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4016" w:rsidRPr="00C9420D"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C9420D">
        <w:rPr>
          <w:rFonts w:ascii="Verdana" w:hAnsi="Verdana"/>
          <w:b/>
          <w:sz w:val="36"/>
          <w:szCs w:val="36"/>
        </w:rPr>
        <w:t>EDITAL DE LICITAÇÃO</w:t>
      </w:r>
    </w:p>
    <w:p w:rsidR="004B4016" w:rsidRPr="00C9420D"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C9420D">
        <w:rPr>
          <w:rFonts w:ascii="Verdana" w:hAnsi="Verdana"/>
          <w:b/>
          <w:sz w:val="36"/>
          <w:szCs w:val="36"/>
        </w:rPr>
        <w:t>PREGÃO PRESENCIAL Nº</w:t>
      </w:r>
      <w:r w:rsidR="00A037C9">
        <w:rPr>
          <w:rFonts w:ascii="Verdana" w:hAnsi="Verdana"/>
          <w:b/>
          <w:sz w:val="36"/>
          <w:szCs w:val="36"/>
        </w:rPr>
        <w:t>17/2018</w:t>
      </w:r>
    </w:p>
    <w:p w:rsidR="004B4016" w:rsidRPr="00C9420D"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C9420D">
        <w:rPr>
          <w:rFonts w:ascii="Verdana" w:hAnsi="Verdana"/>
          <w:b/>
          <w:sz w:val="36"/>
          <w:szCs w:val="36"/>
        </w:rPr>
        <w:t xml:space="preserve">TIPO: MENOR PREÇO POR </w:t>
      </w:r>
      <w:r w:rsidR="00A037C9">
        <w:rPr>
          <w:rFonts w:ascii="Verdana" w:hAnsi="Verdana"/>
          <w:b/>
          <w:sz w:val="36"/>
          <w:szCs w:val="36"/>
        </w:rPr>
        <w:t>ITEM</w:t>
      </w:r>
    </w:p>
    <w:p w:rsidR="004B4016" w:rsidRPr="00C9420D"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C9420D">
        <w:rPr>
          <w:rFonts w:ascii="Verdana" w:hAnsi="Verdana"/>
          <w:b/>
          <w:sz w:val="36"/>
          <w:szCs w:val="36"/>
        </w:rPr>
        <w:t>PROCESSO DE COMPRA: Nº</w:t>
      </w:r>
      <w:r w:rsidR="00A037C9">
        <w:rPr>
          <w:rFonts w:ascii="Verdana" w:hAnsi="Verdana"/>
          <w:b/>
          <w:sz w:val="36"/>
          <w:szCs w:val="36"/>
        </w:rPr>
        <w:t>34/2018</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ab/>
        <w:t xml:space="preserve">O Município de </w:t>
      </w:r>
      <w:r w:rsidR="004B4016">
        <w:rPr>
          <w:rFonts w:ascii="Verdana" w:hAnsi="Verdana"/>
          <w:sz w:val="18"/>
          <w:szCs w:val="18"/>
        </w:rPr>
        <w:t>Nova América da Colina</w:t>
      </w:r>
      <w:r w:rsidRPr="00FF7866">
        <w:rPr>
          <w:rFonts w:ascii="Verdana" w:hAnsi="Verdana"/>
          <w:sz w:val="18"/>
          <w:szCs w:val="18"/>
        </w:rPr>
        <w:t xml:space="preserve">, Estado do Paraná, pessoa jurídica de direito público, com sede administrativa </w:t>
      </w:r>
      <w:r w:rsidR="004B4016">
        <w:rPr>
          <w:rFonts w:ascii="Verdana" w:hAnsi="Verdana"/>
          <w:sz w:val="18"/>
          <w:szCs w:val="18"/>
        </w:rPr>
        <w:t>na Avenida Paraná, 276, Centro</w:t>
      </w:r>
      <w:r w:rsidRPr="00FF7866">
        <w:rPr>
          <w:rFonts w:ascii="Verdana" w:hAnsi="Verdana"/>
          <w:sz w:val="18"/>
          <w:szCs w:val="18"/>
        </w:rPr>
        <w:t xml:space="preserve">, através do Prefeito Municipal senhor </w:t>
      </w:r>
      <w:r w:rsidR="004B4016">
        <w:rPr>
          <w:rFonts w:ascii="Verdana" w:hAnsi="Verdana"/>
          <w:b/>
          <w:sz w:val="18"/>
          <w:szCs w:val="18"/>
        </w:rPr>
        <w:t>Ernesto Alexandre Basso</w:t>
      </w:r>
      <w:r w:rsidRPr="00FF7866">
        <w:rPr>
          <w:rFonts w:ascii="Verdana" w:hAnsi="Verdana"/>
          <w:b/>
          <w:sz w:val="18"/>
          <w:szCs w:val="18"/>
        </w:rPr>
        <w:t>,</w:t>
      </w:r>
      <w:r w:rsidRPr="00FF7866">
        <w:rPr>
          <w:rFonts w:ascii="Verdana" w:hAnsi="Verdana"/>
          <w:sz w:val="18"/>
          <w:szCs w:val="18"/>
        </w:rPr>
        <w:t xml:space="preserve"> torna público para conhecimento dos interessados que realizará </w:t>
      </w:r>
      <w:r w:rsidRPr="00FF7866">
        <w:rPr>
          <w:rFonts w:ascii="Verdana" w:hAnsi="Verdana"/>
          <w:b/>
          <w:sz w:val="18"/>
          <w:szCs w:val="18"/>
        </w:rPr>
        <w:t>LICITAÇÃO</w:t>
      </w:r>
      <w:r w:rsidRPr="00FF7866">
        <w:rPr>
          <w:rFonts w:ascii="Verdana" w:hAnsi="Verdana"/>
          <w:sz w:val="18"/>
          <w:szCs w:val="18"/>
        </w:rPr>
        <w:t xml:space="preserve">, na </w:t>
      </w:r>
      <w:r w:rsidRPr="00FF7866">
        <w:rPr>
          <w:rFonts w:ascii="Verdana" w:hAnsi="Verdana"/>
          <w:b/>
          <w:bCs/>
          <w:sz w:val="18"/>
          <w:szCs w:val="18"/>
        </w:rPr>
        <w:t xml:space="preserve">modalidade PREGÃO PRESENCIAL, </w:t>
      </w:r>
      <w:r w:rsidRPr="00FF7866">
        <w:rPr>
          <w:rFonts w:ascii="Verdana" w:hAnsi="Verdana"/>
          <w:bCs/>
          <w:sz w:val="18"/>
          <w:szCs w:val="18"/>
        </w:rPr>
        <w:t>tipo</w:t>
      </w:r>
      <w:r w:rsidRPr="00FF7866">
        <w:rPr>
          <w:rFonts w:ascii="Verdana" w:hAnsi="Verdana"/>
          <w:b/>
          <w:bCs/>
          <w:sz w:val="18"/>
          <w:szCs w:val="18"/>
        </w:rPr>
        <w:t xml:space="preserve"> menor preço, </w:t>
      </w:r>
      <w:r w:rsidRPr="00FF7866">
        <w:rPr>
          <w:rFonts w:ascii="Verdana" w:hAnsi="Verdana"/>
          <w:bCs/>
          <w:sz w:val="18"/>
          <w:szCs w:val="18"/>
        </w:rPr>
        <w:t xml:space="preserve">objetivando o </w:t>
      </w:r>
      <w:r w:rsidRPr="00FF7866">
        <w:rPr>
          <w:rFonts w:ascii="Verdana" w:hAnsi="Verdana"/>
          <w:b/>
          <w:bCs/>
          <w:sz w:val="18"/>
          <w:szCs w:val="18"/>
        </w:rPr>
        <w:t xml:space="preserve">REGISTRO DE PREÇOS </w:t>
      </w:r>
      <w:r w:rsidR="00D8579C" w:rsidRPr="00FF7866">
        <w:rPr>
          <w:rFonts w:ascii="Verdana" w:hAnsi="Verdana"/>
          <w:sz w:val="18"/>
          <w:szCs w:val="18"/>
        </w:rPr>
        <w:t>visando à</w:t>
      </w:r>
      <w:r w:rsidRPr="00FF7866">
        <w:rPr>
          <w:rFonts w:ascii="Verdana" w:hAnsi="Verdana"/>
          <w:sz w:val="18"/>
          <w:szCs w:val="18"/>
        </w:rPr>
        <w:t xml:space="preserve"> </w:t>
      </w:r>
      <w:r w:rsidR="00A037C9" w:rsidRPr="00A037C9">
        <w:rPr>
          <w:rFonts w:ascii="Verdana" w:hAnsi="Verdana"/>
          <w:b/>
          <w:sz w:val="18"/>
          <w:szCs w:val="18"/>
        </w:rPr>
        <w:t>contratação de empresa para fornecimento de material de construção para atendimento a manutenção de vias e áreas públicas, prédios municipais</w:t>
      </w:r>
      <w:r w:rsidRPr="00FF7866">
        <w:rPr>
          <w:rFonts w:ascii="Verdana" w:hAnsi="Verdana"/>
          <w:b/>
          <w:sz w:val="18"/>
          <w:szCs w:val="18"/>
        </w:rPr>
        <w:t>,</w:t>
      </w:r>
      <w:r w:rsidRPr="00FF7866">
        <w:rPr>
          <w:rFonts w:ascii="Verdana" w:hAnsi="Verdana"/>
          <w:sz w:val="18"/>
          <w:szCs w:val="18"/>
        </w:rPr>
        <w:t xml:space="preserve"> pelo critério – </w:t>
      </w:r>
      <w:r w:rsidRPr="00FF7866">
        <w:rPr>
          <w:rFonts w:ascii="Verdana" w:hAnsi="Verdana"/>
          <w:b/>
          <w:sz w:val="18"/>
          <w:szCs w:val="18"/>
        </w:rPr>
        <w:t xml:space="preserve">Menor Preço Por </w:t>
      </w:r>
      <w:r w:rsidR="00A037C9">
        <w:rPr>
          <w:rFonts w:ascii="Verdana" w:hAnsi="Verdana"/>
          <w:b/>
          <w:sz w:val="18"/>
          <w:szCs w:val="18"/>
        </w:rPr>
        <w:t>Lote</w:t>
      </w:r>
      <w:r w:rsidRPr="00FF7866">
        <w:rPr>
          <w:rFonts w:ascii="Verdana" w:hAnsi="Verdana"/>
          <w:sz w:val="18"/>
          <w:szCs w:val="18"/>
        </w:rPr>
        <w:t xml:space="preserve"> - de acordo com as normas, condições e especificações estabelecidas nesta convocação e obedecendo ao que dispõe o </w:t>
      </w:r>
      <w:r w:rsidRPr="00FF7866">
        <w:rPr>
          <w:rFonts w:ascii="Verdana" w:hAnsi="Verdana"/>
          <w:b/>
          <w:iCs/>
          <w:sz w:val="18"/>
          <w:szCs w:val="18"/>
        </w:rPr>
        <w:t xml:space="preserve">Decreto Municipal n. </w:t>
      </w:r>
      <w:r w:rsidR="004B4016">
        <w:rPr>
          <w:rFonts w:ascii="Verdana" w:hAnsi="Verdana"/>
          <w:b/>
          <w:iCs/>
          <w:sz w:val="18"/>
          <w:szCs w:val="18"/>
        </w:rPr>
        <w:t>94/2006</w:t>
      </w:r>
      <w:r w:rsidRPr="00FF7866">
        <w:rPr>
          <w:rFonts w:ascii="Verdana" w:hAnsi="Verdana"/>
          <w:b/>
          <w:iCs/>
          <w:sz w:val="18"/>
          <w:szCs w:val="18"/>
        </w:rPr>
        <w:t xml:space="preserve"> de </w:t>
      </w:r>
      <w:r w:rsidR="004B4016">
        <w:rPr>
          <w:rFonts w:ascii="Verdana" w:hAnsi="Verdana"/>
          <w:b/>
          <w:iCs/>
          <w:sz w:val="18"/>
          <w:szCs w:val="18"/>
        </w:rPr>
        <w:t>03</w:t>
      </w:r>
      <w:r w:rsidRPr="00FF7866">
        <w:rPr>
          <w:rFonts w:ascii="Verdana" w:hAnsi="Verdana"/>
          <w:b/>
          <w:iCs/>
          <w:sz w:val="18"/>
          <w:szCs w:val="18"/>
        </w:rPr>
        <w:t xml:space="preserve"> de j</w:t>
      </w:r>
      <w:r w:rsidR="004B4016">
        <w:rPr>
          <w:rFonts w:ascii="Verdana" w:hAnsi="Verdana"/>
          <w:b/>
          <w:iCs/>
          <w:sz w:val="18"/>
          <w:szCs w:val="18"/>
        </w:rPr>
        <w:t>ulho</w:t>
      </w:r>
      <w:r w:rsidRPr="00FF7866">
        <w:rPr>
          <w:rFonts w:ascii="Verdana" w:hAnsi="Verdana"/>
          <w:b/>
          <w:iCs/>
          <w:sz w:val="18"/>
          <w:szCs w:val="18"/>
        </w:rPr>
        <w:t xml:space="preserve"> de 20</w:t>
      </w:r>
      <w:r w:rsidR="004B4016">
        <w:rPr>
          <w:rFonts w:ascii="Verdana" w:hAnsi="Verdana"/>
          <w:b/>
          <w:iCs/>
          <w:sz w:val="18"/>
          <w:szCs w:val="18"/>
        </w:rPr>
        <w:t>06</w:t>
      </w:r>
      <w:r w:rsidRPr="00FF7866">
        <w:rPr>
          <w:rFonts w:ascii="Verdana" w:hAnsi="Verdana"/>
          <w:iCs/>
          <w:sz w:val="18"/>
          <w:szCs w:val="18"/>
        </w:rPr>
        <w:t xml:space="preserve">, bem </w:t>
      </w:r>
      <w:r w:rsidRPr="00FF7866">
        <w:rPr>
          <w:rFonts w:ascii="Verdana" w:hAnsi="Verdana"/>
          <w:sz w:val="18"/>
          <w:szCs w:val="18"/>
        </w:rPr>
        <w:t>como as normas gerais da Lei 8.666 de 21 de junho de 1993 e suas alterações posteriores, e a Lei 10.520 de 17 de julho de 2002 e suas alterações posteriores.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 xml:space="preserve">O recebimento da documentação e da proposta no </w:t>
      </w:r>
      <w:r w:rsidRPr="00FF7866">
        <w:rPr>
          <w:rFonts w:ascii="Verdana" w:hAnsi="Verdana"/>
          <w:b/>
          <w:bCs/>
          <w:sz w:val="18"/>
          <w:szCs w:val="18"/>
        </w:rPr>
        <w:t>Setor de Protocolo</w:t>
      </w:r>
      <w:r w:rsidRPr="00FF7866">
        <w:rPr>
          <w:rFonts w:ascii="Verdana" w:hAnsi="Verdana"/>
          <w:sz w:val="18"/>
          <w:szCs w:val="18"/>
        </w:rPr>
        <w:t xml:space="preserve">, até às </w:t>
      </w:r>
      <w:r w:rsidR="00A037C9">
        <w:rPr>
          <w:rFonts w:ascii="Verdana" w:hAnsi="Verdana"/>
          <w:b/>
          <w:sz w:val="18"/>
          <w:szCs w:val="18"/>
        </w:rPr>
        <w:t>08:30</w:t>
      </w:r>
      <w:r w:rsidRPr="00FF7866">
        <w:rPr>
          <w:rFonts w:ascii="Verdana" w:hAnsi="Verdana"/>
          <w:b/>
          <w:sz w:val="18"/>
          <w:szCs w:val="18"/>
        </w:rPr>
        <w:t xml:space="preserve"> horas</w:t>
      </w:r>
      <w:r w:rsidRPr="00FF7866">
        <w:rPr>
          <w:rFonts w:ascii="Verdana" w:hAnsi="Verdana" w:cs="Arial"/>
          <w:b/>
          <w:sz w:val="18"/>
          <w:szCs w:val="18"/>
        </w:rPr>
        <w:t xml:space="preserve"> do dia </w:t>
      </w:r>
      <w:r w:rsidR="00A037C9">
        <w:rPr>
          <w:rFonts w:ascii="Verdana" w:hAnsi="Verdana" w:cs="Arial"/>
          <w:b/>
          <w:sz w:val="18"/>
          <w:szCs w:val="18"/>
        </w:rPr>
        <w:t>02</w:t>
      </w:r>
      <w:r w:rsidRPr="00FF7866">
        <w:rPr>
          <w:rFonts w:ascii="Verdana" w:hAnsi="Verdana" w:cs="Arial"/>
          <w:b/>
          <w:sz w:val="18"/>
          <w:szCs w:val="18"/>
        </w:rPr>
        <w:t xml:space="preserve"> de </w:t>
      </w:r>
      <w:r w:rsidR="00A037C9">
        <w:rPr>
          <w:rFonts w:ascii="Verdana" w:hAnsi="Verdana" w:cs="Arial"/>
          <w:b/>
          <w:sz w:val="18"/>
          <w:szCs w:val="18"/>
        </w:rPr>
        <w:t>abril</w:t>
      </w:r>
      <w:r w:rsidRPr="00FF7866">
        <w:rPr>
          <w:rFonts w:ascii="Verdana" w:hAnsi="Verdana" w:cs="Arial"/>
          <w:b/>
          <w:sz w:val="18"/>
          <w:szCs w:val="18"/>
        </w:rPr>
        <w:t xml:space="preserve"> de </w:t>
      </w:r>
      <w:r w:rsidR="00E90AD6" w:rsidRPr="00FF7866">
        <w:rPr>
          <w:rFonts w:ascii="Verdana" w:hAnsi="Verdana"/>
          <w:b/>
          <w:sz w:val="18"/>
          <w:szCs w:val="18"/>
        </w:rPr>
        <w:t>201</w:t>
      </w:r>
      <w:r w:rsidR="00A037C9">
        <w:rPr>
          <w:rFonts w:ascii="Verdana" w:hAnsi="Verdana"/>
          <w:b/>
          <w:sz w:val="18"/>
          <w:szCs w:val="18"/>
        </w:rPr>
        <w:t>8</w:t>
      </w:r>
      <w:r w:rsidRPr="00FF7866">
        <w:rPr>
          <w:rFonts w:ascii="Verdana" w:hAnsi="Verdana"/>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sz w:val="18"/>
          <w:szCs w:val="18"/>
        </w:rPr>
        <w:t xml:space="preserve">A abertura e julgamento das propostas às </w:t>
      </w:r>
      <w:r w:rsidR="00A037C9">
        <w:rPr>
          <w:rFonts w:ascii="Verdana" w:hAnsi="Verdana"/>
          <w:b/>
          <w:sz w:val="18"/>
          <w:szCs w:val="18"/>
        </w:rPr>
        <w:t>08:30</w:t>
      </w:r>
      <w:r w:rsidR="00A037C9" w:rsidRPr="00FF7866">
        <w:rPr>
          <w:rFonts w:ascii="Verdana" w:hAnsi="Verdana"/>
          <w:b/>
          <w:sz w:val="18"/>
          <w:szCs w:val="18"/>
        </w:rPr>
        <w:t xml:space="preserve"> horas</w:t>
      </w:r>
      <w:r w:rsidR="00A037C9" w:rsidRPr="00FF7866">
        <w:rPr>
          <w:rFonts w:ascii="Verdana" w:hAnsi="Verdana" w:cs="Arial"/>
          <w:b/>
          <w:sz w:val="18"/>
          <w:szCs w:val="18"/>
        </w:rPr>
        <w:t xml:space="preserve"> do dia </w:t>
      </w:r>
      <w:r w:rsidR="00A037C9">
        <w:rPr>
          <w:rFonts w:ascii="Verdana" w:hAnsi="Verdana" w:cs="Arial"/>
          <w:b/>
          <w:sz w:val="18"/>
          <w:szCs w:val="18"/>
        </w:rPr>
        <w:t>02</w:t>
      </w:r>
      <w:r w:rsidR="00A037C9" w:rsidRPr="00FF7866">
        <w:rPr>
          <w:rFonts w:ascii="Verdana" w:hAnsi="Verdana" w:cs="Arial"/>
          <w:b/>
          <w:sz w:val="18"/>
          <w:szCs w:val="18"/>
        </w:rPr>
        <w:t xml:space="preserve"> de </w:t>
      </w:r>
      <w:r w:rsidR="00A037C9">
        <w:rPr>
          <w:rFonts w:ascii="Verdana" w:hAnsi="Verdana" w:cs="Arial"/>
          <w:b/>
          <w:sz w:val="18"/>
          <w:szCs w:val="18"/>
        </w:rPr>
        <w:t>abril</w:t>
      </w:r>
      <w:r w:rsidR="00A037C9" w:rsidRPr="00FF7866">
        <w:rPr>
          <w:rFonts w:ascii="Verdana" w:hAnsi="Verdana" w:cs="Arial"/>
          <w:b/>
          <w:sz w:val="18"/>
          <w:szCs w:val="18"/>
        </w:rPr>
        <w:t xml:space="preserve"> de </w:t>
      </w:r>
      <w:r w:rsidR="00A037C9" w:rsidRPr="00FF7866">
        <w:rPr>
          <w:rFonts w:ascii="Verdana" w:hAnsi="Verdana"/>
          <w:b/>
          <w:sz w:val="18"/>
          <w:szCs w:val="18"/>
        </w:rPr>
        <w:t>201</w:t>
      </w:r>
      <w:r w:rsidR="00A037C9">
        <w:rPr>
          <w:rFonts w:ascii="Verdana" w:hAnsi="Verdana"/>
          <w:b/>
          <w:sz w:val="18"/>
          <w:szCs w:val="18"/>
        </w:rPr>
        <w:t>8</w:t>
      </w:r>
      <w:r w:rsidR="00A037C9">
        <w:rPr>
          <w:rFonts w:ascii="Verdana" w:hAnsi="Verdana"/>
          <w:sz w:val="18"/>
          <w:szCs w:val="18"/>
        </w:rPr>
        <w:t xml:space="preserve"> </w:t>
      </w:r>
      <w:r w:rsidR="004B4016">
        <w:rPr>
          <w:rFonts w:ascii="Verdana" w:hAnsi="Verdana"/>
          <w:sz w:val="18"/>
          <w:szCs w:val="18"/>
        </w:rPr>
        <w:t xml:space="preserve">no Departamento de Compras e </w:t>
      </w:r>
      <w:r w:rsidRPr="00FF7866">
        <w:rPr>
          <w:rFonts w:ascii="Verdana" w:hAnsi="Verdana"/>
          <w:sz w:val="18"/>
          <w:szCs w:val="18"/>
        </w:rPr>
        <w:t xml:space="preserve">Licitações da Prefeitura do Município de </w:t>
      </w:r>
      <w:r w:rsidR="004B4016">
        <w:rPr>
          <w:rFonts w:ascii="Verdana" w:hAnsi="Verdana"/>
          <w:sz w:val="18"/>
          <w:szCs w:val="18"/>
        </w:rPr>
        <w:t>Nova América da Colina</w:t>
      </w:r>
      <w:r w:rsidRPr="00FF7866">
        <w:rPr>
          <w:rFonts w:ascii="Verdana" w:hAnsi="Verdana"/>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eastAsia="MS Mincho" w:hAnsi="Verdana"/>
          <w:b/>
          <w:bCs/>
          <w:sz w:val="18"/>
          <w:szCs w:val="18"/>
          <w:u w:val="single"/>
        </w:rPr>
      </w:pPr>
      <w:r w:rsidRPr="00C65CAE">
        <w:rPr>
          <w:rFonts w:ascii="Verdana" w:eastAsia="MS Mincho" w:hAnsi="Verdana"/>
          <w:b/>
          <w:bCs/>
          <w:sz w:val="18"/>
          <w:szCs w:val="18"/>
          <w:u w:val="single"/>
        </w:rPr>
        <w:t>1 – DO OBJETO E RESERVA DE COTA</w:t>
      </w:r>
    </w:p>
    <w:p w:rsidR="00B41086" w:rsidRPr="00C65CAE" w:rsidRDefault="00B41086" w:rsidP="00B41086">
      <w:pPr>
        <w:overflowPunct w:val="0"/>
        <w:autoSpaceDE w:val="0"/>
        <w:autoSpaceDN w:val="0"/>
        <w:adjustRightInd w:val="0"/>
        <w:spacing w:after="0" w:line="288" w:lineRule="auto"/>
        <w:jc w:val="both"/>
        <w:textAlignment w:val="baseline"/>
        <w:rPr>
          <w:rFonts w:ascii="Verdana" w:eastAsia="MS Mincho" w:hAnsi="Verdana"/>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sz w:val="18"/>
          <w:szCs w:val="18"/>
        </w:rPr>
      </w:pPr>
      <w:r w:rsidRPr="00C65CAE">
        <w:rPr>
          <w:rFonts w:ascii="Verdana" w:hAnsi="Verdana"/>
          <w:b/>
          <w:sz w:val="18"/>
          <w:szCs w:val="18"/>
        </w:rPr>
        <w:t>1.1 –</w:t>
      </w:r>
      <w:r w:rsidRPr="00C65CAE">
        <w:rPr>
          <w:rFonts w:ascii="Verdana" w:hAnsi="Verdana"/>
          <w:sz w:val="18"/>
          <w:szCs w:val="18"/>
        </w:rPr>
        <w:t xml:space="preserve"> A presente licitação tem por objeto o </w:t>
      </w:r>
      <w:r w:rsidRPr="00C65CAE">
        <w:rPr>
          <w:rFonts w:ascii="Verdana" w:hAnsi="Verdana"/>
          <w:b/>
          <w:sz w:val="18"/>
          <w:szCs w:val="18"/>
        </w:rPr>
        <w:t>Registro de Preços</w:t>
      </w:r>
      <w:r w:rsidRPr="00C65CAE">
        <w:rPr>
          <w:rFonts w:ascii="Verdana" w:hAnsi="Verdana"/>
          <w:sz w:val="18"/>
          <w:szCs w:val="18"/>
        </w:rPr>
        <w:t xml:space="preserve"> para a </w:t>
      </w:r>
      <w:r w:rsidR="004F243A" w:rsidRPr="004F243A">
        <w:rPr>
          <w:rFonts w:ascii="Verdana" w:hAnsi="Verdana"/>
          <w:b/>
          <w:sz w:val="18"/>
          <w:szCs w:val="18"/>
        </w:rPr>
        <w:t xml:space="preserve">contratação de empresa para fornecimento de material de construção para atendimento a manutenção de vias e áreas públicas, prédios municipais </w:t>
      </w:r>
      <w:r w:rsidRPr="00C65CAE">
        <w:rPr>
          <w:rFonts w:ascii="Verdana" w:hAnsi="Verdana"/>
          <w:b/>
          <w:sz w:val="18"/>
          <w:szCs w:val="18"/>
        </w:rPr>
        <w:t xml:space="preserve">(com reserva de cota), </w:t>
      </w:r>
      <w:r w:rsidRPr="00C65CAE">
        <w:rPr>
          <w:rFonts w:ascii="Verdana" w:hAnsi="Verdana"/>
          <w:sz w:val="18"/>
          <w:szCs w:val="18"/>
        </w:rPr>
        <w:t>a fim de atender as necessidade</w:t>
      </w:r>
      <w:r w:rsidR="00F424E5">
        <w:rPr>
          <w:rFonts w:ascii="Verdana" w:hAnsi="Verdana"/>
          <w:sz w:val="18"/>
          <w:szCs w:val="18"/>
        </w:rPr>
        <w:t>s da Prefeitura do Município de Nova América da Colina</w:t>
      </w:r>
      <w:r w:rsidRPr="00C65CAE">
        <w:rPr>
          <w:rFonts w:ascii="Verdana" w:hAnsi="Verdana"/>
          <w:sz w:val="18"/>
          <w:szCs w:val="18"/>
        </w:rPr>
        <w:t>, conforme espec</w:t>
      </w:r>
      <w:r w:rsidR="006955EC">
        <w:rPr>
          <w:rFonts w:ascii="Verdana" w:hAnsi="Verdana"/>
          <w:sz w:val="18"/>
          <w:szCs w:val="18"/>
        </w:rPr>
        <w:t>ificações descritas no ANEXO I</w:t>
      </w:r>
      <w:bookmarkStart w:id="0" w:name="_GoBack"/>
      <w:bookmarkEnd w:id="0"/>
      <w:r w:rsidRPr="00C65CAE">
        <w:rPr>
          <w:rFonts w:ascii="Verdana" w:hAnsi="Verdana"/>
          <w:sz w:val="18"/>
          <w:szCs w:val="18"/>
        </w:rPr>
        <w:t>.</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b/>
          <w:sz w:val="18"/>
          <w:szCs w:val="18"/>
        </w:rPr>
      </w:pP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ItalicMT"/>
          <w:iCs/>
          <w:sz w:val="18"/>
          <w:szCs w:val="18"/>
        </w:rPr>
      </w:pPr>
      <w:r w:rsidRPr="00C65CAE">
        <w:rPr>
          <w:rFonts w:ascii="Verdana" w:hAnsi="Verdana" w:cs="Arial-BoldItalicMT"/>
          <w:b/>
          <w:bCs/>
          <w:iCs/>
          <w:sz w:val="18"/>
          <w:szCs w:val="18"/>
        </w:rPr>
        <w:t xml:space="preserve">1.2 - </w:t>
      </w:r>
      <w:r w:rsidRPr="00C65CAE">
        <w:rPr>
          <w:rFonts w:ascii="Verdana" w:hAnsi="Verdana" w:cs="Arial-ItalicMT"/>
          <w:iCs/>
          <w:sz w:val="18"/>
          <w:szCs w:val="18"/>
        </w:rPr>
        <w:t xml:space="preserve">Os itens listados no </w:t>
      </w:r>
      <w:r w:rsidRPr="00C65CAE">
        <w:rPr>
          <w:rFonts w:ascii="Verdana" w:hAnsi="Verdana" w:cs="Arial-BoldItalicMT"/>
          <w:b/>
          <w:bCs/>
          <w:iCs/>
          <w:sz w:val="18"/>
          <w:szCs w:val="18"/>
        </w:rPr>
        <w:t>ANEXO I</w:t>
      </w:r>
      <w:r w:rsidRPr="00C65CAE">
        <w:rPr>
          <w:rFonts w:ascii="Verdana" w:hAnsi="Verdana" w:cs="Arial-ItalicMT"/>
          <w:iCs/>
          <w:sz w:val="18"/>
          <w:szCs w:val="18"/>
        </w:rPr>
        <w:t xml:space="preserve">, não serão necessariamente adquiridos em sua totalidade. Os mesmos são quantidades estimadas, sendo considerados apenas para fins de adjudicação e posterior convocação para assinatura da Ata de Registro de Preços. As licitantes para as quais forem adjudicados itens constantes do </w:t>
      </w:r>
      <w:r w:rsidRPr="00C65CAE">
        <w:rPr>
          <w:rFonts w:ascii="Verdana" w:hAnsi="Verdana" w:cs="Arial-BoldItalicMT"/>
          <w:b/>
          <w:bCs/>
          <w:iCs/>
          <w:sz w:val="18"/>
          <w:szCs w:val="18"/>
        </w:rPr>
        <w:t xml:space="preserve">ANEXO I </w:t>
      </w:r>
      <w:r w:rsidRPr="00C65CAE">
        <w:rPr>
          <w:rFonts w:ascii="Verdana" w:hAnsi="Verdana" w:cs="Arial-ItalicMT"/>
          <w:iCs/>
          <w:sz w:val="18"/>
          <w:szCs w:val="18"/>
        </w:rPr>
        <w:t xml:space="preserve">e forem convocadas para a assinatura da Ata, obterão apenas o direito e a exclusividade de fornecimento dos referidos itens até o término da sua vigência. Alertamos a todos os licitantes, para fins de seus planejamentos orçamentários que os mesmos não estão obrigados a adquirir previamente o material constante nessa licitação. O Município de </w:t>
      </w:r>
      <w:r w:rsidR="00F424E5">
        <w:rPr>
          <w:rFonts w:ascii="Verdana" w:hAnsi="Verdana" w:cs="Arial-ItalicMT"/>
          <w:iCs/>
          <w:sz w:val="18"/>
          <w:szCs w:val="18"/>
        </w:rPr>
        <w:t>Nova América da Colina</w:t>
      </w:r>
      <w:r w:rsidRPr="00C65CAE">
        <w:rPr>
          <w:rFonts w:ascii="Verdana" w:hAnsi="Verdana" w:cs="Arial-ItalicMT"/>
          <w:iCs/>
          <w:sz w:val="18"/>
          <w:szCs w:val="18"/>
        </w:rPr>
        <w:t xml:space="preserve"> não se responsabilizará por prejuízos financeiros resultantes de uma expectativa de compra, não cabendo por parte dos licitantes qualquer recurso.</w:t>
      </w: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ItalicMT"/>
          <w:iCs/>
          <w:sz w:val="18"/>
          <w:szCs w:val="18"/>
        </w:rPr>
      </w:pPr>
    </w:p>
    <w:p w:rsidR="00B41086" w:rsidRPr="00C65CAE" w:rsidRDefault="00B41086" w:rsidP="00B41086">
      <w:pPr>
        <w:pStyle w:val="Corpodetexto"/>
        <w:rPr>
          <w:rFonts w:ascii="Verdana" w:hAnsi="Verdana" w:cs="Arial"/>
          <w:sz w:val="18"/>
          <w:szCs w:val="18"/>
        </w:rPr>
      </w:pPr>
      <w:r w:rsidRPr="00C65CAE">
        <w:rPr>
          <w:rFonts w:ascii="Verdana" w:hAnsi="Verdana" w:cs="Arial"/>
          <w:b/>
          <w:sz w:val="18"/>
          <w:szCs w:val="18"/>
        </w:rPr>
        <w:t>1.3 –</w:t>
      </w:r>
      <w:r w:rsidRPr="00C65CAE">
        <w:rPr>
          <w:rFonts w:ascii="Verdana" w:hAnsi="Verdana" w:cs="Arial"/>
          <w:sz w:val="18"/>
          <w:szCs w:val="18"/>
        </w:rPr>
        <w:t xml:space="preserve"> Por força do tratamento favorecido, diferenciado e simplificado para as microempresas e empresas de pequeno porte nas contratações públicas de bens, serviços e obras, estabelecido na Lei Complementar nº 123/2006, regulamentado pelo Decreto Municipal nº 125/2016, que visa promover o desenvolvimento econômico e social em âmbito local, e levando-se em consideração a natureza divisível do objeto indicado na cláusula </w:t>
      </w:r>
      <w:r w:rsidRPr="00C65CAE">
        <w:rPr>
          <w:rFonts w:ascii="Verdana" w:hAnsi="Verdana" w:cs="Arial"/>
          <w:b/>
          <w:sz w:val="18"/>
          <w:szCs w:val="18"/>
        </w:rPr>
        <w:t>1.1</w:t>
      </w:r>
      <w:r w:rsidRPr="00C65CAE">
        <w:rPr>
          <w:rFonts w:ascii="Verdana" w:hAnsi="Verdana" w:cs="Arial"/>
          <w:sz w:val="18"/>
          <w:szCs w:val="18"/>
        </w:rPr>
        <w:t xml:space="preserve"> supra, fica reservado 25% (vinte e cinco) por cento daquele para a contratação de microempresas e empresas de pequeno porte.</w:t>
      </w:r>
    </w:p>
    <w:p w:rsidR="00B41086" w:rsidRPr="00C65CAE" w:rsidRDefault="00B41086" w:rsidP="00300F5A">
      <w:pPr>
        <w:pStyle w:val="Corpodetexto"/>
        <w:ind w:firstLine="709"/>
        <w:rPr>
          <w:rFonts w:ascii="Verdana" w:hAnsi="Verdana" w:cs="Arial"/>
          <w:sz w:val="18"/>
          <w:szCs w:val="18"/>
        </w:rPr>
      </w:pPr>
      <w:r w:rsidRPr="00C65CAE">
        <w:rPr>
          <w:rFonts w:ascii="Verdana" w:hAnsi="Verdana" w:cs="Arial"/>
          <w:sz w:val="18"/>
          <w:szCs w:val="18"/>
        </w:rPr>
        <w:t>1.3.1. O disposto no item anterior não impede a contratação de microempresas ou empresas de pequeno porte na totalidade do objeto.</w:t>
      </w:r>
    </w:p>
    <w:p w:rsidR="00B41086" w:rsidRPr="00C65CAE" w:rsidRDefault="00B41086" w:rsidP="00300F5A">
      <w:pPr>
        <w:pStyle w:val="Corpodetexto"/>
        <w:ind w:firstLine="709"/>
        <w:rPr>
          <w:rFonts w:ascii="Verdana" w:hAnsi="Verdana" w:cs="Arial"/>
          <w:sz w:val="18"/>
          <w:szCs w:val="18"/>
        </w:rPr>
      </w:pPr>
      <w:r w:rsidRPr="00C65CAE">
        <w:rPr>
          <w:rFonts w:ascii="Verdana" w:hAnsi="Verdana" w:cs="Arial"/>
          <w:sz w:val="18"/>
          <w:szCs w:val="18"/>
        </w:rPr>
        <w:lastRenderedPageBreak/>
        <w:t xml:space="preserve">1.3.2. Na hipótese de não haver vencedor para a cota reservada, </w:t>
      </w:r>
      <w:r w:rsidR="002D3E42" w:rsidRPr="00C65CAE">
        <w:rPr>
          <w:rFonts w:ascii="Verdana" w:hAnsi="Verdana" w:cs="Arial"/>
          <w:sz w:val="18"/>
          <w:szCs w:val="18"/>
        </w:rPr>
        <w:t>está</w:t>
      </w:r>
      <w:r w:rsidRPr="00C65CAE">
        <w:rPr>
          <w:rFonts w:ascii="Verdana" w:hAnsi="Verdana" w:cs="Arial"/>
          <w:sz w:val="18"/>
          <w:szCs w:val="18"/>
        </w:rPr>
        <w:t xml:space="preserve"> poderá ser adjudicada ao vencedor da cota principal ou, diante de sua recusa, aos licitantes remanescentes, desde que pratiquem o preço do primeiro colocado da cota principal.</w:t>
      </w:r>
    </w:p>
    <w:p w:rsidR="00B41086" w:rsidRPr="00C65CAE" w:rsidRDefault="00B41086" w:rsidP="00300F5A">
      <w:pPr>
        <w:pStyle w:val="Corpodetexto"/>
        <w:ind w:firstLine="709"/>
        <w:rPr>
          <w:rFonts w:ascii="Verdana" w:hAnsi="Verdana" w:cs="Arial"/>
          <w:sz w:val="18"/>
          <w:szCs w:val="18"/>
        </w:rPr>
      </w:pPr>
      <w:r w:rsidRPr="00C65CAE">
        <w:rPr>
          <w:rFonts w:ascii="Verdana" w:hAnsi="Verdana" w:cs="Arial"/>
          <w:sz w:val="18"/>
          <w:szCs w:val="18"/>
        </w:rPr>
        <w:t>1.3.3. Se a mesma empresa vencer a cota reservada e a cota principal, a contratação das cotas deverá ocorrer pelo menor preço.</w:t>
      </w:r>
    </w:p>
    <w:p w:rsidR="00B41086" w:rsidRPr="00C65CAE" w:rsidRDefault="00B41086" w:rsidP="00300F5A">
      <w:pPr>
        <w:pStyle w:val="Corpodetexto"/>
        <w:ind w:firstLine="709"/>
        <w:rPr>
          <w:rFonts w:ascii="Verdana" w:hAnsi="Verdana"/>
          <w:bCs/>
          <w:sz w:val="18"/>
          <w:szCs w:val="18"/>
        </w:rPr>
      </w:pPr>
      <w:r w:rsidRPr="00C65CAE">
        <w:rPr>
          <w:rFonts w:ascii="Verdana" w:hAnsi="Verdana" w:cs="Arial"/>
          <w:sz w:val="18"/>
          <w:szCs w:val="18"/>
        </w:rPr>
        <w:t>1.3.4. Por se tratar de licitação para formação do sistema de Registro de Preços, quando da efetivação do registro dos itens licitados tanto para a cota principal quanto para a cota reservada, será dada prioridade de aquisição dos produtos das cotas reservadas, ressalvados os casos em que a cota reservada for inadequada para atender as quantidades ou as condições do pedido, justificadamente, nos termo do §4º, do artigo 8º, do Decreto Municipal nº 125/2016.</w:t>
      </w:r>
    </w:p>
    <w:p w:rsidR="00B41086" w:rsidRPr="00C65CAE" w:rsidRDefault="00B41086" w:rsidP="00B41086">
      <w:pPr>
        <w:pStyle w:val="Corpodetexto"/>
        <w:rPr>
          <w:rFonts w:ascii="Verdana" w:hAnsi="Verdana"/>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eastAsia="MS Mincho" w:hAnsi="Verdana"/>
          <w:b/>
          <w:sz w:val="18"/>
          <w:szCs w:val="18"/>
          <w:u w:val="single"/>
        </w:rPr>
      </w:pPr>
      <w:r w:rsidRPr="00C65CAE">
        <w:rPr>
          <w:rFonts w:ascii="Verdana" w:eastAsia="MS Mincho" w:hAnsi="Verdana"/>
          <w:b/>
          <w:sz w:val="18"/>
          <w:szCs w:val="18"/>
          <w:u w:val="single"/>
        </w:rPr>
        <w:t>2 - VALIDADE DO REGISTRO DE PREÇOS, FORMA DE PAGAMENTO E DOTAÇÃO ORÇAMENTÁRIA</w:t>
      </w:r>
    </w:p>
    <w:p w:rsidR="00B41086" w:rsidRPr="00C65CAE" w:rsidRDefault="00B41086" w:rsidP="00B41086">
      <w:pPr>
        <w:overflowPunct w:val="0"/>
        <w:autoSpaceDE w:val="0"/>
        <w:autoSpaceDN w:val="0"/>
        <w:adjustRightInd w:val="0"/>
        <w:spacing w:after="0" w:line="288" w:lineRule="auto"/>
        <w:jc w:val="both"/>
        <w:textAlignment w:val="baseline"/>
        <w:rPr>
          <w:rFonts w:ascii="Verdana" w:eastAsia="MS Mincho" w:hAnsi="Verdana"/>
          <w:b/>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sz w:val="18"/>
          <w:szCs w:val="18"/>
        </w:rPr>
      </w:pPr>
      <w:r w:rsidRPr="00C65CAE">
        <w:rPr>
          <w:rFonts w:ascii="Verdana" w:hAnsi="Verdana"/>
          <w:b/>
          <w:sz w:val="18"/>
          <w:szCs w:val="18"/>
        </w:rPr>
        <w:t>2.1 -</w:t>
      </w:r>
      <w:r w:rsidRPr="00C65CAE">
        <w:rPr>
          <w:rFonts w:ascii="Verdana" w:hAnsi="Verdana"/>
          <w:sz w:val="18"/>
          <w:szCs w:val="18"/>
        </w:rPr>
        <w:t xml:space="preserve"> A Ata de Registro de Preços será firmada entre o Município e cada licitante vencedora, registrando o valor de cada item pertencente ao(s) item(s) por ela vencido(s).</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ItalicMT"/>
          <w:iCs/>
          <w:sz w:val="18"/>
          <w:szCs w:val="18"/>
        </w:rPr>
      </w:pPr>
      <w:r w:rsidRPr="00C65CAE">
        <w:rPr>
          <w:rFonts w:ascii="Verdana" w:hAnsi="Verdana"/>
          <w:b/>
          <w:sz w:val="18"/>
          <w:szCs w:val="18"/>
        </w:rPr>
        <w:t>2.2 -</w:t>
      </w:r>
      <w:r w:rsidRPr="00C65CAE">
        <w:rPr>
          <w:rFonts w:ascii="Verdana" w:hAnsi="Verdana"/>
          <w:sz w:val="18"/>
          <w:szCs w:val="18"/>
        </w:rPr>
        <w:t xml:space="preserve"> A Ata de Registro de Preços terá validade de </w:t>
      </w:r>
      <w:r w:rsidRPr="00C65CAE">
        <w:rPr>
          <w:rFonts w:ascii="Verdana" w:hAnsi="Verdana"/>
          <w:b/>
          <w:sz w:val="18"/>
          <w:szCs w:val="18"/>
        </w:rPr>
        <w:t>12 meses</w:t>
      </w:r>
      <w:r w:rsidRPr="00C65CAE">
        <w:rPr>
          <w:rFonts w:ascii="Verdana" w:hAnsi="Verdana"/>
          <w:sz w:val="18"/>
          <w:szCs w:val="18"/>
        </w:rPr>
        <w:t xml:space="preserve"> a contar da data de assinatura,</w:t>
      </w:r>
      <w:r w:rsidRPr="00C65CAE">
        <w:rPr>
          <w:rFonts w:ascii="Verdana" w:hAnsi="Verdana" w:cs="ArialMT"/>
          <w:sz w:val="18"/>
          <w:szCs w:val="18"/>
        </w:rPr>
        <w:t xml:space="preserve"> não podendo ser prorrogada</w:t>
      </w:r>
      <w:r w:rsidRPr="00C65CAE">
        <w:rPr>
          <w:rFonts w:ascii="Verdana" w:eastAsia="MS Mincho" w:hAnsi="Verdana"/>
          <w:sz w:val="18"/>
          <w:szCs w:val="18"/>
        </w:rPr>
        <w:t>.</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ItalicMT"/>
          <w:i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sz w:val="18"/>
          <w:szCs w:val="18"/>
        </w:rPr>
      </w:pPr>
      <w:r w:rsidRPr="00C65CAE">
        <w:rPr>
          <w:rFonts w:ascii="Verdana" w:hAnsi="Verdana" w:cs="Arial-ItalicMT"/>
          <w:b/>
          <w:bCs/>
          <w:iCs/>
          <w:sz w:val="18"/>
          <w:szCs w:val="18"/>
        </w:rPr>
        <w:t xml:space="preserve">2.3 </w:t>
      </w:r>
      <w:r w:rsidRPr="00C65CAE">
        <w:rPr>
          <w:rFonts w:ascii="Verdana" w:hAnsi="Verdana" w:cs="Arial-ItalicMT"/>
          <w:iCs/>
          <w:sz w:val="18"/>
          <w:szCs w:val="18"/>
        </w:rPr>
        <w:t xml:space="preserve">– Os </w:t>
      </w:r>
      <w:r w:rsidRPr="00C65CAE">
        <w:rPr>
          <w:rFonts w:ascii="Verdana" w:hAnsi="Verdana" w:cs="Arial-ItalicMT"/>
          <w:b/>
          <w:iCs/>
          <w:sz w:val="18"/>
          <w:szCs w:val="18"/>
        </w:rPr>
        <w:t>pagamentos</w:t>
      </w:r>
      <w:r w:rsidRPr="00C65CAE">
        <w:rPr>
          <w:rFonts w:ascii="Verdana" w:hAnsi="Verdana" w:cs="Arial-ItalicMT"/>
          <w:iCs/>
          <w:sz w:val="18"/>
          <w:szCs w:val="18"/>
        </w:rPr>
        <w:t xml:space="preserve"> serão efetuados em até </w:t>
      </w:r>
      <w:r w:rsidRPr="00C65CAE">
        <w:rPr>
          <w:rFonts w:ascii="Verdana" w:hAnsi="Verdana" w:cs="Arial-ItalicMT"/>
          <w:b/>
          <w:iCs/>
          <w:sz w:val="18"/>
          <w:szCs w:val="18"/>
        </w:rPr>
        <w:t>10 dias após a entrega do produto</w:t>
      </w:r>
      <w:r w:rsidRPr="00C65CAE">
        <w:rPr>
          <w:rFonts w:ascii="Verdana" w:hAnsi="Verdana" w:cs="ArialMT"/>
          <w:sz w:val="18"/>
          <w:szCs w:val="18"/>
        </w:rPr>
        <w:t xml:space="preserve">, com base nos preços unitários apresentados na proposta/lance, e ainda, </w:t>
      </w:r>
      <w:r w:rsidRPr="00C65CAE">
        <w:rPr>
          <w:rFonts w:ascii="Verdana" w:hAnsi="Verdana" w:cs="Arial-BoldMT"/>
          <w:bCs/>
          <w:sz w:val="18"/>
          <w:szCs w:val="18"/>
        </w:rPr>
        <w:t>mediante a verificação de regularidade ou apresentação dos seguintes documentos:</w:t>
      </w:r>
      <w:r w:rsidRPr="00C65CAE">
        <w:rPr>
          <w:rFonts w:ascii="Verdana" w:hAnsi="Verdana" w:cs="ArialMT"/>
          <w:sz w:val="18"/>
          <w:szCs w:val="18"/>
        </w:rPr>
        <w:t xml:space="preserve"> </w:t>
      </w:r>
      <w:r w:rsidRPr="00C65CAE">
        <w:rPr>
          <w:rFonts w:ascii="Verdana" w:hAnsi="Verdana" w:cs="ArialMT"/>
          <w:b/>
          <w:sz w:val="18"/>
          <w:szCs w:val="18"/>
        </w:rPr>
        <w:t>a)</w:t>
      </w:r>
      <w:r w:rsidRPr="00C65CAE">
        <w:rPr>
          <w:rFonts w:ascii="Verdana" w:hAnsi="Verdana" w:cs="ArialMT"/>
          <w:sz w:val="18"/>
          <w:szCs w:val="18"/>
        </w:rPr>
        <w:t xml:space="preserve"> negativas de FGTS; </w:t>
      </w:r>
      <w:r w:rsidRPr="00C65CAE">
        <w:rPr>
          <w:rFonts w:ascii="Verdana" w:hAnsi="Verdana" w:cs="ArialMT"/>
          <w:b/>
          <w:sz w:val="18"/>
          <w:szCs w:val="18"/>
        </w:rPr>
        <w:t>b)</w:t>
      </w:r>
      <w:r w:rsidRPr="00C65CAE">
        <w:rPr>
          <w:rFonts w:ascii="Verdana" w:hAnsi="Verdana" w:cs="ArialMT"/>
          <w:sz w:val="18"/>
          <w:szCs w:val="18"/>
        </w:rPr>
        <w:t xml:space="preserve"> </w:t>
      </w:r>
      <w:r w:rsidRPr="00C65CAE">
        <w:rPr>
          <w:rFonts w:ascii="Verdana" w:hAnsi="Verdana"/>
          <w:sz w:val="18"/>
          <w:szCs w:val="18"/>
        </w:rPr>
        <w:t xml:space="preserve">Certidão Conjunta Negativa de Débitos Relativos aos Tributos Federais e à Dívida Ativa da União; </w:t>
      </w:r>
      <w:r w:rsidRPr="00C65CAE">
        <w:rPr>
          <w:rFonts w:ascii="Verdana" w:hAnsi="Verdana"/>
          <w:b/>
          <w:sz w:val="18"/>
          <w:szCs w:val="18"/>
        </w:rPr>
        <w:t>c</w:t>
      </w:r>
      <w:r w:rsidRPr="00C65CAE">
        <w:rPr>
          <w:rFonts w:ascii="Verdana" w:hAnsi="Verdana" w:cs="Arial-BoldMT"/>
          <w:b/>
          <w:bCs/>
          <w:sz w:val="18"/>
          <w:szCs w:val="18"/>
        </w:rPr>
        <w:t>)</w:t>
      </w:r>
      <w:r w:rsidRPr="00C65CAE">
        <w:rPr>
          <w:rFonts w:ascii="Verdana" w:hAnsi="Verdana" w:cs="ArialMT"/>
          <w:sz w:val="18"/>
          <w:szCs w:val="18"/>
        </w:rPr>
        <w:t xml:space="preserve"> Certidão Negativa de Débitos Trabalhistas (CNDT)</w:t>
      </w:r>
      <w:r w:rsidRPr="00C65CAE">
        <w:rPr>
          <w:rFonts w:ascii="Verdana" w:hAnsi="Verdana"/>
          <w:sz w:val="18"/>
          <w:szCs w:val="18"/>
        </w:rPr>
        <w:t xml:space="preserve">; </w:t>
      </w:r>
      <w:r w:rsidRPr="00C65CAE">
        <w:rPr>
          <w:rFonts w:ascii="Verdana" w:hAnsi="Verdana"/>
          <w:b/>
          <w:sz w:val="18"/>
          <w:szCs w:val="18"/>
        </w:rPr>
        <w:t>d)</w:t>
      </w:r>
      <w:r w:rsidRPr="00C65CAE">
        <w:rPr>
          <w:rFonts w:ascii="Verdana" w:hAnsi="Verdana"/>
          <w:sz w:val="18"/>
          <w:szCs w:val="18"/>
        </w:rPr>
        <w:t xml:space="preserve"> Certidão Negativa de Débitos Municipais, e caso exista filial no Município de </w:t>
      </w:r>
      <w:r w:rsidR="002D3E42">
        <w:rPr>
          <w:rFonts w:ascii="Verdana" w:hAnsi="Verdana"/>
          <w:sz w:val="18"/>
          <w:szCs w:val="18"/>
        </w:rPr>
        <w:t>Nova América da Colina</w:t>
      </w:r>
      <w:r w:rsidRPr="00C65CAE">
        <w:rPr>
          <w:rFonts w:ascii="Verdana" w:hAnsi="Verdana"/>
          <w:sz w:val="18"/>
          <w:szCs w:val="18"/>
        </w:rPr>
        <w:t xml:space="preserve"> a Certidão Negativa desta também deverá ser apresentada; </w:t>
      </w:r>
      <w:r w:rsidRPr="00C65CAE">
        <w:rPr>
          <w:rFonts w:ascii="Verdana" w:hAnsi="Verdana" w:cs="Arial-BoldMT"/>
          <w:b/>
          <w:bCs/>
          <w:sz w:val="18"/>
          <w:szCs w:val="18"/>
        </w:rPr>
        <w:t xml:space="preserve">e) </w:t>
      </w:r>
      <w:r w:rsidRPr="00C65CAE">
        <w:rPr>
          <w:rFonts w:ascii="Verdana" w:hAnsi="Verdana" w:cs="ArialMT"/>
          <w:sz w:val="18"/>
          <w:szCs w:val="18"/>
        </w:rPr>
        <w:t xml:space="preserve">Situação perante o Cadastro Nacional de Pessoas Jurídicas do Ministério da Fazenda </w:t>
      </w:r>
      <w:r w:rsidRPr="00C65CAE">
        <w:rPr>
          <w:rFonts w:ascii="Verdana" w:hAnsi="Verdana" w:cs="Arial-BoldMT"/>
          <w:b/>
          <w:bCs/>
          <w:sz w:val="18"/>
          <w:szCs w:val="18"/>
        </w:rPr>
        <w:t>(Cartão CNPJ)</w:t>
      </w:r>
      <w:r w:rsidRPr="00C65CAE">
        <w:rPr>
          <w:rFonts w:ascii="Verdana" w:hAnsi="Verdana"/>
          <w:sz w:val="18"/>
          <w:szCs w:val="18"/>
        </w:rPr>
        <w:t xml:space="preserve">. </w:t>
      </w:r>
      <w:r w:rsidRPr="00C65CAE">
        <w:rPr>
          <w:rFonts w:ascii="Verdana" w:hAnsi="Verdana" w:cs="Arial-BoldMT"/>
          <w:b/>
          <w:bCs/>
          <w:sz w:val="18"/>
          <w:szCs w:val="18"/>
        </w:rPr>
        <w:t xml:space="preserve">f) </w:t>
      </w:r>
      <w:r w:rsidRPr="00C65CAE">
        <w:rPr>
          <w:rFonts w:ascii="Verdana" w:hAnsi="Verdana"/>
          <w:sz w:val="18"/>
          <w:szCs w:val="18"/>
        </w:rPr>
        <w:t xml:space="preserve">Certidão Negativa de Débitos da </w:t>
      </w:r>
      <w:r w:rsidRPr="00C65CAE">
        <w:rPr>
          <w:rFonts w:ascii="Verdana" w:hAnsi="Verdana"/>
          <w:b/>
          <w:sz w:val="18"/>
          <w:szCs w:val="18"/>
        </w:rPr>
        <w:t xml:space="preserve">Fazenda Estadual </w:t>
      </w:r>
      <w:r w:rsidRPr="00C65CAE">
        <w:rPr>
          <w:rFonts w:ascii="Verdana" w:hAnsi="Verdana"/>
          <w:sz w:val="18"/>
          <w:szCs w:val="18"/>
        </w:rPr>
        <w:t>do domicílio da empresa.</w:t>
      </w:r>
    </w:p>
    <w:p w:rsidR="00B41086" w:rsidRPr="00C65CAE" w:rsidRDefault="00B41086" w:rsidP="00300F5A">
      <w:pPr>
        <w:pStyle w:val="PargrafodaLista"/>
        <w:widowControl w:val="0"/>
        <w:spacing w:after="0" w:line="240" w:lineRule="auto"/>
        <w:ind w:left="0" w:right="104" w:firstLine="709"/>
        <w:contextualSpacing w:val="0"/>
        <w:jc w:val="both"/>
        <w:rPr>
          <w:rFonts w:ascii="Verdana" w:hAnsi="Verdana"/>
          <w:sz w:val="18"/>
          <w:szCs w:val="18"/>
        </w:rPr>
      </w:pPr>
      <w:r w:rsidRPr="00C65CAE">
        <w:rPr>
          <w:rFonts w:ascii="Verdana" w:hAnsi="Verdana"/>
          <w:sz w:val="18"/>
          <w:szCs w:val="18"/>
        </w:rPr>
        <w:t>2.3.1 - A compensação financeira é admitida nos casos de eventuais atrasos de pagamento pela Administração, desde que o contratado não tenha concorrido de alguma forma para o atraso. É devida desde a data limite fixada no contrato para o pagamento até a data correspondente ao efetivo pagamento da</w:t>
      </w:r>
      <w:r w:rsidRPr="00C65CAE">
        <w:rPr>
          <w:rFonts w:ascii="Verdana" w:hAnsi="Verdana"/>
          <w:spacing w:val="-13"/>
          <w:sz w:val="18"/>
          <w:szCs w:val="18"/>
        </w:rPr>
        <w:t xml:space="preserve"> </w:t>
      </w:r>
      <w:r w:rsidRPr="00C65CAE">
        <w:rPr>
          <w:rFonts w:ascii="Verdana" w:hAnsi="Verdana"/>
          <w:sz w:val="18"/>
          <w:szCs w:val="18"/>
        </w:rPr>
        <w:t>parcela.</w:t>
      </w:r>
    </w:p>
    <w:p w:rsidR="00B41086" w:rsidRPr="00C65CAE" w:rsidRDefault="00B41086" w:rsidP="00300F5A">
      <w:pPr>
        <w:overflowPunct w:val="0"/>
        <w:autoSpaceDE w:val="0"/>
        <w:autoSpaceDN w:val="0"/>
        <w:adjustRightInd w:val="0"/>
        <w:spacing w:after="0" w:line="288" w:lineRule="auto"/>
        <w:ind w:firstLine="709"/>
        <w:jc w:val="both"/>
        <w:textAlignment w:val="baseline"/>
        <w:rPr>
          <w:rFonts w:ascii="Verdana" w:hAnsi="Verdana"/>
          <w:sz w:val="18"/>
          <w:szCs w:val="18"/>
        </w:rPr>
      </w:pPr>
      <w:r w:rsidRPr="00C65CAE">
        <w:rPr>
          <w:rFonts w:ascii="Verdana" w:hAnsi="Verdana"/>
          <w:sz w:val="18"/>
          <w:szCs w:val="18"/>
        </w:rPr>
        <w:t>2.3.2 - Os encargos moratórios devidos em razão do atraso no pagamento poderão ser calculados com utilização da seguinte</w:t>
      </w:r>
      <w:r w:rsidRPr="00C65CAE">
        <w:rPr>
          <w:rFonts w:ascii="Verdana" w:hAnsi="Verdana"/>
          <w:spacing w:val="-15"/>
          <w:sz w:val="18"/>
          <w:szCs w:val="18"/>
        </w:rPr>
        <w:t xml:space="preserve"> </w:t>
      </w:r>
      <w:r w:rsidRPr="00C65CAE">
        <w:rPr>
          <w:rFonts w:ascii="Verdana" w:hAnsi="Verdana"/>
          <w:sz w:val="18"/>
          <w:szCs w:val="18"/>
        </w:rPr>
        <w:t>fórmula: EM = N x VP x I, Onde: EM = Encargos moratórios; N = Número de dias entre a data prevista para o pagamento e a do efetivo pagamento; VP = Valor da parcela a ser paga; I = Índice de compensação financeira, assim apurado: I = (TX/</w:t>
      </w:r>
      <w:proofErr w:type="gramStart"/>
      <w:r w:rsidRPr="00C65CAE">
        <w:rPr>
          <w:rFonts w:ascii="Verdana" w:hAnsi="Verdana"/>
          <w:sz w:val="18"/>
          <w:szCs w:val="18"/>
        </w:rPr>
        <w:t>100)/</w:t>
      </w:r>
      <w:proofErr w:type="gramEnd"/>
      <w:r w:rsidRPr="00C65CAE">
        <w:rPr>
          <w:rFonts w:ascii="Verdana" w:hAnsi="Verdana"/>
          <w:sz w:val="18"/>
          <w:szCs w:val="18"/>
        </w:rPr>
        <w:t>365; TX = Percentual da taxa anual do IPCA – Índice de Preços ao Consumidor Ampliado, do IBGE.</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sz w:val="18"/>
          <w:szCs w:val="18"/>
        </w:rPr>
      </w:pPr>
      <w:r w:rsidRPr="00C65CAE">
        <w:rPr>
          <w:rFonts w:ascii="Verdana" w:hAnsi="Verdana"/>
          <w:b/>
          <w:sz w:val="18"/>
          <w:szCs w:val="18"/>
        </w:rPr>
        <w:t>2.4 - A Contratada deverá, obrigatoriamente, emitir nota fiscal eletrônica (NF-e), conforme Norma de Procedimento Fiscal nº 095/2009 e alterações posteriores</w:t>
      </w:r>
      <w:r w:rsidRPr="00C65CAE">
        <w:rPr>
          <w:rFonts w:ascii="Verdana" w:hAnsi="Verdana"/>
          <w:sz w:val="18"/>
          <w:szCs w:val="18"/>
        </w:rPr>
        <w:t>.</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sz w:val="18"/>
          <w:szCs w:val="18"/>
        </w:rPr>
      </w:pPr>
      <w:r w:rsidRPr="00C65CAE">
        <w:rPr>
          <w:rFonts w:ascii="Verdana" w:hAnsi="Verdana"/>
          <w:b/>
          <w:bCs/>
          <w:sz w:val="18"/>
          <w:szCs w:val="18"/>
        </w:rPr>
        <w:t>2.5 –</w:t>
      </w:r>
      <w:r w:rsidRPr="00C65CAE">
        <w:rPr>
          <w:rFonts w:ascii="Verdana" w:hAnsi="Verdana"/>
          <w:sz w:val="18"/>
          <w:szCs w:val="18"/>
        </w:rPr>
        <w:t xml:space="preserve"> As despesas decorrentes dessa licitação serão custeadas pelas seguintes dotações orçamentárias:</w:t>
      </w:r>
    </w:p>
    <w:tbl>
      <w:tblPr>
        <w:tblW w:w="8340" w:type="dxa"/>
        <w:tblCellMar>
          <w:left w:w="70" w:type="dxa"/>
          <w:right w:w="70" w:type="dxa"/>
        </w:tblCellMar>
        <w:tblLook w:val="04A0" w:firstRow="1" w:lastRow="0" w:firstColumn="1" w:lastColumn="0" w:noHBand="0" w:noVBand="1"/>
      </w:tblPr>
      <w:tblGrid>
        <w:gridCol w:w="1140"/>
        <w:gridCol w:w="1100"/>
        <w:gridCol w:w="1460"/>
        <w:gridCol w:w="2540"/>
        <w:gridCol w:w="2100"/>
      </w:tblGrid>
      <w:tr w:rsidR="00A037C9" w:rsidRPr="00A037C9" w:rsidTr="00A037C9">
        <w:trPr>
          <w:trHeight w:val="315"/>
        </w:trPr>
        <w:tc>
          <w:tcPr>
            <w:tcW w:w="1140" w:type="dxa"/>
            <w:tcBorders>
              <w:top w:val="nil"/>
              <w:left w:val="nil"/>
              <w:bottom w:val="nil"/>
              <w:right w:val="nil"/>
            </w:tcBorders>
            <w:shd w:val="clear" w:color="000000" w:fill="C0C0C0"/>
            <w:hideMark/>
          </w:tcPr>
          <w:p w:rsidR="00A037C9" w:rsidRPr="00A037C9" w:rsidRDefault="00A037C9" w:rsidP="00A037C9">
            <w:pPr>
              <w:spacing w:after="0" w:line="240" w:lineRule="auto"/>
              <w:jc w:val="center"/>
              <w:rPr>
                <w:rFonts w:ascii="Arial" w:hAnsi="Arial" w:cs="Arial"/>
                <w:color w:val="000000"/>
                <w:sz w:val="18"/>
                <w:szCs w:val="18"/>
                <w:lang w:eastAsia="pt-BR"/>
              </w:rPr>
            </w:pPr>
            <w:proofErr w:type="spellStart"/>
            <w:r w:rsidRPr="00A037C9">
              <w:rPr>
                <w:rFonts w:ascii="Arial" w:hAnsi="Arial" w:cs="Arial"/>
                <w:color w:val="000000"/>
                <w:sz w:val="18"/>
                <w:szCs w:val="18"/>
                <w:lang w:eastAsia="pt-BR"/>
              </w:rPr>
              <w:t>Cod.Red</w:t>
            </w:r>
            <w:proofErr w:type="spellEnd"/>
            <w:r w:rsidRPr="00A037C9">
              <w:rPr>
                <w:rFonts w:ascii="Arial" w:hAnsi="Arial" w:cs="Arial"/>
                <w:color w:val="000000"/>
                <w:sz w:val="18"/>
                <w:szCs w:val="18"/>
                <w:lang w:eastAsia="pt-BR"/>
              </w:rPr>
              <w:t>.</w:t>
            </w:r>
          </w:p>
        </w:tc>
        <w:tc>
          <w:tcPr>
            <w:tcW w:w="1100" w:type="dxa"/>
            <w:tcBorders>
              <w:top w:val="nil"/>
              <w:left w:val="nil"/>
              <w:bottom w:val="nil"/>
              <w:right w:val="nil"/>
            </w:tcBorders>
            <w:shd w:val="clear" w:color="000000" w:fill="C0C0C0"/>
            <w:hideMark/>
          </w:tcPr>
          <w:p w:rsidR="00A037C9" w:rsidRPr="00A037C9" w:rsidRDefault="00A037C9" w:rsidP="00A037C9">
            <w:pPr>
              <w:spacing w:after="0" w:line="240" w:lineRule="auto"/>
              <w:jc w:val="center"/>
              <w:rPr>
                <w:rFonts w:ascii="Arial" w:hAnsi="Arial" w:cs="Arial"/>
                <w:color w:val="000000"/>
                <w:sz w:val="18"/>
                <w:szCs w:val="18"/>
                <w:lang w:eastAsia="pt-BR"/>
              </w:rPr>
            </w:pPr>
            <w:proofErr w:type="spellStart"/>
            <w:r w:rsidRPr="00A037C9">
              <w:rPr>
                <w:rFonts w:ascii="Arial" w:hAnsi="Arial" w:cs="Arial"/>
                <w:color w:val="000000"/>
                <w:sz w:val="18"/>
                <w:szCs w:val="18"/>
                <w:lang w:eastAsia="pt-BR"/>
              </w:rPr>
              <w:t>Un.Orç</w:t>
            </w:r>
            <w:proofErr w:type="spellEnd"/>
            <w:r w:rsidRPr="00A037C9">
              <w:rPr>
                <w:rFonts w:ascii="Arial" w:hAnsi="Arial" w:cs="Arial"/>
                <w:color w:val="000000"/>
                <w:sz w:val="18"/>
                <w:szCs w:val="18"/>
                <w:lang w:eastAsia="pt-BR"/>
              </w:rPr>
              <w:t>.</w:t>
            </w:r>
          </w:p>
        </w:tc>
        <w:tc>
          <w:tcPr>
            <w:tcW w:w="1460" w:type="dxa"/>
            <w:tcBorders>
              <w:top w:val="nil"/>
              <w:left w:val="nil"/>
              <w:bottom w:val="nil"/>
              <w:right w:val="nil"/>
            </w:tcBorders>
            <w:shd w:val="clear" w:color="000000" w:fill="C0C0C0"/>
            <w:hideMark/>
          </w:tcPr>
          <w:p w:rsidR="00A037C9" w:rsidRPr="00A037C9" w:rsidRDefault="00A037C9" w:rsidP="00A037C9">
            <w:pPr>
              <w:spacing w:after="0" w:line="240" w:lineRule="auto"/>
              <w:jc w:val="center"/>
              <w:rPr>
                <w:rFonts w:ascii="Arial" w:hAnsi="Arial" w:cs="Arial"/>
                <w:color w:val="000000"/>
                <w:sz w:val="18"/>
                <w:szCs w:val="18"/>
                <w:lang w:eastAsia="pt-BR"/>
              </w:rPr>
            </w:pPr>
            <w:proofErr w:type="spellStart"/>
            <w:proofErr w:type="gramStart"/>
            <w:r w:rsidRPr="00A037C9">
              <w:rPr>
                <w:rFonts w:ascii="Arial" w:hAnsi="Arial" w:cs="Arial"/>
                <w:color w:val="000000"/>
                <w:sz w:val="18"/>
                <w:szCs w:val="18"/>
                <w:lang w:eastAsia="pt-BR"/>
              </w:rPr>
              <w:t>Proj</w:t>
            </w:r>
            <w:proofErr w:type="spellEnd"/>
            <w:r w:rsidRPr="00A037C9">
              <w:rPr>
                <w:rFonts w:ascii="Arial" w:hAnsi="Arial" w:cs="Arial"/>
                <w:color w:val="000000"/>
                <w:sz w:val="18"/>
                <w:szCs w:val="18"/>
                <w:lang w:eastAsia="pt-BR"/>
              </w:rPr>
              <w:t>./</w:t>
            </w:r>
            <w:proofErr w:type="gramEnd"/>
            <w:r w:rsidRPr="00A037C9">
              <w:rPr>
                <w:rFonts w:ascii="Arial" w:hAnsi="Arial" w:cs="Arial"/>
                <w:color w:val="000000"/>
                <w:sz w:val="18"/>
                <w:szCs w:val="18"/>
                <w:lang w:eastAsia="pt-BR"/>
              </w:rPr>
              <w:t>Ativ.</w:t>
            </w:r>
          </w:p>
        </w:tc>
        <w:tc>
          <w:tcPr>
            <w:tcW w:w="2540" w:type="dxa"/>
            <w:tcBorders>
              <w:top w:val="nil"/>
              <w:left w:val="nil"/>
              <w:bottom w:val="nil"/>
              <w:right w:val="nil"/>
            </w:tcBorders>
            <w:shd w:val="clear" w:color="000000" w:fill="C0C0C0"/>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Elemento Despesa</w:t>
            </w:r>
          </w:p>
        </w:tc>
        <w:tc>
          <w:tcPr>
            <w:tcW w:w="2100" w:type="dxa"/>
            <w:tcBorders>
              <w:top w:val="nil"/>
              <w:left w:val="nil"/>
              <w:bottom w:val="nil"/>
              <w:right w:val="nil"/>
            </w:tcBorders>
            <w:shd w:val="clear" w:color="000000" w:fill="C0C0C0"/>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Compl.do Elemento</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4</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02.01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2.002</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521</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13.01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2.025</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515</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11.01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2.038</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499</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10.01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2.035</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490</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10.01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2.036</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481</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09.01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2.033</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472</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09.01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2.034</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443</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2.031</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344</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2.026</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303</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2.022</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lastRenderedPageBreak/>
              <w:t>228</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2.021</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219</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1.002</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214</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2.019</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213</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2.019</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525</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13.01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2.028</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206</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2.020</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189</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2.014</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67"/>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168</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2.015</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167</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2.015</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146</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2.014</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135</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05.01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2.013</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124</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05.01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2.011</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123</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05.01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2.011</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122</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05.01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2.011</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94</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05.01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1.001</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93</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05.01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1.001</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92</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05.01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1.001</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73</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04.01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2.010</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03.01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2.005</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190</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2.014</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r w:rsidR="00A037C9" w:rsidRPr="00A037C9" w:rsidTr="00A037C9">
        <w:trPr>
          <w:trHeight w:val="252"/>
        </w:trPr>
        <w:tc>
          <w:tcPr>
            <w:tcW w:w="1140" w:type="dxa"/>
            <w:tcBorders>
              <w:top w:val="nil"/>
              <w:left w:val="nil"/>
              <w:bottom w:val="nil"/>
              <w:right w:val="nil"/>
            </w:tcBorders>
            <w:shd w:val="clear" w:color="auto" w:fill="auto"/>
            <w:noWrap/>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539</w:t>
            </w:r>
          </w:p>
        </w:tc>
        <w:tc>
          <w:tcPr>
            <w:tcW w:w="1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2.021</w:t>
            </w:r>
          </w:p>
        </w:tc>
        <w:tc>
          <w:tcPr>
            <w:tcW w:w="254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A037C9" w:rsidRPr="00A037C9" w:rsidRDefault="00A037C9" w:rsidP="00A037C9">
            <w:pPr>
              <w:spacing w:after="0" w:line="240" w:lineRule="auto"/>
              <w:jc w:val="center"/>
              <w:rPr>
                <w:rFonts w:ascii="Arial" w:hAnsi="Arial" w:cs="Arial"/>
                <w:color w:val="000000"/>
                <w:sz w:val="18"/>
                <w:szCs w:val="18"/>
                <w:lang w:eastAsia="pt-BR"/>
              </w:rPr>
            </w:pPr>
            <w:r w:rsidRPr="00A037C9">
              <w:rPr>
                <w:rFonts w:ascii="Arial" w:hAnsi="Arial" w:cs="Arial"/>
                <w:color w:val="000000"/>
                <w:sz w:val="18"/>
                <w:szCs w:val="18"/>
                <w:lang w:eastAsia="pt-BR"/>
              </w:rPr>
              <w:t>33903024000000</w:t>
            </w:r>
          </w:p>
        </w:tc>
      </w:tr>
    </w:tbl>
    <w:p w:rsidR="004F243A" w:rsidRDefault="004F243A" w:rsidP="00B41086">
      <w:pPr>
        <w:overflowPunct w:val="0"/>
        <w:autoSpaceDE w:val="0"/>
        <w:autoSpaceDN w:val="0"/>
        <w:adjustRightInd w:val="0"/>
        <w:spacing w:after="0" w:line="288" w:lineRule="auto"/>
        <w:jc w:val="both"/>
        <w:textAlignment w:val="baseline"/>
        <w:rPr>
          <w:rFonts w:ascii="Verdana" w:eastAsia="MS Mincho" w:hAnsi="Verdana"/>
          <w:b/>
          <w:sz w:val="18"/>
          <w:szCs w:val="18"/>
          <w:u w:val="single"/>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eastAsia="MS Mincho" w:hAnsi="Verdana"/>
          <w:b/>
          <w:sz w:val="18"/>
          <w:szCs w:val="18"/>
          <w:u w:val="single"/>
        </w:rPr>
      </w:pPr>
      <w:r w:rsidRPr="00C65CAE">
        <w:rPr>
          <w:rFonts w:ascii="Verdana" w:eastAsia="MS Mincho" w:hAnsi="Verdana"/>
          <w:b/>
          <w:sz w:val="18"/>
          <w:szCs w:val="18"/>
          <w:u w:val="single"/>
        </w:rPr>
        <w:t>3 - CONDIÇÕES DE PARTICIPAÇÃO</w:t>
      </w:r>
    </w:p>
    <w:p w:rsidR="00B41086" w:rsidRPr="00C65CAE" w:rsidRDefault="00B41086" w:rsidP="00B41086">
      <w:pPr>
        <w:overflowPunct w:val="0"/>
        <w:autoSpaceDE w:val="0"/>
        <w:autoSpaceDN w:val="0"/>
        <w:adjustRightInd w:val="0"/>
        <w:spacing w:after="0" w:line="288" w:lineRule="auto"/>
        <w:jc w:val="both"/>
        <w:textAlignment w:val="baseline"/>
        <w:rPr>
          <w:rFonts w:ascii="Verdana" w:eastAsia="MS Mincho" w:hAnsi="Verdana"/>
          <w:b/>
          <w:sz w:val="18"/>
          <w:szCs w:val="18"/>
        </w:rPr>
      </w:pPr>
    </w:p>
    <w:p w:rsidR="00B41086" w:rsidRPr="00C65CAE" w:rsidRDefault="00B41086" w:rsidP="00B41086">
      <w:pPr>
        <w:overflowPunct w:val="0"/>
        <w:autoSpaceDE w:val="0"/>
        <w:autoSpaceDN w:val="0"/>
        <w:adjustRightInd w:val="0"/>
        <w:spacing w:after="120" w:line="240" w:lineRule="auto"/>
        <w:jc w:val="both"/>
        <w:textAlignment w:val="baseline"/>
        <w:rPr>
          <w:rFonts w:ascii="Verdana" w:hAnsi="Verdana"/>
          <w:sz w:val="18"/>
          <w:szCs w:val="18"/>
        </w:rPr>
      </w:pPr>
      <w:r w:rsidRPr="00C65CAE">
        <w:rPr>
          <w:rFonts w:ascii="Verdana" w:hAnsi="Verdana"/>
          <w:b/>
          <w:sz w:val="18"/>
          <w:szCs w:val="18"/>
        </w:rPr>
        <w:t>3.1 –</w:t>
      </w:r>
      <w:r w:rsidRPr="00C65CAE">
        <w:rPr>
          <w:rFonts w:ascii="Verdana" w:hAnsi="Verdana"/>
          <w:sz w:val="18"/>
          <w:szCs w:val="18"/>
        </w:rPr>
        <w:t xml:space="preserve"> Tendo em vista o tratamento diferenciado estabelecido à</w:t>
      </w:r>
      <w:r w:rsidRPr="00C65CAE">
        <w:rPr>
          <w:rFonts w:ascii="Verdana" w:hAnsi="Verdana" w:cs="Arial"/>
          <w:sz w:val="18"/>
          <w:szCs w:val="18"/>
        </w:rPr>
        <w:t xml:space="preserve">s microempresas e empresas de pequeno porte, a concorrência dos itens do </w:t>
      </w:r>
      <w:r w:rsidRPr="004F243A">
        <w:rPr>
          <w:rFonts w:ascii="Verdana" w:hAnsi="Verdana"/>
          <w:b/>
          <w:sz w:val="18"/>
          <w:szCs w:val="18"/>
        </w:rPr>
        <w:t>ANEXO</w:t>
      </w:r>
      <w:r w:rsidRPr="00C65CAE">
        <w:rPr>
          <w:rFonts w:ascii="Verdana" w:hAnsi="Verdana"/>
          <w:sz w:val="18"/>
          <w:szCs w:val="18"/>
        </w:rPr>
        <w:t xml:space="preserve"> </w:t>
      </w:r>
      <w:r w:rsidRPr="00C65CAE">
        <w:rPr>
          <w:rFonts w:ascii="Verdana" w:hAnsi="Verdana"/>
          <w:b/>
          <w:sz w:val="18"/>
          <w:szCs w:val="18"/>
        </w:rPr>
        <w:t>I</w:t>
      </w:r>
      <w:r w:rsidRPr="00C65CAE">
        <w:rPr>
          <w:rFonts w:ascii="Verdana" w:hAnsi="Verdana"/>
          <w:sz w:val="18"/>
          <w:szCs w:val="18"/>
        </w:rPr>
        <w:t xml:space="preserve"> deste Edital será distribuído da seguinte forma:</w:t>
      </w:r>
    </w:p>
    <w:p w:rsidR="00B41086" w:rsidRPr="00C65CAE" w:rsidRDefault="00B41086" w:rsidP="00300F5A">
      <w:pPr>
        <w:overflowPunct w:val="0"/>
        <w:autoSpaceDE w:val="0"/>
        <w:autoSpaceDN w:val="0"/>
        <w:adjustRightInd w:val="0"/>
        <w:spacing w:after="120" w:line="240" w:lineRule="auto"/>
        <w:ind w:firstLine="709"/>
        <w:jc w:val="both"/>
        <w:textAlignment w:val="baseline"/>
        <w:rPr>
          <w:rFonts w:ascii="Verdana" w:hAnsi="Verdana"/>
          <w:sz w:val="18"/>
          <w:szCs w:val="18"/>
        </w:rPr>
      </w:pPr>
      <w:r w:rsidRPr="00C65CAE">
        <w:rPr>
          <w:rFonts w:ascii="Verdana" w:hAnsi="Verdana"/>
          <w:sz w:val="18"/>
          <w:szCs w:val="18"/>
        </w:rPr>
        <w:t xml:space="preserve">3.1.1 – Para objeto demonstrado nos </w:t>
      </w:r>
      <w:r w:rsidRPr="00C65CAE">
        <w:rPr>
          <w:rFonts w:ascii="Verdana" w:hAnsi="Verdana"/>
          <w:b/>
          <w:sz w:val="18"/>
          <w:szCs w:val="18"/>
        </w:rPr>
        <w:t xml:space="preserve">itens </w:t>
      </w:r>
      <w:r w:rsidR="00A037C9">
        <w:rPr>
          <w:rFonts w:ascii="Verdana" w:hAnsi="Verdana"/>
          <w:b/>
          <w:sz w:val="18"/>
          <w:szCs w:val="18"/>
        </w:rPr>
        <w:t>1,2,3,4,5,6,8,9,10,</w:t>
      </w:r>
      <w:r w:rsidRPr="00C65CAE">
        <w:rPr>
          <w:rFonts w:ascii="Verdana" w:hAnsi="Verdana"/>
          <w:b/>
          <w:sz w:val="18"/>
          <w:szCs w:val="18"/>
        </w:rPr>
        <w:t xml:space="preserve"> </w:t>
      </w:r>
      <w:r w:rsidR="00A037C9">
        <w:rPr>
          <w:rFonts w:ascii="Verdana" w:hAnsi="Verdana"/>
          <w:b/>
          <w:sz w:val="18"/>
          <w:szCs w:val="18"/>
        </w:rPr>
        <w:t xml:space="preserve">11,12,13,14,15,16,17,18,19,20,21,22,23,24,25,26,27,28,29,30,31,32,34,35,36,37,38,39,40,41,44,45,46,47,48,49,50,52,53,54,55,56,57,58,59,60,61,62,63,64,65,66,67,68,69,70,71,72,73,74,75,76,77,78,79,80,81,82,83,84,85,86,87,89,90,92,93 </w:t>
      </w:r>
      <w:r w:rsidRPr="00C65CAE">
        <w:rPr>
          <w:rFonts w:ascii="Verdana" w:hAnsi="Verdana"/>
          <w:sz w:val="18"/>
          <w:szCs w:val="18"/>
        </w:rPr>
        <w:t xml:space="preserve">do ANEXO </w:t>
      </w:r>
      <w:r w:rsidRPr="00C65CAE">
        <w:rPr>
          <w:rFonts w:ascii="Verdana" w:hAnsi="Verdana"/>
          <w:b/>
          <w:sz w:val="18"/>
          <w:szCs w:val="18"/>
        </w:rPr>
        <w:t>I</w:t>
      </w:r>
      <w:r w:rsidRPr="00C65CAE">
        <w:rPr>
          <w:rFonts w:ascii="Verdana" w:hAnsi="Verdana"/>
          <w:sz w:val="18"/>
          <w:szCs w:val="18"/>
        </w:rPr>
        <w:t xml:space="preserve">, a participação será </w:t>
      </w:r>
      <w:r w:rsidRPr="00C65CAE">
        <w:rPr>
          <w:rFonts w:ascii="Verdana" w:hAnsi="Verdana"/>
          <w:b/>
          <w:sz w:val="18"/>
          <w:szCs w:val="18"/>
          <w:highlight w:val="yellow"/>
        </w:rPr>
        <w:t>ampla</w:t>
      </w:r>
      <w:r w:rsidRPr="00C65CAE">
        <w:rPr>
          <w:rFonts w:ascii="Verdana" w:hAnsi="Verdana"/>
          <w:sz w:val="18"/>
          <w:szCs w:val="18"/>
        </w:rPr>
        <w:t xml:space="preserve"> a todas as empresas;</w:t>
      </w:r>
    </w:p>
    <w:p w:rsidR="00C27614" w:rsidRPr="00300F5A" w:rsidRDefault="00B41086" w:rsidP="00300F5A">
      <w:pPr>
        <w:overflowPunct w:val="0"/>
        <w:autoSpaceDE w:val="0"/>
        <w:autoSpaceDN w:val="0"/>
        <w:adjustRightInd w:val="0"/>
        <w:spacing w:after="120" w:line="240" w:lineRule="auto"/>
        <w:ind w:firstLine="709"/>
        <w:jc w:val="both"/>
        <w:textAlignment w:val="baseline"/>
        <w:rPr>
          <w:rFonts w:ascii="Verdana" w:hAnsi="Verdana"/>
          <w:sz w:val="18"/>
          <w:szCs w:val="18"/>
        </w:rPr>
      </w:pPr>
      <w:r w:rsidRPr="00C65CAE">
        <w:rPr>
          <w:rFonts w:ascii="Verdana" w:hAnsi="Verdana"/>
          <w:sz w:val="18"/>
          <w:szCs w:val="18"/>
        </w:rPr>
        <w:t xml:space="preserve">3.1.2 – Para objeto demonstrado nos </w:t>
      </w:r>
      <w:r w:rsidRPr="00C65CAE">
        <w:rPr>
          <w:rFonts w:ascii="Verdana" w:hAnsi="Verdana"/>
          <w:b/>
          <w:sz w:val="18"/>
          <w:szCs w:val="18"/>
        </w:rPr>
        <w:t xml:space="preserve">itens </w:t>
      </w:r>
      <w:r w:rsidR="00A037C9">
        <w:rPr>
          <w:rFonts w:ascii="Verdana" w:hAnsi="Verdana"/>
          <w:b/>
          <w:sz w:val="18"/>
          <w:szCs w:val="18"/>
        </w:rPr>
        <w:t>7,42,43,51,88,91</w:t>
      </w:r>
      <w:r w:rsidRPr="00C65CAE">
        <w:rPr>
          <w:rFonts w:ascii="Verdana" w:hAnsi="Verdana"/>
          <w:b/>
          <w:sz w:val="18"/>
          <w:szCs w:val="18"/>
        </w:rPr>
        <w:t xml:space="preserve"> </w:t>
      </w:r>
      <w:r w:rsidRPr="00C65CAE">
        <w:rPr>
          <w:rFonts w:ascii="Verdana" w:hAnsi="Verdana"/>
          <w:sz w:val="18"/>
          <w:szCs w:val="18"/>
        </w:rPr>
        <w:t xml:space="preserve">do ANEXO </w:t>
      </w:r>
      <w:r w:rsidRPr="00C65CAE">
        <w:rPr>
          <w:rFonts w:ascii="Verdana" w:hAnsi="Verdana"/>
          <w:b/>
          <w:sz w:val="18"/>
          <w:szCs w:val="18"/>
        </w:rPr>
        <w:t>I</w:t>
      </w:r>
      <w:r w:rsidRPr="00C65CAE">
        <w:rPr>
          <w:rFonts w:ascii="Verdana" w:hAnsi="Verdana"/>
          <w:sz w:val="18"/>
          <w:szCs w:val="18"/>
        </w:rPr>
        <w:t xml:space="preserve">, a participação </w:t>
      </w:r>
      <w:r w:rsidRPr="00300F5A">
        <w:rPr>
          <w:rFonts w:ascii="Verdana" w:hAnsi="Verdana"/>
          <w:sz w:val="18"/>
          <w:szCs w:val="18"/>
        </w:rPr>
        <w:t xml:space="preserve">será reservada às </w:t>
      </w:r>
      <w:r w:rsidRPr="00300F5A">
        <w:rPr>
          <w:rFonts w:ascii="Verdana" w:hAnsi="Verdana" w:cs="Arial"/>
          <w:sz w:val="18"/>
          <w:szCs w:val="18"/>
        </w:rPr>
        <w:t xml:space="preserve">microempresas e empresas de pequeno porte, ressalvado o </w:t>
      </w:r>
      <w:r w:rsidRPr="00300F5A">
        <w:rPr>
          <w:rFonts w:ascii="Verdana" w:hAnsi="Verdana"/>
          <w:sz w:val="18"/>
          <w:szCs w:val="18"/>
        </w:rPr>
        <w:t xml:space="preserve">dispositivo do item </w:t>
      </w:r>
    </w:p>
    <w:p w:rsidR="00B41086" w:rsidRPr="00300F5A" w:rsidRDefault="00300F5A" w:rsidP="00300F5A">
      <w:pPr>
        <w:overflowPunct w:val="0"/>
        <w:autoSpaceDE w:val="0"/>
        <w:autoSpaceDN w:val="0"/>
        <w:adjustRightInd w:val="0"/>
        <w:spacing w:after="120" w:line="240" w:lineRule="auto"/>
        <w:ind w:firstLine="709"/>
        <w:jc w:val="both"/>
        <w:textAlignment w:val="baseline"/>
        <w:rPr>
          <w:rFonts w:ascii="Verdana" w:hAnsi="Verdana"/>
          <w:sz w:val="18"/>
          <w:szCs w:val="18"/>
        </w:rPr>
      </w:pPr>
      <w:r w:rsidRPr="00300F5A">
        <w:rPr>
          <w:rFonts w:ascii="Verdana" w:hAnsi="Verdana"/>
          <w:sz w:val="18"/>
          <w:szCs w:val="18"/>
        </w:rPr>
        <w:t>3.1.3</w:t>
      </w:r>
      <w:r w:rsidR="00B41086" w:rsidRPr="00300F5A">
        <w:rPr>
          <w:rFonts w:ascii="Verdana" w:hAnsi="Verdana"/>
          <w:sz w:val="18"/>
          <w:szCs w:val="18"/>
        </w:rPr>
        <w:t xml:space="preserve"> deste Edital, que trata da </w:t>
      </w:r>
      <w:r w:rsidR="00B41086" w:rsidRPr="00300F5A">
        <w:rPr>
          <w:rFonts w:ascii="Verdana" w:hAnsi="Verdana"/>
          <w:b/>
          <w:sz w:val="18"/>
          <w:szCs w:val="18"/>
          <w:highlight w:val="yellow"/>
        </w:rPr>
        <w:t>reserva de cotas</w:t>
      </w:r>
      <w:r w:rsidR="00B41086" w:rsidRPr="00300F5A">
        <w:rPr>
          <w:rFonts w:ascii="Verdana" w:hAnsi="Verdana"/>
          <w:sz w:val="18"/>
          <w:szCs w:val="18"/>
        </w:rPr>
        <w:t>,</w:t>
      </w:r>
      <w:r w:rsidR="00B41086" w:rsidRPr="00300F5A">
        <w:rPr>
          <w:rFonts w:ascii="Verdana" w:hAnsi="Verdana" w:cs="Arial"/>
          <w:sz w:val="18"/>
          <w:szCs w:val="18"/>
        </w:rPr>
        <w:t xml:space="preserve"> conforme regulamento do </w:t>
      </w:r>
      <w:r w:rsidR="002D3E42" w:rsidRPr="00300F5A">
        <w:rPr>
          <w:rFonts w:ascii="Verdana" w:hAnsi="Verdana" w:cs="Arial"/>
          <w:sz w:val="18"/>
          <w:szCs w:val="18"/>
        </w:rPr>
        <w:t>Artigo 48, inciso III da Lei Complementar n° 123/2006, com redação dada pela Lei Complementar n° 147/2014</w:t>
      </w:r>
    </w:p>
    <w:p w:rsidR="00B41086" w:rsidRPr="00C65CAE" w:rsidRDefault="00B41086" w:rsidP="00C27614">
      <w:pPr>
        <w:overflowPunct w:val="0"/>
        <w:autoSpaceDE w:val="0"/>
        <w:autoSpaceDN w:val="0"/>
        <w:adjustRightInd w:val="0"/>
        <w:spacing w:after="0" w:line="240" w:lineRule="auto"/>
        <w:jc w:val="both"/>
        <w:textAlignment w:val="baseline"/>
        <w:rPr>
          <w:rFonts w:ascii="Verdana" w:hAnsi="Verdana"/>
          <w:sz w:val="18"/>
          <w:szCs w:val="18"/>
        </w:rPr>
      </w:pPr>
      <w:r w:rsidRPr="00C65CAE">
        <w:rPr>
          <w:rFonts w:ascii="Verdana" w:hAnsi="Verdana"/>
          <w:b/>
          <w:sz w:val="18"/>
          <w:szCs w:val="18"/>
        </w:rPr>
        <w:t>3.2 -</w:t>
      </w:r>
      <w:r w:rsidRPr="00C65CAE">
        <w:rPr>
          <w:rFonts w:ascii="Verdana" w:hAnsi="Verdana"/>
          <w:sz w:val="18"/>
          <w:szCs w:val="18"/>
        </w:rPr>
        <w:t xml:space="preserve"> Será vedada a participação de empresas que tenham sido declaradas inidôneas por ato do Poder Público; que estejam sob processo de Concordata, Falência</w:t>
      </w:r>
      <w:r w:rsidRPr="00C65CAE">
        <w:rPr>
          <w:rFonts w:ascii="Verdana" w:hAnsi="Verdana"/>
          <w:b/>
          <w:sz w:val="18"/>
          <w:szCs w:val="18"/>
        </w:rPr>
        <w:t xml:space="preserve"> </w:t>
      </w:r>
      <w:r w:rsidRPr="00C65CAE">
        <w:rPr>
          <w:rFonts w:ascii="Verdana" w:hAnsi="Verdana"/>
          <w:sz w:val="18"/>
          <w:szCs w:val="18"/>
        </w:rPr>
        <w:t>ou Recuperação Judicial; que estejam impedidas de licitar e contratar com a Administração Municipal</w:t>
      </w:r>
      <w:r w:rsidRPr="00C65CAE">
        <w:rPr>
          <w:rFonts w:ascii="Verdana" w:hAnsi="Verdana" w:cs="Arial"/>
          <w:sz w:val="18"/>
          <w:szCs w:val="18"/>
        </w:rPr>
        <w:t>; que foram suspensas de licitar e contratar por qualquer órgão da Administração Pública, em todas as suas esferas;</w:t>
      </w:r>
      <w:r w:rsidRPr="00C65CAE">
        <w:rPr>
          <w:rFonts w:ascii="Verdana" w:hAnsi="Verdana"/>
          <w:sz w:val="18"/>
          <w:szCs w:val="18"/>
        </w:rPr>
        <w:t xml:space="preserve"> se reunidas em consórcio, qualquer que seja a sua forma de constituição e aquelas enquadradas nas disposições do art. 9° da Lei Federal 8666/93.</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sz w:val="18"/>
          <w:szCs w:val="18"/>
        </w:rPr>
      </w:pPr>
      <w:r w:rsidRPr="00C65CAE">
        <w:rPr>
          <w:rFonts w:ascii="Verdana" w:hAnsi="Verdana"/>
          <w:b/>
          <w:sz w:val="18"/>
          <w:szCs w:val="18"/>
        </w:rPr>
        <w:t>3.3 -</w:t>
      </w:r>
      <w:r w:rsidRPr="00C65CAE">
        <w:rPr>
          <w:rFonts w:ascii="Verdana" w:hAnsi="Verdana"/>
          <w:sz w:val="18"/>
          <w:szCs w:val="18"/>
        </w:rPr>
        <w:t xml:space="preserve"> Os</w:t>
      </w:r>
      <w:r w:rsidRPr="00C65CAE">
        <w:rPr>
          <w:rFonts w:ascii="Verdana" w:hAnsi="Verdana" w:cs="Arial"/>
          <w:sz w:val="18"/>
          <w:szCs w:val="18"/>
        </w:rPr>
        <w:t xml:space="preserve"> licitantes poderão participar de mais de um item, com a condição de atenderem às exigências estabelecidas neste edital.</w:t>
      </w:r>
      <w:r w:rsidRPr="00C65CAE">
        <w:rPr>
          <w:rFonts w:ascii="Verdana" w:hAnsi="Verdana"/>
          <w:sz w:val="18"/>
          <w:szCs w:val="18"/>
        </w:rPr>
        <w:t xml:space="preserve"> </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
          <w:sz w:val="18"/>
          <w:szCs w:val="18"/>
        </w:rPr>
      </w:pPr>
      <w:r w:rsidRPr="00C65CAE">
        <w:rPr>
          <w:rFonts w:ascii="Verdana" w:hAnsi="Verdana"/>
          <w:b/>
          <w:sz w:val="18"/>
          <w:szCs w:val="18"/>
        </w:rPr>
        <w:t>3.4 -</w:t>
      </w:r>
      <w:r w:rsidRPr="00C65CAE">
        <w:rPr>
          <w:rFonts w:ascii="Verdana" w:hAnsi="Verdana"/>
          <w:sz w:val="18"/>
          <w:szCs w:val="18"/>
        </w:rPr>
        <w:t xml:space="preserve"> </w:t>
      </w:r>
      <w:r w:rsidRPr="00C65CAE">
        <w:rPr>
          <w:rFonts w:ascii="Verdana" w:hAnsi="Verdana" w:cs="Arial"/>
          <w:sz w:val="18"/>
          <w:szCs w:val="18"/>
        </w:rPr>
        <w:t xml:space="preserve">A participação desta licitação implica o reconhecimento pelo LICITANTE de que conhece, atende e se submete a todas as cláusulas e condições do presente edital, bem como às disposições contidas no Decreto Municipal n. </w:t>
      </w:r>
      <w:r w:rsidR="00F424E5">
        <w:rPr>
          <w:rFonts w:ascii="Verdana" w:hAnsi="Verdana" w:cs="Arial"/>
          <w:sz w:val="18"/>
          <w:szCs w:val="18"/>
        </w:rPr>
        <w:t>094/06</w:t>
      </w:r>
      <w:r w:rsidRPr="00C65CAE">
        <w:rPr>
          <w:rFonts w:ascii="Verdana" w:hAnsi="Verdana" w:cs="Arial"/>
          <w:sz w:val="18"/>
          <w:szCs w:val="18"/>
        </w:rPr>
        <w:t>, Lei Federal nº 8.666/1993</w:t>
      </w:r>
      <w:r w:rsidRPr="00C65CAE">
        <w:rPr>
          <w:rFonts w:ascii="Verdana" w:hAnsi="Verdana"/>
          <w:sz w:val="18"/>
          <w:szCs w:val="18"/>
        </w:rPr>
        <w:t>, e a Lei 10.520 de 17 de julho de 2002 e suas alterações posteriores</w:t>
      </w:r>
      <w:r w:rsidRPr="00C65CAE">
        <w:rPr>
          <w:rFonts w:ascii="Verdana" w:hAnsi="Verdana" w:cs="Arial"/>
          <w:sz w:val="18"/>
          <w:szCs w:val="18"/>
        </w:rPr>
        <w:t>, e demais normas complementares, que disciplinam a presente licitação e integrarão o ajuste correspondente.</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C65CAE">
        <w:rPr>
          <w:rFonts w:ascii="Verdana" w:hAnsi="Verdana" w:cs="Arial-BoldMT"/>
          <w:b/>
          <w:bCs/>
          <w:sz w:val="18"/>
          <w:szCs w:val="18"/>
          <w:u w:val="single"/>
        </w:rPr>
        <w:t>4 – DA APRESENTAÇÃO DOS ENVELOPES:</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MT"/>
          <w:b/>
          <w:sz w:val="18"/>
          <w:szCs w:val="18"/>
        </w:rPr>
        <w:lastRenderedPageBreak/>
        <w:t xml:space="preserve">4.1 - </w:t>
      </w:r>
      <w:r w:rsidRPr="00C65CAE">
        <w:rPr>
          <w:rFonts w:ascii="Verdana" w:hAnsi="Verdana"/>
          <w:sz w:val="18"/>
          <w:szCs w:val="18"/>
        </w:rPr>
        <w:t xml:space="preserve">As proponentes interessadas deverão protocolar no setor de protocolo do Município de </w:t>
      </w:r>
      <w:r w:rsidR="002D3E42">
        <w:rPr>
          <w:rFonts w:ascii="Verdana" w:hAnsi="Verdana"/>
          <w:sz w:val="18"/>
          <w:szCs w:val="18"/>
        </w:rPr>
        <w:t>Nova América da Colina</w:t>
      </w:r>
      <w:r w:rsidRPr="00C65CAE">
        <w:rPr>
          <w:rFonts w:ascii="Verdana" w:hAnsi="Verdana"/>
          <w:sz w:val="18"/>
          <w:szCs w:val="18"/>
        </w:rPr>
        <w:t xml:space="preserve">, até o limite de horário previsto no preâmbulo deste edital, as propostas e documentos em 02 (dois) envelopes distintos, </w:t>
      </w:r>
      <w:r w:rsidRPr="00C65CAE">
        <w:rPr>
          <w:rFonts w:ascii="Verdana" w:hAnsi="Verdana"/>
          <w:b/>
          <w:bCs/>
          <w:sz w:val="18"/>
          <w:szCs w:val="18"/>
          <w:u w:val="single"/>
        </w:rPr>
        <w:t>fechados</w:t>
      </w:r>
      <w:r w:rsidRPr="00C65CAE">
        <w:rPr>
          <w:rFonts w:ascii="Verdana" w:hAnsi="Verdana"/>
          <w:sz w:val="18"/>
          <w:szCs w:val="18"/>
        </w:rPr>
        <w:t xml:space="preserve"> e </w:t>
      </w:r>
      <w:r w:rsidRPr="00C65CAE">
        <w:rPr>
          <w:rFonts w:ascii="Verdana" w:hAnsi="Verdana"/>
          <w:b/>
          <w:bCs/>
          <w:sz w:val="18"/>
          <w:szCs w:val="18"/>
          <w:u w:val="single"/>
        </w:rPr>
        <w:t>numerados</w:t>
      </w:r>
      <w:r w:rsidRPr="00C65CAE">
        <w:rPr>
          <w:rFonts w:ascii="Verdana" w:hAnsi="Verdana"/>
          <w:sz w:val="18"/>
          <w:szCs w:val="18"/>
        </w:rPr>
        <w:t xml:space="preserve"> como </w:t>
      </w:r>
      <w:r w:rsidRPr="00C65CAE">
        <w:rPr>
          <w:rFonts w:ascii="Verdana" w:hAnsi="Verdana"/>
          <w:b/>
          <w:sz w:val="18"/>
          <w:szCs w:val="18"/>
        </w:rPr>
        <w:t>nº 01 e nº 02</w:t>
      </w:r>
      <w:r w:rsidRPr="00C65CAE">
        <w:rPr>
          <w:rFonts w:ascii="Verdana" w:hAnsi="Verdana"/>
          <w:sz w:val="18"/>
          <w:szCs w:val="18"/>
        </w:rPr>
        <w:t xml:space="preserve"> endereçados à Prefeitura do Município de </w:t>
      </w:r>
      <w:r w:rsidR="002D3E42">
        <w:rPr>
          <w:rFonts w:ascii="Verdana" w:hAnsi="Verdana"/>
          <w:sz w:val="18"/>
          <w:szCs w:val="18"/>
        </w:rPr>
        <w:t>Nova América da Colina</w:t>
      </w:r>
      <w:r w:rsidRPr="00C65CAE">
        <w:rPr>
          <w:rFonts w:ascii="Verdana" w:hAnsi="Verdana"/>
          <w:sz w:val="18"/>
          <w:szCs w:val="18"/>
        </w:rPr>
        <w:t xml:space="preserve">, Paraná, indicando a </w:t>
      </w:r>
      <w:r w:rsidRPr="00C65CAE">
        <w:rPr>
          <w:rFonts w:ascii="Verdana" w:hAnsi="Verdana"/>
          <w:sz w:val="18"/>
          <w:szCs w:val="18"/>
          <w:u w:val="single"/>
        </w:rPr>
        <w:t>razão social</w:t>
      </w:r>
      <w:r w:rsidRPr="00C65CAE">
        <w:rPr>
          <w:rFonts w:ascii="Verdana" w:hAnsi="Verdana"/>
          <w:sz w:val="18"/>
          <w:szCs w:val="18"/>
        </w:rPr>
        <w:t xml:space="preserve"> e </w:t>
      </w:r>
      <w:r w:rsidRPr="00C65CAE">
        <w:rPr>
          <w:rFonts w:ascii="Verdana" w:hAnsi="Verdana"/>
          <w:sz w:val="18"/>
          <w:szCs w:val="18"/>
          <w:u w:val="single"/>
        </w:rPr>
        <w:t>CNPJ da Proponente</w:t>
      </w:r>
      <w:r w:rsidRPr="00C65CAE">
        <w:rPr>
          <w:rFonts w:ascii="Verdana" w:hAnsi="Verdana"/>
          <w:sz w:val="18"/>
          <w:szCs w:val="18"/>
        </w:rPr>
        <w:t>, conforme estabelecido abaixo</w:t>
      </w:r>
      <w:r w:rsidRPr="00C65CAE">
        <w:rPr>
          <w:rFonts w:ascii="Verdana" w:hAnsi="Verdana" w:cs="ArialMT"/>
          <w:sz w:val="18"/>
          <w:szCs w:val="18"/>
        </w:rPr>
        <w:t>:</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r w:rsidRPr="00186E61">
        <w:rPr>
          <w:rFonts w:ascii="Verdana" w:hAnsi="Verdana" w:cs="ArialMT"/>
          <w:noProof/>
          <w:sz w:val="18"/>
          <w:szCs w:val="18"/>
          <w:lang w:eastAsia="pt-BR"/>
        </w:rPr>
        <mc:AlternateContent>
          <mc:Choice Requires="wps">
            <w:drawing>
              <wp:anchor distT="0" distB="0" distL="114300" distR="114300" simplePos="0" relativeHeight="251659264" behindDoc="0" locked="0" layoutInCell="1" allowOverlap="1">
                <wp:simplePos x="0" y="0"/>
                <wp:positionH relativeFrom="column">
                  <wp:posOffset>947420</wp:posOffset>
                </wp:positionH>
                <wp:positionV relativeFrom="paragraph">
                  <wp:posOffset>34290</wp:posOffset>
                </wp:positionV>
                <wp:extent cx="4000500" cy="1047750"/>
                <wp:effectExtent l="0" t="0" r="19050" b="19050"/>
                <wp:wrapNone/>
                <wp:docPr id="4" name="Retângulo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0500" cy="10477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E2303A" id="Retângulo 4" o:spid="_x0000_s1026" style="position:absolute;margin-left:74.6pt;margin-top:2.7pt;width:315pt;height: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" filled="f"/>
            </w:pict>
          </mc:Fallback>
        </mc:AlternateContent>
      </w:r>
    </w:p>
    <w:p w:rsidR="00B41086" w:rsidRPr="00C65CAE" w:rsidRDefault="00B41086" w:rsidP="00B41086">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C65CAE">
        <w:rPr>
          <w:rFonts w:ascii="Verdana" w:hAnsi="Verdana" w:cs="Arial-BoldMT"/>
          <w:b/>
          <w:bCs/>
          <w:sz w:val="18"/>
          <w:szCs w:val="18"/>
        </w:rPr>
        <w:t xml:space="preserve">A Prefeitura Municipal de </w:t>
      </w:r>
      <w:r w:rsidR="002D3E42">
        <w:rPr>
          <w:rFonts w:ascii="Verdana" w:hAnsi="Verdana" w:cs="Arial-BoldMT"/>
          <w:b/>
          <w:bCs/>
          <w:sz w:val="18"/>
          <w:szCs w:val="18"/>
        </w:rPr>
        <w:t>Nova América da Colina</w:t>
      </w:r>
    </w:p>
    <w:p w:rsidR="00B41086" w:rsidRPr="00C65CAE" w:rsidRDefault="00B41086" w:rsidP="00B41086">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C65CAE">
        <w:rPr>
          <w:rFonts w:ascii="Verdana" w:hAnsi="Verdana" w:cs="Arial-BoldMT"/>
          <w:b/>
          <w:bCs/>
          <w:sz w:val="18"/>
          <w:szCs w:val="18"/>
        </w:rPr>
        <w:t xml:space="preserve">Pregão Presencial nº </w:t>
      </w:r>
      <w:r w:rsidR="00C27614">
        <w:rPr>
          <w:rFonts w:ascii="Verdana" w:hAnsi="Verdana"/>
          <w:b/>
          <w:sz w:val="18"/>
        </w:rPr>
        <w:t>000/2018</w:t>
      </w:r>
    </w:p>
    <w:p w:rsidR="00B41086" w:rsidRPr="00C65CAE" w:rsidRDefault="00B41086" w:rsidP="00B41086">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sidRPr="00C65CAE">
        <w:rPr>
          <w:rFonts w:ascii="Verdana" w:hAnsi="Verdana" w:cs="Arial-BoldMT"/>
          <w:b/>
          <w:bCs/>
          <w:sz w:val="18"/>
          <w:szCs w:val="18"/>
        </w:rPr>
        <w:t>Empresa:xxxxxxx</w:t>
      </w:r>
      <w:proofErr w:type="spellEnd"/>
    </w:p>
    <w:p w:rsidR="00B41086" w:rsidRPr="00C65CAE" w:rsidRDefault="00B41086" w:rsidP="00B41086">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sidRPr="00C65CAE">
        <w:rPr>
          <w:rFonts w:ascii="Verdana" w:hAnsi="Verdana" w:cs="Arial-BoldMT"/>
          <w:b/>
          <w:bCs/>
          <w:sz w:val="18"/>
          <w:szCs w:val="18"/>
        </w:rPr>
        <w:t>CNPJ:xxxxxxx</w:t>
      </w:r>
      <w:proofErr w:type="spellEnd"/>
    </w:p>
    <w:p w:rsidR="00B41086" w:rsidRPr="00C65CAE" w:rsidRDefault="00B41086" w:rsidP="00B41086">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C65CAE">
        <w:rPr>
          <w:rFonts w:ascii="Verdana" w:hAnsi="Verdana" w:cs="Arial-BoldMT"/>
          <w:b/>
          <w:bCs/>
          <w:sz w:val="18"/>
          <w:szCs w:val="18"/>
        </w:rPr>
        <w:t>Envelope nº 01 – PROPOSTA DE PREÇOS</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r>
        <w:rPr>
          <w:rFonts w:ascii="Verdana" w:hAnsi="Verdana" w:cs="Arial-BoldMT"/>
          <w:b/>
          <w:bCs/>
          <w:noProof/>
          <w:sz w:val="18"/>
          <w:szCs w:val="18"/>
          <w:lang w:eastAsia="pt-BR"/>
        </w:rPr>
        <mc:AlternateContent>
          <mc:Choice Requires="wps">
            <w:drawing>
              <wp:anchor distT="0" distB="0" distL="114300" distR="114300" simplePos="0" relativeHeight="251660288" behindDoc="0" locked="0" layoutInCell="1" allowOverlap="1">
                <wp:simplePos x="0" y="0"/>
                <wp:positionH relativeFrom="column">
                  <wp:posOffset>945515</wp:posOffset>
                </wp:positionH>
                <wp:positionV relativeFrom="paragraph">
                  <wp:posOffset>63500</wp:posOffset>
                </wp:positionV>
                <wp:extent cx="4000500" cy="1047750"/>
                <wp:effectExtent l="0" t="0" r="19050" b="19050"/>
                <wp:wrapNone/>
                <wp:docPr id="3" name="Retângulo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0500" cy="10477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6D982B" id="Retângulo 3" o:spid="_x0000_s1026" style="position:absolute;margin-left:74.45pt;margin-top:5pt;width:315pt;height:8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" filled="f"/>
            </w:pict>
          </mc:Fallback>
        </mc:AlternateContent>
      </w:r>
    </w:p>
    <w:p w:rsidR="00B41086" w:rsidRPr="00C65CAE" w:rsidRDefault="00B41086" w:rsidP="00B41086">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C65CAE">
        <w:rPr>
          <w:rFonts w:ascii="Verdana" w:hAnsi="Verdana" w:cs="Arial-BoldMT"/>
          <w:b/>
          <w:bCs/>
          <w:sz w:val="18"/>
          <w:szCs w:val="18"/>
        </w:rPr>
        <w:t xml:space="preserve">A Prefeitura Municipal de </w:t>
      </w:r>
      <w:r w:rsidR="002D3E42">
        <w:rPr>
          <w:rFonts w:ascii="Verdana" w:hAnsi="Verdana" w:cs="Arial-BoldMT"/>
          <w:b/>
          <w:bCs/>
          <w:sz w:val="18"/>
          <w:szCs w:val="18"/>
        </w:rPr>
        <w:t>Nova América da Colina</w:t>
      </w:r>
    </w:p>
    <w:p w:rsidR="00B41086" w:rsidRPr="00C65CAE" w:rsidRDefault="00B41086" w:rsidP="00B41086">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C65CAE">
        <w:rPr>
          <w:rFonts w:ascii="Verdana" w:hAnsi="Verdana" w:cs="Arial-BoldMT"/>
          <w:b/>
          <w:bCs/>
          <w:sz w:val="18"/>
          <w:szCs w:val="18"/>
        </w:rPr>
        <w:t xml:space="preserve">Pregão Presencial nº </w:t>
      </w:r>
      <w:r w:rsidR="00C27614">
        <w:rPr>
          <w:rFonts w:ascii="Verdana" w:hAnsi="Verdana"/>
          <w:b/>
          <w:sz w:val="18"/>
        </w:rPr>
        <w:t>000/2018</w:t>
      </w:r>
    </w:p>
    <w:p w:rsidR="00B41086" w:rsidRPr="00C65CAE" w:rsidRDefault="00B41086" w:rsidP="00B41086">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sidRPr="00C65CAE">
        <w:rPr>
          <w:rFonts w:ascii="Verdana" w:hAnsi="Verdana" w:cs="Arial-BoldMT"/>
          <w:b/>
          <w:bCs/>
          <w:sz w:val="18"/>
          <w:szCs w:val="18"/>
        </w:rPr>
        <w:t>Empresa:xxxxxx</w:t>
      </w:r>
      <w:proofErr w:type="spellEnd"/>
    </w:p>
    <w:p w:rsidR="00B41086" w:rsidRPr="00C65CAE" w:rsidRDefault="00B41086" w:rsidP="00B41086">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sidRPr="00C65CAE">
        <w:rPr>
          <w:rFonts w:ascii="Verdana" w:hAnsi="Verdana" w:cs="Arial-BoldMT"/>
          <w:b/>
          <w:bCs/>
          <w:sz w:val="18"/>
          <w:szCs w:val="18"/>
        </w:rPr>
        <w:t>CNPJ:xxxxxx</w:t>
      </w:r>
      <w:proofErr w:type="spellEnd"/>
    </w:p>
    <w:p w:rsidR="00B41086" w:rsidRPr="00C65CAE" w:rsidRDefault="00B41086" w:rsidP="00B41086">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C65CAE">
        <w:rPr>
          <w:rFonts w:ascii="Verdana" w:hAnsi="Verdana" w:cs="Arial-BoldMT"/>
          <w:b/>
          <w:bCs/>
          <w:sz w:val="18"/>
          <w:szCs w:val="18"/>
        </w:rPr>
        <w:t>Envelope nº 02 - DOCUMENTAÇÃO</w:t>
      </w:r>
    </w:p>
    <w:p w:rsidR="00B41086" w:rsidRPr="00C65CAE" w:rsidRDefault="00B41086" w:rsidP="00B41086">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r w:rsidRPr="00C65CAE">
        <w:rPr>
          <w:rFonts w:ascii="Verdana" w:hAnsi="Verdana" w:cs="Arial-BoldMT"/>
          <w:b/>
          <w:bCs/>
          <w:sz w:val="18"/>
          <w:szCs w:val="18"/>
        </w:rPr>
        <w:t>4.2 – Para participar da licitação, deverá ser realizado o credenciamento da licitante proponente.</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Cs/>
          <w:sz w:val="18"/>
          <w:szCs w:val="18"/>
        </w:rPr>
      </w:pPr>
      <w:r w:rsidRPr="00C65CAE">
        <w:rPr>
          <w:rFonts w:ascii="Verdana" w:hAnsi="Verdana" w:cs="Arial-BoldMT"/>
          <w:bCs/>
          <w:sz w:val="18"/>
          <w:szCs w:val="18"/>
        </w:rPr>
        <w:t xml:space="preserve">4.2.1 – Para o credenciamento da licitante, deverão ser apresentados os seguintes documentos: </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2"/>
          <w:szCs w:val="12"/>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a) </w:t>
      </w:r>
      <w:r w:rsidRPr="00C65CAE">
        <w:rPr>
          <w:rFonts w:ascii="Verdana" w:hAnsi="Verdana" w:cs="ArialMT"/>
          <w:sz w:val="18"/>
          <w:szCs w:val="18"/>
        </w:rPr>
        <w:t xml:space="preserve">Ato Constitutivo, Estatuto ou Contrato Social, devidamente autenticado por órgão competente ou por funcionário da </w:t>
      </w:r>
      <w:r w:rsidR="00300F5A">
        <w:rPr>
          <w:rFonts w:ascii="Verdana" w:hAnsi="Verdana" w:cs="ArialMT"/>
          <w:sz w:val="18"/>
          <w:szCs w:val="18"/>
        </w:rPr>
        <w:t xml:space="preserve">Departamento de Compras e Licitações </w:t>
      </w:r>
      <w:r w:rsidRPr="00C65CAE">
        <w:rPr>
          <w:rFonts w:ascii="Verdana" w:hAnsi="Verdana" w:cs="ArialMT"/>
          <w:sz w:val="18"/>
          <w:szCs w:val="18"/>
        </w:rPr>
        <w:t xml:space="preserve">da Prefeitura de </w:t>
      </w:r>
      <w:r w:rsidR="002D3E42">
        <w:rPr>
          <w:rFonts w:ascii="Verdana" w:hAnsi="Verdana" w:cs="ArialMT"/>
          <w:sz w:val="18"/>
          <w:szCs w:val="18"/>
        </w:rPr>
        <w:t>Nova América da Colina</w:t>
      </w:r>
      <w:r w:rsidRPr="00C65CAE">
        <w:rPr>
          <w:rFonts w:ascii="Verdana" w:hAnsi="Verdana" w:cs="ArialMT"/>
          <w:sz w:val="18"/>
          <w:szCs w:val="18"/>
        </w:rPr>
        <w:t>.</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Tahoma-Bold"/>
          <w:b/>
          <w:bCs/>
          <w:sz w:val="8"/>
          <w:szCs w:val="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Tahoma-Bold"/>
          <w:bCs/>
          <w:sz w:val="18"/>
          <w:szCs w:val="18"/>
        </w:rPr>
      </w:pPr>
      <w:r w:rsidRPr="00C65CAE">
        <w:rPr>
          <w:rFonts w:ascii="Verdana" w:hAnsi="Verdana" w:cs="Tahoma-Bold"/>
          <w:b/>
          <w:bCs/>
          <w:sz w:val="18"/>
          <w:szCs w:val="18"/>
        </w:rPr>
        <w:t xml:space="preserve">a.1) </w:t>
      </w:r>
      <w:r w:rsidRPr="00C65CAE">
        <w:rPr>
          <w:rFonts w:ascii="Verdana" w:hAnsi="Verdana" w:cs="Tahoma-Bold"/>
          <w:bCs/>
          <w:sz w:val="18"/>
          <w:szCs w:val="18"/>
        </w:rPr>
        <w:t>Os documentos descritos no item anterior deverão vir acompanhados de todas as alterações que foram feitas no respectivo documento. Caso haja “Consolidação”, poderá ser apresentada a Consolidação e as alterações posteriores, não necessitando apresentar as alterações anteriores à Consolidação.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Tahoma-Bold"/>
          <w:b/>
          <w:bCs/>
          <w:sz w:val="14"/>
          <w:szCs w:val="14"/>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b) Declaração de que cumpre plenamente os requisitos de habilitação </w:t>
      </w:r>
      <w:r w:rsidRPr="00C65CAE">
        <w:rPr>
          <w:rFonts w:ascii="Verdana" w:hAnsi="Verdana" w:cs="Arial-BoldMT"/>
          <w:sz w:val="18"/>
          <w:szCs w:val="18"/>
        </w:rPr>
        <w:t>(conforme modelo anexo IV)</w:t>
      </w:r>
      <w:r w:rsidRPr="00C65CAE">
        <w:rPr>
          <w:rFonts w:ascii="Verdana" w:hAnsi="Verdana" w:cs="ArialMT"/>
          <w:sz w:val="18"/>
          <w:szCs w:val="18"/>
        </w:rPr>
        <w:t>.</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Tahoma-Bold"/>
          <w:b/>
          <w:bCs/>
          <w:sz w:val="14"/>
          <w:szCs w:val="14"/>
        </w:rPr>
      </w:pP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
          <w:sz w:val="18"/>
          <w:szCs w:val="18"/>
        </w:rPr>
      </w:pPr>
      <w:r w:rsidRPr="00C65CAE">
        <w:rPr>
          <w:rFonts w:ascii="Verdana" w:hAnsi="Verdana" w:cs="Tahoma-Bold"/>
          <w:b/>
          <w:bCs/>
          <w:sz w:val="18"/>
          <w:szCs w:val="18"/>
        </w:rPr>
        <w:t xml:space="preserve">c) </w:t>
      </w:r>
      <w:r w:rsidRPr="00C65CAE">
        <w:rPr>
          <w:rFonts w:ascii="Verdana" w:hAnsi="Verdana" w:cs="Tahoma-Bold"/>
          <w:bCs/>
          <w:sz w:val="18"/>
          <w:szCs w:val="18"/>
        </w:rPr>
        <w:t xml:space="preserve">PARA </w:t>
      </w:r>
      <w:r w:rsidRPr="00C65CAE">
        <w:rPr>
          <w:rFonts w:ascii="Verdana" w:hAnsi="Verdana" w:cs="ArialMT"/>
          <w:sz w:val="18"/>
          <w:szCs w:val="18"/>
        </w:rPr>
        <w:t xml:space="preserve">MICROEMPRESA E EMPRESA DE PEQUENO PORTE - </w:t>
      </w:r>
      <w:r w:rsidRPr="00C65CAE">
        <w:rPr>
          <w:rFonts w:ascii="Verdana" w:hAnsi="Verdana" w:cs="ArialMT"/>
          <w:b/>
          <w:sz w:val="18"/>
          <w:szCs w:val="18"/>
        </w:rPr>
        <w:t>Declaração</w:t>
      </w:r>
      <w:r w:rsidRPr="00C65CAE">
        <w:rPr>
          <w:rFonts w:ascii="Verdana" w:hAnsi="Verdana" w:cs="ArialMT"/>
          <w:sz w:val="18"/>
          <w:szCs w:val="18"/>
        </w:rPr>
        <w:t xml:space="preserve"> </w:t>
      </w:r>
      <w:r w:rsidRPr="00C65CAE">
        <w:rPr>
          <w:rFonts w:ascii="Verdana" w:hAnsi="Verdana" w:cs="Arial"/>
          <w:sz w:val="18"/>
          <w:szCs w:val="18"/>
        </w:rPr>
        <w:t xml:space="preserve">de enquadramento à </w:t>
      </w:r>
      <w:r w:rsidRPr="00C65CAE">
        <w:rPr>
          <w:rFonts w:ascii="Verdana" w:hAnsi="Verdana" w:cs="Arial"/>
          <w:b/>
          <w:sz w:val="18"/>
          <w:szCs w:val="18"/>
        </w:rPr>
        <w:t>Lei Complementar 123/2006</w:t>
      </w:r>
      <w:r w:rsidRPr="00C65CAE">
        <w:rPr>
          <w:rFonts w:ascii="Verdana" w:hAnsi="Verdana" w:cs="Arial"/>
          <w:sz w:val="18"/>
          <w:szCs w:val="18"/>
        </w:rPr>
        <w:t xml:space="preserve"> </w:t>
      </w:r>
      <w:r w:rsidRPr="00C65CAE">
        <w:rPr>
          <w:rFonts w:ascii="Verdana" w:hAnsi="Verdana" w:cs="ArialMT"/>
          <w:b/>
          <w:sz w:val="18"/>
          <w:szCs w:val="18"/>
        </w:rPr>
        <w:t>acompanhada pela Certidão expedida pela Junta Comercial</w:t>
      </w:r>
      <w:r w:rsidRPr="00C65CAE">
        <w:rPr>
          <w:rFonts w:ascii="Verdana" w:hAnsi="Verdana" w:cs="Arial"/>
          <w:sz w:val="18"/>
          <w:szCs w:val="18"/>
        </w:rPr>
        <w:t xml:space="preserve"> ou Registro Civil das Pessoas Jurídicas, estando apta a usufruir do tratamento favorecido estabelecido em seus </w:t>
      </w:r>
      <w:proofErr w:type="spellStart"/>
      <w:r w:rsidRPr="00C65CAE">
        <w:rPr>
          <w:rFonts w:ascii="Verdana" w:hAnsi="Verdana" w:cs="Arial"/>
          <w:sz w:val="18"/>
          <w:szCs w:val="18"/>
        </w:rPr>
        <w:t>arts</w:t>
      </w:r>
      <w:proofErr w:type="spellEnd"/>
      <w:r w:rsidRPr="00C65CAE">
        <w:rPr>
          <w:rFonts w:ascii="Verdana" w:hAnsi="Verdana" w:cs="Arial"/>
          <w:sz w:val="18"/>
          <w:szCs w:val="18"/>
        </w:rPr>
        <w:t xml:space="preserve">. 42 a 49, conforme o caso, que comprove a condição de microempresa ou empresa de pequeno porte, nos termos do art. 8º da Instrução Normativa nº 103, de 30/07/2007, do Departamento Nacional de Registro do Comércio – DNRC </w:t>
      </w:r>
      <w:r w:rsidRPr="00C65CAE">
        <w:rPr>
          <w:rFonts w:ascii="Verdana" w:hAnsi="Verdana" w:cs="ArialMT"/>
          <w:sz w:val="18"/>
          <w:szCs w:val="18"/>
        </w:rPr>
        <w:t>(conforme modelo anexo VI)</w:t>
      </w:r>
      <w:r w:rsidRPr="00C65CAE">
        <w:rPr>
          <w:rFonts w:ascii="Verdana" w:hAnsi="Verdana" w:cs="Arial"/>
          <w:sz w:val="18"/>
          <w:szCs w:val="18"/>
        </w:rPr>
        <w:t>.</w:t>
      </w: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sz w:val="18"/>
          <w:szCs w:val="18"/>
        </w:rPr>
      </w:pP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Tahoma-Bold"/>
          <w:b/>
          <w:bCs/>
          <w:sz w:val="18"/>
          <w:szCs w:val="18"/>
        </w:rPr>
      </w:pPr>
      <w:r w:rsidRPr="00C65CAE">
        <w:rPr>
          <w:rFonts w:ascii="Verdana" w:hAnsi="Verdana" w:cs="ArialMT"/>
          <w:b/>
          <w:sz w:val="18"/>
          <w:szCs w:val="18"/>
        </w:rPr>
        <w:t>c.1)</w:t>
      </w:r>
      <w:r w:rsidRPr="00C65CAE">
        <w:rPr>
          <w:rFonts w:ascii="Verdana" w:hAnsi="Verdana" w:cs="ArialMT"/>
          <w:sz w:val="18"/>
          <w:szCs w:val="18"/>
        </w:rPr>
        <w:t xml:space="preserve"> A ausência da declaração de enquadramento à Lei 123/2006 não impedira o credenciamento da licitante, tão somente, deixará </w:t>
      </w:r>
      <w:r w:rsidR="00300F5A" w:rsidRPr="00C65CAE">
        <w:rPr>
          <w:rFonts w:ascii="Verdana" w:hAnsi="Verdana" w:cs="ArialMT"/>
          <w:sz w:val="18"/>
          <w:szCs w:val="18"/>
        </w:rPr>
        <w:t>está</w:t>
      </w:r>
      <w:r w:rsidRPr="00C65CAE">
        <w:rPr>
          <w:rFonts w:ascii="Verdana" w:hAnsi="Verdana" w:cs="ArialMT"/>
          <w:sz w:val="18"/>
          <w:szCs w:val="18"/>
        </w:rPr>
        <w:t xml:space="preserve"> de gozar dos benefícios previstos na referida lei.</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Tahoma-Bold"/>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4.3 - </w:t>
      </w:r>
      <w:r w:rsidRPr="00C65CAE">
        <w:rPr>
          <w:rFonts w:ascii="Verdana" w:hAnsi="Verdana" w:cs="ArialMT"/>
          <w:sz w:val="18"/>
          <w:szCs w:val="18"/>
        </w:rPr>
        <w:t xml:space="preserve">A licitante PODERÁ fazer-se presente junto ao Pregoeiro mediante somente 01 (um) </w:t>
      </w:r>
      <w:r w:rsidRPr="00C65CAE">
        <w:rPr>
          <w:rFonts w:ascii="Verdana" w:hAnsi="Verdana" w:cs="ArialMT"/>
          <w:b/>
          <w:sz w:val="18"/>
          <w:szCs w:val="18"/>
        </w:rPr>
        <w:t>Representante Legal</w:t>
      </w:r>
      <w:r w:rsidRPr="00C65CAE">
        <w:rPr>
          <w:rFonts w:ascii="Verdana" w:hAnsi="Verdana" w:cs="ArialMT"/>
          <w:sz w:val="18"/>
          <w:szCs w:val="18"/>
        </w:rPr>
        <w:t>.</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Tahoma-Bold"/>
          <w:b/>
          <w:bCs/>
          <w:sz w:val="18"/>
          <w:szCs w:val="18"/>
        </w:rPr>
      </w:pPr>
    </w:p>
    <w:p w:rsidR="00B41086" w:rsidRPr="00C65CAE" w:rsidRDefault="00B41086" w:rsidP="00300F5A">
      <w:pPr>
        <w:overflowPunct w:val="0"/>
        <w:autoSpaceDE w:val="0"/>
        <w:autoSpaceDN w:val="0"/>
        <w:adjustRightInd w:val="0"/>
        <w:spacing w:after="0" w:line="288" w:lineRule="auto"/>
        <w:ind w:firstLine="567"/>
        <w:jc w:val="both"/>
        <w:textAlignment w:val="baseline"/>
        <w:rPr>
          <w:rFonts w:ascii="Verdana" w:hAnsi="Verdana" w:cs="ArialMT"/>
          <w:sz w:val="18"/>
          <w:szCs w:val="18"/>
        </w:rPr>
      </w:pPr>
      <w:r w:rsidRPr="00C65CAE">
        <w:rPr>
          <w:rFonts w:ascii="Verdana" w:hAnsi="Verdana" w:cs="Arial-BoldMT"/>
          <w:b/>
          <w:bCs/>
          <w:sz w:val="18"/>
          <w:szCs w:val="18"/>
        </w:rPr>
        <w:t xml:space="preserve">4.3.1 – </w:t>
      </w:r>
      <w:r w:rsidRPr="00C65CAE">
        <w:rPr>
          <w:rFonts w:ascii="Verdana" w:hAnsi="Verdana" w:cs="Arial-BoldMT"/>
          <w:bCs/>
          <w:sz w:val="18"/>
          <w:szCs w:val="18"/>
        </w:rPr>
        <w:t>Para</w:t>
      </w:r>
      <w:r w:rsidRPr="00C65CAE">
        <w:rPr>
          <w:rFonts w:ascii="Verdana" w:hAnsi="Verdana" w:cs="Arial-BoldMT"/>
          <w:b/>
          <w:bCs/>
          <w:sz w:val="18"/>
          <w:szCs w:val="18"/>
        </w:rPr>
        <w:t xml:space="preserve"> </w:t>
      </w:r>
      <w:r w:rsidRPr="00C65CAE">
        <w:rPr>
          <w:rFonts w:ascii="Verdana" w:hAnsi="Verdana" w:cs="ArialMT"/>
          <w:sz w:val="18"/>
          <w:szCs w:val="18"/>
        </w:rPr>
        <w:t>o Credenciamento do Representante Legal da licitante, deverá ser apresentado o seguinte documento:</w:t>
      </w:r>
    </w:p>
    <w:p w:rsidR="00300F5A" w:rsidRDefault="00300F5A" w:rsidP="00B41086">
      <w:pPr>
        <w:overflowPunct w:val="0"/>
        <w:autoSpaceDE w:val="0"/>
        <w:autoSpaceDN w:val="0"/>
        <w:adjustRightInd w:val="0"/>
        <w:spacing w:after="0" w:line="288" w:lineRule="auto"/>
        <w:jc w:val="both"/>
        <w:textAlignment w:val="baseline"/>
        <w:rPr>
          <w:rFonts w:ascii="Verdana" w:hAnsi="Verdana" w:cs="Tahoma-Bold"/>
          <w:b/>
          <w:bCs/>
          <w:sz w:val="18"/>
          <w:szCs w:val="18"/>
        </w:rPr>
      </w:pPr>
    </w:p>
    <w:p w:rsidR="00B41086" w:rsidRPr="00300F5A" w:rsidRDefault="00B41086" w:rsidP="00300F5A">
      <w:pPr>
        <w:pStyle w:val="PargrafodaLista"/>
        <w:numPr>
          <w:ilvl w:val="0"/>
          <w:numId w:val="16"/>
        </w:numPr>
        <w:overflowPunct w:val="0"/>
        <w:autoSpaceDE w:val="0"/>
        <w:autoSpaceDN w:val="0"/>
        <w:adjustRightInd w:val="0"/>
        <w:spacing w:after="0" w:line="288" w:lineRule="auto"/>
        <w:jc w:val="both"/>
        <w:textAlignment w:val="baseline"/>
        <w:rPr>
          <w:rFonts w:ascii="Verdana" w:hAnsi="Verdana" w:cs="ArialMT"/>
          <w:sz w:val="18"/>
          <w:szCs w:val="18"/>
        </w:rPr>
      </w:pPr>
      <w:r w:rsidRPr="00300F5A">
        <w:rPr>
          <w:rFonts w:ascii="Verdana" w:hAnsi="Verdana" w:cs="Arial-BoldMT"/>
          <w:b/>
          <w:bCs/>
          <w:sz w:val="18"/>
          <w:szCs w:val="18"/>
        </w:rPr>
        <w:lastRenderedPageBreak/>
        <w:t xml:space="preserve">Carta de Credenciamento </w:t>
      </w:r>
      <w:r w:rsidRPr="00300F5A">
        <w:rPr>
          <w:rFonts w:ascii="Verdana" w:hAnsi="Verdana" w:cs="ArialMT"/>
          <w:sz w:val="18"/>
          <w:szCs w:val="18"/>
        </w:rPr>
        <w:t>(conforme modelo anexo II), assinada por</w:t>
      </w:r>
      <w:r w:rsidRPr="00300F5A">
        <w:rPr>
          <w:rFonts w:ascii="Verdana" w:hAnsi="Verdana" w:cs="Tahoma-Bold"/>
          <w:b/>
          <w:bCs/>
          <w:sz w:val="18"/>
          <w:szCs w:val="18"/>
        </w:rPr>
        <w:t xml:space="preserve"> administrador da empresa</w:t>
      </w:r>
      <w:r w:rsidRPr="00300F5A">
        <w:rPr>
          <w:rFonts w:ascii="Verdana" w:hAnsi="Verdana" w:cs="ArialMT"/>
          <w:sz w:val="18"/>
          <w:szCs w:val="18"/>
        </w:rPr>
        <w:t xml:space="preserve">, ou </w:t>
      </w:r>
      <w:r w:rsidRPr="00300F5A">
        <w:rPr>
          <w:rFonts w:ascii="Verdana" w:hAnsi="Verdana" w:cs="Arial-BoldMT"/>
          <w:b/>
          <w:bCs/>
          <w:sz w:val="18"/>
          <w:szCs w:val="18"/>
        </w:rPr>
        <w:t>Instrumento Particular de Procuração</w:t>
      </w:r>
      <w:r w:rsidRPr="00300F5A">
        <w:rPr>
          <w:rFonts w:ascii="Verdana" w:hAnsi="Verdana" w:cs="ArialMT"/>
          <w:sz w:val="18"/>
          <w:szCs w:val="18"/>
        </w:rPr>
        <w:t>, ambos com assinatura reconhecida em cartório, que concedam ao representante poder legal.</w:t>
      </w:r>
    </w:p>
    <w:p w:rsidR="00300F5A" w:rsidRPr="00300F5A" w:rsidRDefault="00300F5A" w:rsidP="00300F5A">
      <w:pPr>
        <w:pStyle w:val="PargrafodaLista"/>
        <w:overflowPunct w:val="0"/>
        <w:autoSpaceDE w:val="0"/>
        <w:autoSpaceDN w:val="0"/>
        <w:adjustRightInd w:val="0"/>
        <w:spacing w:after="0" w:line="288" w:lineRule="auto"/>
        <w:jc w:val="both"/>
        <w:textAlignment w:val="baseline"/>
        <w:rPr>
          <w:rFonts w:ascii="Verdana" w:hAnsi="Verdana" w:cs="ArialMT"/>
          <w:sz w:val="18"/>
          <w:szCs w:val="18"/>
        </w:rPr>
      </w:pPr>
    </w:p>
    <w:p w:rsidR="00B41086" w:rsidRPr="00C65CAE" w:rsidRDefault="00B41086" w:rsidP="00300F5A">
      <w:pPr>
        <w:overflowPunct w:val="0"/>
        <w:autoSpaceDE w:val="0"/>
        <w:autoSpaceDN w:val="0"/>
        <w:adjustRightInd w:val="0"/>
        <w:spacing w:after="0" w:line="288" w:lineRule="auto"/>
        <w:ind w:left="567"/>
        <w:jc w:val="both"/>
        <w:textAlignment w:val="baseline"/>
        <w:rPr>
          <w:rFonts w:ascii="Verdana" w:hAnsi="Verdana" w:cs="Tahoma-Bold"/>
          <w:bCs/>
          <w:sz w:val="18"/>
          <w:szCs w:val="18"/>
        </w:rPr>
      </w:pPr>
      <w:r w:rsidRPr="00C65CAE">
        <w:rPr>
          <w:rFonts w:ascii="Verdana" w:hAnsi="Verdana" w:cs="Tahoma-Bold"/>
          <w:b/>
          <w:bCs/>
          <w:sz w:val="18"/>
          <w:szCs w:val="18"/>
        </w:rPr>
        <w:t>a.1)</w:t>
      </w:r>
      <w:r w:rsidRPr="00C65CAE">
        <w:rPr>
          <w:rFonts w:ascii="Verdana" w:hAnsi="Verdana" w:cs="Tahoma-Bold"/>
          <w:bCs/>
          <w:sz w:val="18"/>
          <w:szCs w:val="18"/>
        </w:rPr>
        <w:t xml:space="preserve"> Caso esteja presente na sessão, o responsável legal da licitante, devidamente identificado no documento apresentado na alínea “a” do item 4.2.1, não será necessário a apresentação de Carta de Credenciamento ou Procuração, estando este desde logo, reconhecido como representante legal. </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Tahoma-Bold"/>
          <w:b/>
          <w:bCs/>
          <w:sz w:val="18"/>
          <w:szCs w:val="18"/>
        </w:rPr>
      </w:pPr>
    </w:p>
    <w:p w:rsidR="00B41086" w:rsidRPr="00C65CAE" w:rsidRDefault="00B41086" w:rsidP="00300F5A">
      <w:pPr>
        <w:overflowPunct w:val="0"/>
        <w:autoSpaceDE w:val="0"/>
        <w:autoSpaceDN w:val="0"/>
        <w:adjustRightInd w:val="0"/>
        <w:spacing w:after="0" w:line="288" w:lineRule="auto"/>
        <w:ind w:firstLine="1134"/>
        <w:jc w:val="both"/>
        <w:textAlignment w:val="baseline"/>
        <w:rPr>
          <w:rFonts w:ascii="Verdana" w:hAnsi="Verdana" w:cs="ArialMT"/>
          <w:sz w:val="18"/>
          <w:szCs w:val="18"/>
        </w:rPr>
      </w:pPr>
      <w:r w:rsidRPr="00C65CAE">
        <w:rPr>
          <w:rFonts w:ascii="Verdana" w:hAnsi="Verdana" w:cs="Arial-BoldMT"/>
          <w:b/>
          <w:bCs/>
          <w:sz w:val="18"/>
          <w:szCs w:val="18"/>
        </w:rPr>
        <w:t xml:space="preserve">4.3.1.1 - </w:t>
      </w:r>
      <w:r w:rsidRPr="00C65CAE">
        <w:rPr>
          <w:rFonts w:ascii="Verdana" w:hAnsi="Verdana" w:cs="Arial-BoldMT"/>
          <w:bCs/>
          <w:sz w:val="18"/>
          <w:szCs w:val="18"/>
        </w:rPr>
        <w:t>N</w:t>
      </w:r>
      <w:r w:rsidRPr="00C65CAE">
        <w:rPr>
          <w:rFonts w:ascii="Verdana" w:hAnsi="Verdana" w:cs="ArialMT"/>
          <w:sz w:val="18"/>
          <w:szCs w:val="18"/>
        </w:rPr>
        <w:t xml:space="preserve">a Credencial devem constar, expressamente: </w:t>
      </w:r>
      <w:r w:rsidRPr="00C65CAE">
        <w:rPr>
          <w:rFonts w:ascii="Verdana" w:hAnsi="Verdana" w:cs="Arial-BoldMT"/>
          <w:b/>
          <w:bCs/>
          <w:sz w:val="18"/>
          <w:szCs w:val="18"/>
        </w:rPr>
        <w:t>os poderes para formular lances, negociar preços e praticar todos os atos inerentes ao certame</w:t>
      </w:r>
      <w:r w:rsidRPr="00C65CAE">
        <w:rPr>
          <w:rFonts w:ascii="Verdana" w:hAnsi="Verdana" w:cs="ArialMT"/>
          <w:sz w:val="18"/>
          <w:szCs w:val="18"/>
        </w:rPr>
        <w:t>, inclusive interpor e desistir de recursos em todas as fases da licitação.</w:t>
      </w:r>
    </w:p>
    <w:p w:rsidR="00B41086" w:rsidRPr="00C65CAE" w:rsidRDefault="00B41086" w:rsidP="00300F5A">
      <w:pPr>
        <w:overflowPunct w:val="0"/>
        <w:autoSpaceDE w:val="0"/>
        <w:autoSpaceDN w:val="0"/>
        <w:adjustRightInd w:val="0"/>
        <w:spacing w:after="0" w:line="288" w:lineRule="auto"/>
        <w:ind w:firstLine="1134"/>
        <w:jc w:val="both"/>
        <w:textAlignment w:val="baseline"/>
        <w:rPr>
          <w:rFonts w:ascii="Verdana" w:hAnsi="Verdana" w:cs="Arial-BoldMT"/>
          <w:b/>
          <w:bCs/>
          <w:sz w:val="18"/>
          <w:szCs w:val="18"/>
        </w:rPr>
      </w:pPr>
    </w:p>
    <w:p w:rsidR="00B41086" w:rsidRPr="00C65CAE" w:rsidRDefault="00B41086" w:rsidP="00300F5A">
      <w:pPr>
        <w:overflowPunct w:val="0"/>
        <w:autoSpaceDE w:val="0"/>
        <w:autoSpaceDN w:val="0"/>
        <w:adjustRightInd w:val="0"/>
        <w:spacing w:after="0" w:line="288" w:lineRule="auto"/>
        <w:ind w:firstLine="1134"/>
        <w:jc w:val="both"/>
        <w:textAlignment w:val="baseline"/>
        <w:rPr>
          <w:rFonts w:ascii="Verdana" w:hAnsi="Verdana" w:cs="ArialMT"/>
          <w:sz w:val="18"/>
          <w:szCs w:val="18"/>
        </w:rPr>
      </w:pPr>
      <w:r w:rsidRPr="00C65CAE">
        <w:rPr>
          <w:rFonts w:ascii="Verdana" w:hAnsi="Verdana" w:cs="Arial-BoldMT"/>
          <w:b/>
          <w:bCs/>
          <w:sz w:val="18"/>
          <w:szCs w:val="18"/>
        </w:rPr>
        <w:t xml:space="preserve">4.3.1.2 - </w:t>
      </w:r>
      <w:r w:rsidRPr="00C65CAE">
        <w:rPr>
          <w:rFonts w:ascii="Verdana" w:hAnsi="Verdana" w:cs="ArialMT"/>
          <w:sz w:val="18"/>
          <w:szCs w:val="18"/>
        </w:rPr>
        <w:t xml:space="preserve">Para exercer o direito de participar da fase de lances do pregão, é obrigatória a presença de </w:t>
      </w:r>
      <w:r w:rsidRPr="00C65CAE">
        <w:rPr>
          <w:rFonts w:ascii="Verdana" w:hAnsi="Verdana" w:cs="ArialMT"/>
          <w:b/>
          <w:sz w:val="18"/>
          <w:szCs w:val="18"/>
        </w:rPr>
        <w:t>representante legal</w:t>
      </w:r>
      <w:r w:rsidRPr="00C65CAE">
        <w:rPr>
          <w:rFonts w:ascii="Verdana" w:hAnsi="Verdana" w:cs="ArialMT"/>
          <w:sz w:val="18"/>
          <w:szCs w:val="18"/>
        </w:rPr>
        <w:t xml:space="preserve"> da licitante à sessão pública referente ao mesmo, com a apresentação da documentação prevista no item 4.3.1. </w:t>
      </w:r>
    </w:p>
    <w:p w:rsidR="00B41086" w:rsidRPr="00C65CAE" w:rsidRDefault="00B41086" w:rsidP="00300F5A">
      <w:pPr>
        <w:overflowPunct w:val="0"/>
        <w:autoSpaceDE w:val="0"/>
        <w:autoSpaceDN w:val="0"/>
        <w:adjustRightInd w:val="0"/>
        <w:spacing w:after="0" w:line="288" w:lineRule="auto"/>
        <w:ind w:firstLine="1134"/>
        <w:jc w:val="both"/>
        <w:textAlignment w:val="baseline"/>
        <w:rPr>
          <w:rFonts w:ascii="Verdana" w:hAnsi="Verdana" w:cs="Arial-BoldMT"/>
          <w:b/>
          <w:bCs/>
          <w:sz w:val="18"/>
          <w:szCs w:val="18"/>
        </w:rPr>
      </w:pPr>
    </w:p>
    <w:p w:rsidR="00B41086" w:rsidRPr="00C65CAE" w:rsidRDefault="00B41086" w:rsidP="00300F5A">
      <w:pPr>
        <w:overflowPunct w:val="0"/>
        <w:autoSpaceDE w:val="0"/>
        <w:autoSpaceDN w:val="0"/>
        <w:adjustRightInd w:val="0"/>
        <w:spacing w:after="0" w:line="288" w:lineRule="auto"/>
        <w:ind w:firstLine="1134"/>
        <w:jc w:val="both"/>
        <w:textAlignment w:val="baseline"/>
        <w:rPr>
          <w:rFonts w:ascii="Verdana" w:hAnsi="Verdana" w:cs="ArialMT"/>
          <w:sz w:val="18"/>
          <w:szCs w:val="18"/>
        </w:rPr>
      </w:pPr>
      <w:r w:rsidRPr="00C65CAE">
        <w:rPr>
          <w:rFonts w:ascii="Verdana" w:hAnsi="Verdana" w:cs="Arial-BoldMT"/>
          <w:b/>
          <w:bCs/>
          <w:sz w:val="18"/>
          <w:szCs w:val="18"/>
        </w:rPr>
        <w:t xml:space="preserve">4.3.1.4 - </w:t>
      </w:r>
      <w:r w:rsidRPr="00C65CAE">
        <w:rPr>
          <w:rFonts w:ascii="Verdana" w:hAnsi="Verdana" w:cs="ArialMT"/>
          <w:sz w:val="18"/>
          <w:szCs w:val="18"/>
        </w:rPr>
        <w:t>Cada Representante Legal credenciado poderá representar apenas uma empresa, o qual deverá estar munido de Documento de Identificação com FOTO.</w:t>
      </w:r>
    </w:p>
    <w:p w:rsidR="00B41086" w:rsidRPr="00C65CAE" w:rsidRDefault="00B41086" w:rsidP="00300F5A">
      <w:pPr>
        <w:overflowPunct w:val="0"/>
        <w:autoSpaceDE w:val="0"/>
        <w:autoSpaceDN w:val="0"/>
        <w:adjustRightInd w:val="0"/>
        <w:spacing w:after="0" w:line="288" w:lineRule="auto"/>
        <w:ind w:firstLine="1134"/>
        <w:jc w:val="both"/>
        <w:textAlignment w:val="baseline"/>
        <w:rPr>
          <w:rFonts w:ascii="Verdana" w:hAnsi="Verdana" w:cs="ArialMT"/>
          <w:sz w:val="18"/>
          <w:szCs w:val="18"/>
        </w:rPr>
      </w:pPr>
    </w:p>
    <w:p w:rsidR="00B41086" w:rsidRPr="00C65CAE" w:rsidRDefault="00B41086" w:rsidP="00300F5A">
      <w:pPr>
        <w:overflowPunct w:val="0"/>
        <w:autoSpaceDE w:val="0"/>
        <w:autoSpaceDN w:val="0"/>
        <w:adjustRightInd w:val="0"/>
        <w:spacing w:after="0" w:line="288" w:lineRule="auto"/>
        <w:ind w:firstLine="1134"/>
        <w:jc w:val="both"/>
        <w:textAlignment w:val="baseline"/>
        <w:rPr>
          <w:rFonts w:ascii="Verdana" w:hAnsi="Verdana" w:cs="Arial-BoldMT"/>
          <w:bCs/>
          <w:sz w:val="18"/>
          <w:szCs w:val="18"/>
        </w:rPr>
      </w:pPr>
      <w:r w:rsidRPr="00C65CAE">
        <w:rPr>
          <w:rFonts w:ascii="Verdana" w:hAnsi="Verdana" w:cs="Arial-BoldMT"/>
          <w:b/>
          <w:bCs/>
          <w:sz w:val="18"/>
          <w:szCs w:val="18"/>
        </w:rPr>
        <w:t xml:space="preserve">4.3.1.5 </w:t>
      </w:r>
      <w:r w:rsidRPr="00C65CAE">
        <w:rPr>
          <w:rFonts w:ascii="Verdana" w:hAnsi="Verdana" w:cs="Arial-BoldMT"/>
          <w:bCs/>
          <w:sz w:val="18"/>
          <w:szCs w:val="18"/>
        </w:rPr>
        <w:t>– Para fins de agilizar os trabalhos, as autenticações de quaisquer cópias de documentos referentes ao credenciamento do representante ou procurador, pelos servidores da Divisão de Licitação, serão realizadas antes da abertura da sessão de julgamento.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b/>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ItalicMT"/>
          <w:b/>
          <w:bCs/>
          <w:iCs/>
          <w:sz w:val="18"/>
          <w:szCs w:val="18"/>
        </w:rPr>
      </w:pPr>
      <w:r w:rsidRPr="00C65CAE">
        <w:rPr>
          <w:rFonts w:ascii="Verdana" w:hAnsi="Verdana" w:cs="Arial-BoldMT"/>
          <w:b/>
          <w:bCs/>
          <w:sz w:val="18"/>
          <w:szCs w:val="18"/>
        </w:rPr>
        <w:t xml:space="preserve">4.4 – </w:t>
      </w:r>
      <w:r w:rsidRPr="00C65CAE">
        <w:rPr>
          <w:rFonts w:ascii="Verdana" w:hAnsi="Verdana" w:cs="Arial-BoldItalicMT"/>
          <w:b/>
          <w:bCs/>
          <w:iCs/>
          <w:sz w:val="18"/>
          <w:szCs w:val="18"/>
          <w:u w:val="single"/>
        </w:rPr>
        <w:t>Os documentos mencionados no subitem 4.2.1 e 4.3.1 devem ser apresentados</w:t>
      </w:r>
      <w:r w:rsidRPr="00C65CAE">
        <w:rPr>
          <w:rFonts w:ascii="Verdana" w:hAnsi="Verdana" w:cs="Arial-BoldItalicMT"/>
          <w:b/>
          <w:bCs/>
          <w:iCs/>
          <w:sz w:val="18"/>
          <w:szCs w:val="18"/>
        </w:rPr>
        <w:t xml:space="preserve"> </w:t>
      </w:r>
      <w:r w:rsidRPr="00C65CAE">
        <w:rPr>
          <w:rFonts w:ascii="Verdana" w:hAnsi="Verdana" w:cs="Arial-BoldItalicMT"/>
          <w:bCs/>
          <w:iCs/>
          <w:sz w:val="18"/>
          <w:szCs w:val="18"/>
        </w:rPr>
        <w:t>no início da sessão pública de Pregão,</w:t>
      </w:r>
      <w:r w:rsidRPr="00C65CAE">
        <w:rPr>
          <w:rFonts w:ascii="Verdana" w:hAnsi="Verdana" w:cs="Arial-BoldItalicMT"/>
          <w:b/>
          <w:bCs/>
          <w:iCs/>
          <w:sz w:val="18"/>
          <w:szCs w:val="18"/>
        </w:rPr>
        <w:t xml:space="preserve"> FORA DOS ENVELOPES </w:t>
      </w:r>
      <w:r w:rsidRPr="00C65CAE">
        <w:rPr>
          <w:rFonts w:ascii="Verdana" w:hAnsi="Verdana" w:cs="Arial-BoldItalicMT"/>
          <w:bCs/>
          <w:iCs/>
          <w:sz w:val="18"/>
          <w:szCs w:val="18"/>
        </w:rPr>
        <w:t>de preços e da documentação</w:t>
      </w:r>
      <w:r w:rsidRPr="00C65CAE">
        <w:rPr>
          <w:rFonts w:ascii="Verdana" w:hAnsi="Verdana" w:cs="Arial-BoldItalicMT"/>
          <w:b/>
          <w:bCs/>
          <w:iCs/>
          <w:sz w:val="18"/>
          <w:szCs w:val="18"/>
        </w:rPr>
        <w:t>.</w:t>
      </w:r>
    </w:p>
    <w:p w:rsidR="00B41086" w:rsidRPr="00C65CAE" w:rsidRDefault="00B41086" w:rsidP="00300F5A">
      <w:pPr>
        <w:overflowPunct w:val="0"/>
        <w:autoSpaceDE w:val="0"/>
        <w:autoSpaceDN w:val="0"/>
        <w:adjustRightInd w:val="0"/>
        <w:spacing w:after="0" w:line="288" w:lineRule="auto"/>
        <w:ind w:firstLine="567"/>
        <w:jc w:val="both"/>
        <w:textAlignment w:val="baseline"/>
        <w:rPr>
          <w:rFonts w:ascii="Verdana" w:hAnsi="Verdana" w:cs="Arial-BoldMT"/>
          <w:bCs/>
          <w:sz w:val="18"/>
          <w:szCs w:val="18"/>
        </w:rPr>
      </w:pPr>
      <w:r w:rsidRPr="00C65CAE">
        <w:rPr>
          <w:rFonts w:ascii="Verdana" w:hAnsi="Verdana" w:cs="Arial-BoldItalicMT"/>
          <w:b/>
          <w:bCs/>
          <w:iCs/>
          <w:sz w:val="18"/>
          <w:szCs w:val="18"/>
        </w:rPr>
        <w:t xml:space="preserve">4.4.1 – </w:t>
      </w:r>
      <w:r w:rsidRPr="00C65CAE">
        <w:rPr>
          <w:rFonts w:ascii="Verdana" w:hAnsi="Verdana" w:cs="Arial-BoldItalicMT"/>
          <w:bCs/>
          <w:iCs/>
          <w:sz w:val="18"/>
          <w:szCs w:val="18"/>
        </w:rPr>
        <w:t xml:space="preserve">No caso da Licitante participar do certame na forma mencionada no item </w:t>
      </w:r>
      <w:r w:rsidRPr="00C65CAE">
        <w:rPr>
          <w:rFonts w:ascii="Verdana" w:hAnsi="Verdana" w:cs="Arial-BoldItalicMT"/>
          <w:b/>
          <w:bCs/>
          <w:iCs/>
          <w:sz w:val="18"/>
          <w:szCs w:val="18"/>
        </w:rPr>
        <w:t>4.9</w:t>
      </w:r>
      <w:r w:rsidRPr="00C65CAE">
        <w:rPr>
          <w:rFonts w:ascii="Verdana" w:hAnsi="Verdana" w:cs="Arial-BoldItalicMT"/>
          <w:bCs/>
          <w:iCs/>
          <w:sz w:val="18"/>
          <w:szCs w:val="18"/>
        </w:rPr>
        <w:t xml:space="preserve"> (Da apresentação dos envelopes através dos Correios), as documentações relativas ao credenciamento indicadas no item </w:t>
      </w:r>
      <w:r w:rsidRPr="00C65CAE">
        <w:rPr>
          <w:rFonts w:ascii="Verdana" w:hAnsi="Verdana" w:cs="Arial-BoldMT"/>
          <w:b/>
          <w:bCs/>
          <w:sz w:val="18"/>
          <w:szCs w:val="18"/>
        </w:rPr>
        <w:t>4.2.1</w:t>
      </w:r>
      <w:r w:rsidRPr="00C65CAE">
        <w:rPr>
          <w:rFonts w:ascii="Verdana" w:hAnsi="Verdana" w:cs="Arial-BoldMT"/>
          <w:bCs/>
          <w:sz w:val="18"/>
          <w:szCs w:val="18"/>
        </w:rPr>
        <w:t xml:space="preserve"> – “</w:t>
      </w:r>
      <w:r w:rsidRPr="00C65CAE">
        <w:rPr>
          <w:rFonts w:ascii="Verdana" w:hAnsi="Verdana" w:cs="Arial-BoldMT"/>
          <w:b/>
          <w:bCs/>
          <w:sz w:val="18"/>
          <w:szCs w:val="18"/>
        </w:rPr>
        <w:t>a</w:t>
      </w:r>
      <w:r w:rsidRPr="00C65CAE">
        <w:rPr>
          <w:rFonts w:ascii="Verdana" w:hAnsi="Verdana" w:cs="Arial-BoldMT"/>
          <w:bCs/>
          <w:sz w:val="18"/>
          <w:szCs w:val="18"/>
        </w:rPr>
        <w:t>”, “</w:t>
      </w:r>
      <w:r w:rsidRPr="00C65CAE">
        <w:rPr>
          <w:rFonts w:ascii="Verdana" w:hAnsi="Verdana" w:cs="Arial-BoldMT"/>
          <w:b/>
          <w:bCs/>
          <w:sz w:val="18"/>
          <w:szCs w:val="18"/>
        </w:rPr>
        <w:t>a.1</w:t>
      </w:r>
      <w:r w:rsidRPr="00C65CAE">
        <w:rPr>
          <w:rFonts w:ascii="Verdana" w:hAnsi="Verdana" w:cs="Arial-BoldMT"/>
          <w:bCs/>
          <w:sz w:val="18"/>
          <w:szCs w:val="18"/>
        </w:rPr>
        <w:t>”, “</w:t>
      </w:r>
      <w:r w:rsidRPr="00C65CAE">
        <w:rPr>
          <w:rFonts w:ascii="Verdana" w:hAnsi="Verdana" w:cs="Arial-BoldMT"/>
          <w:b/>
          <w:bCs/>
          <w:sz w:val="18"/>
          <w:szCs w:val="18"/>
        </w:rPr>
        <w:t>b</w:t>
      </w:r>
      <w:r w:rsidRPr="00C65CAE">
        <w:rPr>
          <w:rFonts w:ascii="Verdana" w:hAnsi="Verdana" w:cs="Arial-BoldMT"/>
          <w:bCs/>
          <w:sz w:val="18"/>
          <w:szCs w:val="18"/>
        </w:rPr>
        <w:t>” e “</w:t>
      </w:r>
      <w:r w:rsidRPr="00C65CAE">
        <w:rPr>
          <w:rFonts w:ascii="Verdana" w:hAnsi="Verdana" w:cs="Arial-BoldMT"/>
          <w:b/>
          <w:bCs/>
          <w:sz w:val="18"/>
          <w:szCs w:val="18"/>
        </w:rPr>
        <w:t>c</w:t>
      </w:r>
      <w:r w:rsidRPr="00C65CAE">
        <w:rPr>
          <w:rFonts w:ascii="Verdana" w:hAnsi="Verdana" w:cs="Arial-BoldMT"/>
          <w:bCs/>
          <w:sz w:val="18"/>
          <w:szCs w:val="18"/>
        </w:rPr>
        <w:t>”, deverão ser apresentados em um TERCEIRO envelope com a seguinte descrição: “</w:t>
      </w:r>
      <w:r w:rsidRPr="00C65CAE">
        <w:rPr>
          <w:rFonts w:ascii="Verdana" w:hAnsi="Verdana" w:cs="Arial-BoldMT"/>
          <w:b/>
          <w:bCs/>
          <w:sz w:val="18"/>
          <w:szCs w:val="18"/>
        </w:rPr>
        <w:t xml:space="preserve">A Prefeitura Municipal de </w:t>
      </w:r>
      <w:r w:rsidR="002D3E42">
        <w:rPr>
          <w:rFonts w:ascii="Verdana" w:hAnsi="Verdana" w:cs="Arial-BoldMT"/>
          <w:b/>
          <w:bCs/>
          <w:sz w:val="18"/>
          <w:szCs w:val="18"/>
        </w:rPr>
        <w:t>Nova América da Colina</w:t>
      </w:r>
      <w:r w:rsidRPr="00C65CAE">
        <w:rPr>
          <w:rFonts w:ascii="Verdana" w:hAnsi="Verdana" w:cs="Arial-BoldMT"/>
          <w:b/>
          <w:bCs/>
          <w:sz w:val="18"/>
          <w:szCs w:val="18"/>
        </w:rPr>
        <w:t xml:space="preserve">; Pregão Presencial nº </w:t>
      </w:r>
      <w:proofErr w:type="spellStart"/>
      <w:r w:rsidRPr="00C65CAE">
        <w:rPr>
          <w:rFonts w:ascii="Verdana" w:hAnsi="Verdana" w:cs="Arial-BoldMT"/>
          <w:b/>
          <w:bCs/>
          <w:sz w:val="18"/>
          <w:szCs w:val="18"/>
        </w:rPr>
        <w:t>xx</w:t>
      </w:r>
      <w:proofErr w:type="spellEnd"/>
      <w:r w:rsidRPr="00C65CAE">
        <w:rPr>
          <w:rFonts w:ascii="Verdana" w:hAnsi="Verdana"/>
          <w:b/>
          <w:sz w:val="18"/>
          <w:szCs w:val="18"/>
        </w:rPr>
        <w:t>/2017;</w:t>
      </w:r>
      <w:r w:rsidRPr="00C65CAE">
        <w:rPr>
          <w:rFonts w:ascii="Verdana" w:hAnsi="Verdana" w:cs="Arial-BoldMT"/>
          <w:b/>
          <w:bCs/>
          <w:sz w:val="18"/>
          <w:szCs w:val="18"/>
        </w:rPr>
        <w:t xml:space="preserve"> </w:t>
      </w:r>
      <w:proofErr w:type="spellStart"/>
      <w:r w:rsidRPr="00C65CAE">
        <w:rPr>
          <w:rFonts w:ascii="Verdana" w:hAnsi="Verdana" w:cs="Arial-BoldMT"/>
          <w:b/>
          <w:bCs/>
          <w:sz w:val="18"/>
          <w:szCs w:val="18"/>
        </w:rPr>
        <w:t>Empresa:xxxxxx</w:t>
      </w:r>
      <w:proofErr w:type="spellEnd"/>
      <w:r w:rsidRPr="00C65CAE">
        <w:rPr>
          <w:rFonts w:ascii="Verdana" w:hAnsi="Verdana" w:cs="Arial-BoldMT"/>
          <w:b/>
          <w:bCs/>
          <w:sz w:val="18"/>
          <w:szCs w:val="18"/>
        </w:rPr>
        <w:t xml:space="preserve">; </w:t>
      </w:r>
      <w:proofErr w:type="spellStart"/>
      <w:r w:rsidRPr="00C65CAE">
        <w:rPr>
          <w:rFonts w:ascii="Verdana" w:hAnsi="Verdana" w:cs="Arial-BoldMT"/>
          <w:b/>
          <w:bCs/>
          <w:sz w:val="18"/>
          <w:szCs w:val="18"/>
        </w:rPr>
        <w:t>CNPJ:xxxxxx</w:t>
      </w:r>
      <w:proofErr w:type="spellEnd"/>
      <w:r w:rsidRPr="00C65CAE">
        <w:rPr>
          <w:rFonts w:ascii="Verdana" w:hAnsi="Verdana" w:cs="Arial-BoldMT"/>
          <w:b/>
          <w:bCs/>
          <w:sz w:val="18"/>
          <w:szCs w:val="18"/>
        </w:rPr>
        <w:t xml:space="preserve">; </w:t>
      </w:r>
      <w:r w:rsidRPr="00C65CAE">
        <w:rPr>
          <w:rFonts w:ascii="Verdana" w:hAnsi="Verdana" w:cs="Arial-BoldMT"/>
          <w:b/>
          <w:bCs/>
          <w:sz w:val="18"/>
          <w:szCs w:val="18"/>
          <w:highlight w:val="yellow"/>
        </w:rPr>
        <w:t>ENVELOPE Nº 03 - DO CREDENCIAMENTO</w:t>
      </w:r>
      <w:r w:rsidRPr="00C65CAE">
        <w:rPr>
          <w:rFonts w:ascii="Verdana" w:hAnsi="Verdana" w:cs="Arial-BoldMT"/>
          <w:bCs/>
          <w:sz w:val="18"/>
          <w:szCs w:val="18"/>
        </w:rPr>
        <w:t xml:space="preserve">”, sendo dispensada a apresentação dos documentos indicados pelo item </w:t>
      </w:r>
      <w:r w:rsidRPr="00C65CAE">
        <w:rPr>
          <w:rFonts w:ascii="Verdana" w:hAnsi="Verdana" w:cs="Arial-BoldMT"/>
          <w:b/>
          <w:bCs/>
          <w:sz w:val="18"/>
          <w:szCs w:val="18"/>
        </w:rPr>
        <w:t>4.3.1</w:t>
      </w:r>
      <w:r w:rsidRPr="00C65CAE">
        <w:rPr>
          <w:rFonts w:ascii="Verdana" w:hAnsi="Verdana" w:cs="Arial-BoldMT"/>
          <w:bCs/>
          <w:sz w:val="18"/>
          <w:szCs w:val="18"/>
        </w:rPr>
        <w:t>.</w:t>
      </w:r>
    </w:p>
    <w:p w:rsidR="00B41086" w:rsidRPr="00C65CAE" w:rsidRDefault="00B41086" w:rsidP="00300F5A">
      <w:pPr>
        <w:overflowPunct w:val="0"/>
        <w:autoSpaceDE w:val="0"/>
        <w:autoSpaceDN w:val="0"/>
        <w:adjustRightInd w:val="0"/>
        <w:spacing w:after="0" w:line="288" w:lineRule="auto"/>
        <w:ind w:firstLine="567"/>
        <w:jc w:val="both"/>
        <w:textAlignment w:val="baseline"/>
        <w:rPr>
          <w:rFonts w:ascii="Verdana" w:hAnsi="Verdana" w:cs="ArialMT"/>
          <w:b/>
          <w:sz w:val="18"/>
          <w:szCs w:val="18"/>
        </w:rPr>
      </w:pP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rPr>
      </w:pPr>
      <w:r w:rsidRPr="00C65CAE">
        <w:rPr>
          <w:rFonts w:ascii="Verdana" w:hAnsi="Verdana" w:cs="Arial-BoldMT"/>
          <w:b/>
          <w:bCs/>
          <w:sz w:val="18"/>
          <w:szCs w:val="18"/>
        </w:rPr>
        <w:t xml:space="preserve">4.5 - </w:t>
      </w:r>
      <w:r w:rsidRPr="00C65CAE">
        <w:rPr>
          <w:rFonts w:ascii="Verdana" w:hAnsi="Verdana" w:cs="ArialMT"/>
          <w:sz w:val="18"/>
          <w:szCs w:val="18"/>
        </w:rPr>
        <w:t xml:space="preserve">O documento apresentado </w:t>
      </w:r>
      <w:r w:rsidRPr="00C65CAE">
        <w:rPr>
          <w:rFonts w:ascii="Verdana" w:hAnsi="Verdana" w:cs="Arial-BoldMT"/>
          <w:b/>
          <w:bCs/>
          <w:sz w:val="18"/>
          <w:szCs w:val="18"/>
        </w:rPr>
        <w:t xml:space="preserve">que não expressar </w:t>
      </w:r>
      <w:r w:rsidRPr="00C65CAE">
        <w:rPr>
          <w:rFonts w:ascii="Verdana" w:hAnsi="Verdana" w:cs="ArialMT"/>
          <w:sz w:val="18"/>
          <w:szCs w:val="18"/>
        </w:rPr>
        <w:t xml:space="preserve">o prazo de validade deverá ter data de expedição não superior a </w:t>
      </w:r>
      <w:r w:rsidRPr="00C65CAE">
        <w:rPr>
          <w:rFonts w:ascii="Verdana" w:hAnsi="Verdana" w:cs="Arial-BoldMT"/>
          <w:b/>
          <w:bCs/>
          <w:sz w:val="18"/>
          <w:szCs w:val="18"/>
        </w:rPr>
        <w:t xml:space="preserve">60 (sessenta) dias </w:t>
      </w:r>
      <w:r w:rsidRPr="00C65CAE">
        <w:rPr>
          <w:rFonts w:ascii="Verdana" w:hAnsi="Verdana" w:cs="Arial-BoldMT"/>
          <w:bCs/>
          <w:sz w:val="18"/>
          <w:szCs w:val="18"/>
        </w:rPr>
        <w:t>sob pena de descredenciamento da proponente</w:t>
      </w:r>
      <w:r w:rsidRPr="00C65CAE">
        <w:rPr>
          <w:rFonts w:ascii="Verdana" w:hAnsi="Verdana" w:cs="Arial-BoldMT"/>
          <w:b/>
          <w:bCs/>
          <w:sz w:val="18"/>
          <w:szCs w:val="18"/>
        </w:rPr>
        <w:t>.</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b/>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MT"/>
          <w:b/>
          <w:sz w:val="18"/>
          <w:szCs w:val="18"/>
        </w:rPr>
        <w:t xml:space="preserve">4.6 - </w:t>
      </w:r>
      <w:r w:rsidRPr="00C65CAE">
        <w:rPr>
          <w:rFonts w:ascii="Verdana" w:hAnsi="Verdana" w:cs="ArialMT"/>
          <w:sz w:val="18"/>
          <w:szCs w:val="18"/>
        </w:rPr>
        <w:t>Fica estabelecido que, será entendido como renuncia tácita do direito de recurso a falta do representante legal da proponente que se dará ao final da sessão do pregão.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b/>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MT"/>
          <w:b/>
          <w:sz w:val="18"/>
          <w:szCs w:val="18"/>
        </w:rPr>
        <w:t>4.7 - Caso o representante legal não esteja presente</w:t>
      </w:r>
      <w:r w:rsidRPr="00C65CAE">
        <w:rPr>
          <w:rFonts w:ascii="Verdana" w:hAnsi="Verdana" w:cs="ArialMT"/>
          <w:sz w:val="18"/>
          <w:szCs w:val="18"/>
        </w:rPr>
        <w:t xml:space="preserve">, somente serão abertos os envelopes da empresa se a mesma apresentar, no ato da entrega dos envelopes ou na fase de Credenciamento, junto ao pregoeiro ou membro da comissão permanente de licitações ou de apoio a </w:t>
      </w:r>
      <w:r w:rsidRPr="00C65CAE">
        <w:rPr>
          <w:rFonts w:ascii="Verdana" w:hAnsi="Verdana" w:cs="ArialMT"/>
          <w:b/>
          <w:sz w:val="18"/>
          <w:szCs w:val="18"/>
        </w:rPr>
        <w:t xml:space="preserve">relação de documentos previstos no item 4.2.1 </w:t>
      </w:r>
      <w:r w:rsidRPr="00C65CAE">
        <w:rPr>
          <w:rFonts w:ascii="Verdana" w:hAnsi="Verdana" w:cs="ArialMT"/>
          <w:sz w:val="18"/>
          <w:szCs w:val="18"/>
        </w:rPr>
        <w:t>deste edital.</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MT"/>
          <w:b/>
          <w:sz w:val="18"/>
          <w:szCs w:val="18"/>
        </w:rPr>
        <w:t xml:space="preserve">4.8 - </w:t>
      </w:r>
      <w:r w:rsidRPr="00C65CAE">
        <w:rPr>
          <w:rFonts w:ascii="Verdana" w:hAnsi="Verdana" w:cs="ArialMT"/>
          <w:sz w:val="18"/>
          <w:szCs w:val="18"/>
        </w:rPr>
        <w:t xml:space="preserve">Não será aceito o credenciamento de licitante nem do representante legal, depois de passada a fase de credenciamento. </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MT"/>
          <w:sz w:val="18"/>
          <w:szCs w:val="18"/>
        </w:rPr>
      </w:pPr>
      <w:r w:rsidRPr="00C65CAE">
        <w:rPr>
          <w:rFonts w:ascii="Verdana" w:hAnsi="Verdana" w:cs="Arial-BoldMT"/>
          <w:b/>
          <w:bCs/>
          <w:sz w:val="18"/>
          <w:szCs w:val="18"/>
        </w:rPr>
        <w:t>4.9</w:t>
      </w:r>
      <w:r w:rsidRPr="00C65CAE">
        <w:rPr>
          <w:rFonts w:ascii="Verdana" w:hAnsi="Verdana" w:cs="Arial-BoldMT"/>
          <w:sz w:val="18"/>
          <w:szCs w:val="18"/>
        </w:rPr>
        <w:t xml:space="preserve"> – </w:t>
      </w:r>
      <w:r w:rsidRPr="00C65CAE">
        <w:rPr>
          <w:rFonts w:ascii="Verdana" w:hAnsi="Verdana" w:cs="Arial"/>
          <w:b/>
          <w:bCs/>
          <w:sz w:val="18"/>
          <w:szCs w:val="18"/>
        </w:rPr>
        <w:t>No caso de envio dos envelopes de licitação por meio postal</w:t>
      </w:r>
      <w:r w:rsidRPr="00C65CAE">
        <w:rPr>
          <w:rFonts w:ascii="Verdana" w:hAnsi="Verdana" w:cs="Arial"/>
          <w:bCs/>
          <w:sz w:val="18"/>
          <w:szCs w:val="18"/>
        </w:rPr>
        <w:t xml:space="preserve">, a Licitante deverá, obrigatoriamente, verificar o prazo máximo de entrega mencionado no preâmbulo, no que diz respeito ao horário de recebimento do protocolo. Vale ressaltar que, é comum, na entrega de envelopes pelos Correios, que os mesmos cheguem após o dia e/ou horário previsto. Portanto, na ocorrência desse fato, impreterivelmente, os envelopes que forem </w:t>
      </w:r>
      <w:r w:rsidRPr="00C65CAE">
        <w:rPr>
          <w:rFonts w:ascii="Verdana" w:hAnsi="Verdana" w:cs="Arial"/>
          <w:sz w:val="18"/>
          <w:szCs w:val="18"/>
        </w:rPr>
        <w:t xml:space="preserve">recebidos por meio postal fora do </w:t>
      </w:r>
      <w:r w:rsidRPr="00C65CAE">
        <w:rPr>
          <w:rFonts w:ascii="Verdana" w:hAnsi="Verdana" w:cs="Arial"/>
          <w:sz w:val="18"/>
          <w:szCs w:val="18"/>
        </w:rPr>
        <w:lastRenderedPageBreak/>
        <w:t xml:space="preserve">prazo e/ou horário, serão rubricados e arquivados na Divisão de Licitações por 30 dias para que a empresa possa buscá-lo. Caso a empresa não o faça no prazo mencionado, os mesmos serão destruídos, sem que se tome conhecimento do seu conteúdo. </w:t>
      </w:r>
      <w:r w:rsidRPr="00C65CAE">
        <w:rPr>
          <w:rFonts w:ascii="Verdana" w:hAnsi="Verdana" w:cs="ArialMT"/>
          <w:sz w:val="18"/>
          <w:szCs w:val="18"/>
        </w:rPr>
        <w:t>A administração, em nenhuma hipótese se responsabilizará por qualquer documentação que seja entregue em local não indicado nesse Edital, nem por documentação extraviada.</w:t>
      </w:r>
    </w:p>
    <w:p w:rsidR="00300F5A" w:rsidRDefault="00300F5A" w:rsidP="00B41086">
      <w:pPr>
        <w:overflowPunct w:val="0"/>
        <w:autoSpaceDE w:val="0"/>
        <w:autoSpaceDN w:val="0"/>
        <w:adjustRightInd w:val="0"/>
        <w:spacing w:after="0" w:line="240" w:lineRule="auto"/>
        <w:jc w:val="both"/>
        <w:textAlignment w:val="baseline"/>
        <w:rPr>
          <w:rFonts w:ascii="Verdana" w:hAnsi="Verdana" w:cs="Arial"/>
          <w:b/>
          <w:sz w:val="18"/>
          <w:szCs w:val="18"/>
        </w:rPr>
      </w:pPr>
    </w:p>
    <w:p w:rsidR="00B41086" w:rsidRPr="00C65CAE" w:rsidRDefault="00B41086" w:rsidP="00300F5A">
      <w:pPr>
        <w:overflowPunct w:val="0"/>
        <w:autoSpaceDE w:val="0"/>
        <w:autoSpaceDN w:val="0"/>
        <w:adjustRightInd w:val="0"/>
        <w:spacing w:after="0" w:line="240" w:lineRule="auto"/>
        <w:ind w:firstLine="567"/>
        <w:jc w:val="both"/>
        <w:textAlignment w:val="baseline"/>
        <w:rPr>
          <w:rFonts w:ascii="Verdana" w:hAnsi="Verdana" w:cs="Arial"/>
          <w:sz w:val="18"/>
          <w:szCs w:val="18"/>
        </w:rPr>
      </w:pPr>
      <w:r w:rsidRPr="00C65CAE">
        <w:rPr>
          <w:rFonts w:ascii="Verdana" w:hAnsi="Verdana" w:cs="Arial"/>
          <w:b/>
          <w:sz w:val="18"/>
          <w:szCs w:val="18"/>
        </w:rPr>
        <w:t>4.9.1 –</w:t>
      </w:r>
      <w:r w:rsidRPr="00C65CAE">
        <w:rPr>
          <w:rFonts w:ascii="Verdana" w:hAnsi="Verdana" w:cs="Arial"/>
          <w:sz w:val="18"/>
          <w:szCs w:val="18"/>
        </w:rPr>
        <w:t xml:space="preserve"> Os envelopes apresentados pelos Correios ou pessoalmente, deverão estar em envelopes separados, de modo que atenda o disposto do item </w:t>
      </w:r>
      <w:r w:rsidRPr="00C65CAE">
        <w:rPr>
          <w:rFonts w:ascii="Verdana" w:hAnsi="Verdana" w:cs="Arial"/>
          <w:b/>
          <w:sz w:val="18"/>
          <w:szCs w:val="18"/>
        </w:rPr>
        <w:t xml:space="preserve">4.1. </w:t>
      </w:r>
      <w:r w:rsidRPr="00C65CAE">
        <w:rPr>
          <w:rFonts w:ascii="Verdana" w:hAnsi="Verdana" w:cs="Arial-BoldItalicMT"/>
          <w:bCs/>
          <w:iCs/>
          <w:sz w:val="18"/>
          <w:szCs w:val="18"/>
        </w:rPr>
        <w:t xml:space="preserve">No caso da Licitante participar do certame com a apresentação dos envelopes através dos Correios, as documentações relativas ao credenciamento indicadas no item </w:t>
      </w:r>
      <w:r w:rsidRPr="00C65CAE">
        <w:rPr>
          <w:rFonts w:ascii="Verdana" w:hAnsi="Verdana" w:cs="Arial-BoldMT"/>
          <w:b/>
          <w:bCs/>
          <w:sz w:val="18"/>
          <w:szCs w:val="18"/>
        </w:rPr>
        <w:t>4.2.1</w:t>
      </w:r>
      <w:r w:rsidRPr="00C65CAE">
        <w:rPr>
          <w:rFonts w:ascii="Verdana" w:hAnsi="Verdana" w:cs="Arial-BoldMT"/>
          <w:bCs/>
          <w:sz w:val="18"/>
          <w:szCs w:val="18"/>
        </w:rPr>
        <w:t xml:space="preserve"> – “</w:t>
      </w:r>
      <w:r w:rsidRPr="00C65CAE">
        <w:rPr>
          <w:rFonts w:ascii="Verdana" w:hAnsi="Verdana" w:cs="Arial-BoldMT"/>
          <w:b/>
          <w:bCs/>
          <w:sz w:val="18"/>
          <w:szCs w:val="18"/>
        </w:rPr>
        <w:t>a</w:t>
      </w:r>
      <w:r w:rsidRPr="00C65CAE">
        <w:rPr>
          <w:rFonts w:ascii="Verdana" w:hAnsi="Verdana" w:cs="Arial-BoldMT"/>
          <w:bCs/>
          <w:sz w:val="18"/>
          <w:szCs w:val="18"/>
        </w:rPr>
        <w:t>”, “</w:t>
      </w:r>
      <w:r w:rsidRPr="00C65CAE">
        <w:rPr>
          <w:rFonts w:ascii="Verdana" w:hAnsi="Verdana" w:cs="Arial-BoldMT"/>
          <w:b/>
          <w:bCs/>
          <w:sz w:val="18"/>
          <w:szCs w:val="18"/>
        </w:rPr>
        <w:t>a.1</w:t>
      </w:r>
      <w:r w:rsidRPr="00C65CAE">
        <w:rPr>
          <w:rFonts w:ascii="Verdana" w:hAnsi="Verdana" w:cs="Arial-BoldMT"/>
          <w:bCs/>
          <w:sz w:val="18"/>
          <w:szCs w:val="18"/>
        </w:rPr>
        <w:t>”, “</w:t>
      </w:r>
      <w:r w:rsidRPr="00C65CAE">
        <w:rPr>
          <w:rFonts w:ascii="Verdana" w:hAnsi="Verdana" w:cs="Arial-BoldMT"/>
          <w:b/>
          <w:bCs/>
          <w:sz w:val="18"/>
          <w:szCs w:val="18"/>
        </w:rPr>
        <w:t>b</w:t>
      </w:r>
      <w:r w:rsidRPr="00C65CAE">
        <w:rPr>
          <w:rFonts w:ascii="Verdana" w:hAnsi="Verdana" w:cs="Arial-BoldMT"/>
          <w:bCs/>
          <w:sz w:val="18"/>
          <w:szCs w:val="18"/>
        </w:rPr>
        <w:t>” e “</w:t>
      </w:r>
      <w:r w:rsidRPr="00C65CAE">
        <w:rPr>
          <w:rFonts w:ascii="Verdana" w:hAnsi="Verdana" w:cs="Arial-BoldMT"/>
          <w:b/>
          <w:bCs/>
          <w:sz w:val="18"/>
          <w:szCs w:val="18"/>
        </w:rPr>
        <w:t>c</w:t>
      </w:r>
      <w:r w:rsidRPr="00C65CAE">
        <w:rPr>
          <w:rFonts w:ascii="Verdana" w:hAnsi="Verdana" w:cs="Arial-BoldMT"/>
          <w:bCs/>
          <w:sz w:val="18"/>
          <w:szCs w:val="18"/>
        </w:rPr>
        <w:t>”, deverão ser apresentados em um TERCEIRO envelope com a seguinte descrição: “</w:t>
      </w:r>
      <w:r w:rsidRPr="00C65CAE">
        <w:rPr>
          <w:rFonts w:ascii="Verdana" w:hAnsi="Verdana" w:cs="Arial-BoldMT"/>
          <w:b/>
          <w:bCs/>
          <w:sz w:val="18"/>
          <w:szCs w:val="18"/>
        </w:rPr>
        <w:t xml:space="preserve">A Prefeitura Municipal de </w:t>
      </w:r>
      <w:r w:rsidR="002D3E42">
        <w:rPr>
          <w:rFonts w:ascii="Verdana" w:hAnsi="Verdana" w:cs="Arial-BoldMT"/>
          <w:b/>
          <w:bCs/>
          <w:sz w:val="18"/>
          <w:szCs w:val="18"/>
        </w:rPr>
        <w:t>Nova América da Colina</w:t>
      </w:r>
      <w:r w:rsidRPr="00C65CAE">
        <w:rPr>
          <w:rFonts w:ascii="Verdana" w:hAnsi="Verdana" w:cs="Arial-BoldMT"/>
          <w:b/>
          <w:bCs/>
          <w:sz w:val="18"/>
          <w:szCs w:val="18"/>
        </w:rPr>
        <w:t xml:space="preserve">; Pregão Presencial nº </w:t>
      </w:r>
      <w:proofErr w:type="spellStart"/>
      <w:r w:rsidRPr="00C65CAE">
        <w:rPr>
          <w:rFonts w:ascii="Verdana" w:hAnsi="Verdana" w:cs="Arial-BoldMT"/>
          <w:b/>
          <w:bCs/>
          <w:sz w:val="18"/>
          <w:szCs w:val="18"/>
        </w:rPr>
        <w:t>xx</w:t>
      </w:r>
      <w:proofErr w:type="spellEnd"/>
      <w:r w:rsidRPr="00C65CAE">
        <w:rPr>
          <w:rFonts w:ascii="Verdana" w:hAnsi="Verdana"/>
          <w:b/>
          <w:sz w:val="18"/>
          <w:szCs w:val="18"/>
        </w:rPr>
        <w:t>/2017;</w:t>
      </w:r>
      <w:r w:rsidRPr="00C65CAE">
        <w:rPr>
          <w:rFonts w:ascii="Verdana" w:hAnsi="Verdana" w:cs="Arial-BoldMT"/>
          <w:b/>
          <w:bCs/>
          <w:sz w:val="18"/>
          <w:szCs w:val="18"/>
        </w:rPr>
        <w:t xml:space="preserve"> </w:t>
      </w:r>
      <w:proofErr w:type="spellStart"/>
      <w:r w:rsidRPr="00C65CAE">
        <w:rPr>
          <w:rFonts w:ascii="Verdana" w:hAnsi="Verdana" w:cs="Arial-BoldMT"/>
          <w:b/>
          <w:bCs/>
          <w:sz w:val="18"/>
          <w:szCs w:val="18"/>
        </w:rPr>
        <w:t>Empresa:xxxxxx</w:t>
      </w:r>
      <w:proofErr w:type="spellEnd"/>
      <w:r w:rsidRPr="00C65CAE">
        <w:rPr>
          <w:rFonts w:ascii="Verdana" w:hAnsi="Verdana" w:cs="Arial-BoldMT"/>
          <w:b/>
          <w:bCs/>
          <w:sz w:val="18"/>
          <w:szCs w:val="18"/>
        </w:rPr>
        <w:t xml:space="preserve">; </w:t>
      </w:r>
      <w:proofErr w:type="spellStart"/>
      <w:r w:rsidRPr="00C65CAE">
        <w:rPr>
          <w:rFonts w:ascii="Verdana" w:hAnsi="Verdana" w:cs="Arial-BoldMT"/>
          <w:b/>
          <w:bCs/>
          <w:sz w:val="18"/>
          <w:szCs w:val="18"/>
        </w:rPr>
        <w:t>CNPJ:xxxxxx</w:t>
      </w:r>
      <w:proofErr w:type="spellEnd"/>
      <w:r w:rsidRPr="00C65CAE">
        <w:rPr>
          <w:rFonts w:ascii="Verdana" w:hAnsi="Verdana" w:cs="Arial-BoldMT"/>
          <w:b/>
          <w:bCs/>
          <w:sz w:val="18"/>
          <w:szCs w:val="18"/>
        </w:rPr>
        <w:t xml:space="preserve">; </w:t>
      </w:r>
      <w:r w:rsidRPr="00C65CAE">
        <w:rPr>
          <w:rFonts w:ascii="Verdana" w:hAnsi="Verdana" w:cs="Arial-BoldMT"/>
          <w:b/>
          <w:bCs/>
          <w:sz w:val="18"/>
          <w:szCs w:val="18"/>
          <w:highlight w:val="yellow"/>
        </w:rPr>
        <w:t>ENVELOPE Nº 03 - DO CREDENCIAMENTO</w:t>
      </w:r>
      <w:r w:rsidRPr="00C65CAE">
        <w:rPr>
          <w:rFonts w:ascii="Verdana" w:hAnsi="Verdana" w:cs="Arial-BoldMT"/>
          <w:bCs/>
          <w:sz w:val="18"/>
          <w:szCs w:val="18"/>
        </w:rPr>
        <w:t xml:space="preserve">”. Nesse caso, será dispensada a apresentação da Carta de Credenciamento indicada pelo item </w:t>
      </w:r>
      <w:r w:rsidRPr="00C65CAE">
        <w:rPr>
          <w:rFonts w:ascii="Verdana" w:hAnsi="Verdana" w:cs="Arial-BoldMT"/>
          <w:b/>
          <w:bCs/>
          <w:sz w:val="18"/>
          <w:szCs w:val="18"/>
        </w:rPr>
        <w:t>4.3.1</w:t>
      </w:r>
      <w:r w:rsidRPr="00C65CAE">
        <w:rPr>
          <w:rFonts w:ascii="Verdana" w:hAnsi="Verdana" w:cs="Arial-BoldMT"/>
          <w:bCs/>
          <w:sz w:val="18"/>
          <w:szCs w:val="18"/>
        </w:rPr>
        <w:t>.</w:t>
      </w:r>
    </w:p>
    <w:p w:rsidR="00300F5A" w:rsidRDefault="00300F5A" w:rsidP="00300F5A">
      <w:pPr>
        <w:overflowPunct w:val="0"/>
        <w:autoSpaceDE w:val="0"/>
        <w:autoSpaceDN w:val="0"/>
        <w:adjustRightInd w:val="0"/>
        <w:spacing w:after="0" w:line="288" w:lineRule="auto"/>
        <w:ind w:firstLine="567"/>
        <w:jc w:val="both"/>
        <w:textAlignment w:val="baseline"/>
        <w:rPr>
          <w:rFonts w:ascii="Verdana" w:hAnsi="Verdana" w:cs="Arial"/>
          <w:b/>
          <w:sz w:val="18"/>
          <w:szCs w:val="18"/>
        </w:rPr>
      </w:pPr>
    </w:p>
    <w:p w:rsidR="00B41086" w:rsidRPr="00C65CAE" w:rsidRDefault="00B41086" w:rsidP="00300F5A">
      <w:pPr>
        <w:overflowPunct w:val="0"/>
        <w:autoSpaceDE w:val="0"/>
        <w:autoSpaceDN w:val="0"/>
        <w:adjustRightInd w:val="0"/>
        <w:spacing w:after="0" w:line="288" w:lineRule="auto"/>
        <w:ind w:firstLine="567"/>
        <w:jc w:val="both"/>
        <w:textAlignment w:val="baseline"/>
        <w:rPr>
          <w:rFonts w:ascii="Verdana" w:hAnsi="Verdana" w:cs="Arial"/>
          <w:sz w:val="18"/>
          <w:szCs w:val="18"/>
        </w:rPr>
      </w:pPr>
      <w:r w:rsidRPr="00C65CAE">
        <w:rPr>
          <w:rFonts w:ascii="Verdana" w:hAnsi="Verdana" w:cs="Arial"/>
          <w:b/>
          <w:sz w:val="18"/>
          <w:szCs w:val="18"/>
        </w:rPr>
        <w:t xml:space="preserve">4.9.2 – </w:t>
      </w:r>
      <w:r w:rsidRPr="00C65CAE">
        <w:rPr>
          <w:rFonts w:ascii="Verdana" w:hAnsi="Verdana" w:cs="Arial"/>
          <w:sz w:val="18"/>
          <w:szCs w:val="18"/>
        </w:rPr>
        <w:t>Os envelopes poderão ser recebidos; tanto; no Setor de Protocolo da Prefeitura com autenticação mecânica de data e horário de recebimento; quanto; por qualquer servidor da Divisão de Licitação, que providenciará o ateste de recebido constando a data e horário do recebimento.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C65CAE">
        <w:rPr>
          <w:rFonts w:ascii="Verdana" w:hAnsi="Verdana" w:cs="Arial-BoldMT"/>
          <w:b/>
          <w:bCs/>
          <w:sz w:val="18"/>
          <w:szCs w:val="18"/>
          <w:u w:val="single"/>
        </w:rPr>
        <w:t>5 - DA PROPOSTA DE PREÇO - Envelope nº 01:</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MT"/>
          <w:b/>
          <w:sz w:val="18"/>
          <w:szCs w:val="18"/>
        </w:rPr>
        <w:t>5.1 -</w:t>
      </w:r>
      <w:r w:rsidRPr="00C65CAE">
        <w:rPr>
          <w:rFonts w:ascii="Verdana" w:hAnsi="Verdana" w:cs="ArialMT"/>
          <w:sz w:val="18"/>
          <w:szCs w:val="18"/>
        </w:rPr>
        <w:t xml:space="preserve"> A licitante deverá apresentar a proposta de preço em 01 (uma) via, sem emendas, rasuras ou entrelinhas. </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r w:rsidRPr="00C65CAE">
        <w:rPr>
          <w:rFonts w:ascii="Verdana" w:hAnsi="Verdana" w:cs="Arial-BoldMT"/>
          <w:b/>
          <w:bCs/>
          <w:sz w:val="18"/>
          <w:szCs w:val="18"/>
        </w:rPr>
        <w:t xml:space="preserve">5.2 - </w:t>
      </w:r>
      <w:r w:rsidRPr="00C65CAE">
        <w:rPr>
          <w:rFonts w:ascii="Verdana" w:hAnsi="Verdana" w:cs="ArialMT"/>
          <w:sz w:val="18"/>
          <w:szCs w:val="18"/>
        </w:rPr>
        <w:t xml:space="preserve">A proposta de preço deverá ser apresentada em envelope </w:t>
      </w:r>
      <w:r w:rsidRPr="00C65CAE">
        <w:rPr>
          <w:rFonts w:ascii="Verdana" w:hAnsi="Verdana" w:cs="Arial-BoldMT"/>
          <w:b/>
          <w:bCs/>
          <w:sz w:val="18"/>
          <w:szCs w:val="18"/>
        </w:rPr>
        <w:t xml:space="preserve">lacrado </w:t>
      </w:r>
      <w:r w:rsidRPr="00C65CAE">
        <w:rPr>
          <w:rFonts w:ascii="Verdana" w:hAnsi="Verdana" w:cs="ArialMT"/>
          <w:sz w:val="18"/>
          <w:szCs w:val="18"/>
        </w:rPr>
        <w:t xml:space="preserve">e deverá ser apresentada no Anexo I (Formulário Padrão Para Preenchimento da Proposta), devendo ser devidamente preenchido, </w:t>
      </w:r>
      <w:r w:rsidRPr="00C65CAE">
        <w:rPr>
          <w:rFonts w:ascii="Verdana" w:hAnsi="Verdana" w:cs="Arial-BoldMT"/>
          <w:b/>
          <w:bCs/>
          <w:sz w:val="18"/>
          <w:szCs w:val="18"/>
        </w:rPr>
        <w:t xml:space="preserve">datada, carimbado e assinada por representante legal da empresa. </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300F5A">
      <w:pPr>
        <w:overflowPunct w:val="0"/>
        <w:autoSpaceDE w:val="0"/>
        <w:autoSpaceDN w:val="0"/>
        <w:adjustRightInd w:val="0"/>
        <w:spacing w:after="0" w:line="288" w:lineRule="auto"/>
        <w:ind w:firstLine="567"/>
        <w:jc w:val="both"/>
        <w:textAlignment w:val="baseline"/>
        <w:rPr>
          <w:rFonts w:ascii="Verdana" w:hAnsi="Verdana" w:cs="Arial-BoldMT"/>
          <w:bCs/>
          <w:sz w:val="18"/>
          <w:szCs w:val="18"/>
        </w:rPr>
      </w:pPr>
      <w:r w:rsidRPr="00C65CAE">
        <w:rPr>
          <w:rFonts w:ascii="Verdana" w:hAnsi="Verdana" w:cs="Arial-BoldMT"/>
          <w:b/>
          <w:bCs/>
          <w:sz w:val="18"/>
          <w:szCs w:val="18"/>
        </w:rPr>
        <w:t xml:space="preserve">5.2.1- </w:t>
      </w:r>
      <w:r w:rsidRPr="00C65CAE">
        <w:rPr>
          <w:rFonts w:ascii="Verdana" w:hAnsi="Verdana" w:cs="Arial-BoldMT"/>
          <w:bCs/>
          <w:sz w:val="18"/>
          <w:szCs w:val="18"/>
        </w:rPr>
        <w:t xml:space="preserve">O prazo de validade da proposta, deverá ser </w:t>
      </w:r>
      <w:r w:rsidRPr="00C65CAE">
        <w:rPr>
          <w:rFonts w:ascii="Verdana" w:hAnsi="Verdana"/>
          <w:bCs/>
          <w:sz w:val="18"/>
          <w:szCs w:val="18"/>
        </w:rPr>
        <w:t>de</w:t>
      </w:r>
      <w:r w:rsidRPr="00C65CAE">
        <w:rPr>
          <w:rFonts w:ascii="Verdana" w:hAnsi="Verdana"/>
          <w:b/>
          <w:bCs/>
          <w:sz w:val="18"/>
          <w:szCs w:val="18"/>
        </w:rPr>
        <w:t xml:space="preserve"> 60 dias </w:t>
      </w:r>
      <w:r w:rsidRPr="00C65CAE">
        <w:rPr>
          <w:rFonts w:ascii="Verdana" w:hAnsi="Verdana"/>
          <w:bCs/>
          <w:sz w:val="18"/>
          <w:szCs w:val="18"/>
        </w:rPr>
        <w:t>(no mínimo)</w:t>
      </w:r>
      <w:r w:rsidRPr="00C65CAE">
        <w:rPr>
          <w:rFonts w:ascii="Verdana" w:hAnsi="Verdana" w:cs="Arial-BoldMT"/>
          <w:bCs/>
          <w:sz w:val="18"/>
          <w:szCs w:val="18"/>
        </w:rPr>
        <w:t>, e será contado a partir da data da entrega da proposta.</w:t>
      </w:r>
    </w:p>
    <w:p w:rsidR="00B41086" w:rsidRPr="00C65CAE" w:rsidRDefault="00B41086" w:rsidP="00300F5A">
      <w:pPr>
        <w:overflowPunct w:val="0"/>
        <w:autoSpaceDE w:val="0"/>
        <w:autoSpaceDN w:val="0"/>
        <w:adjustRightInd w:val="0"/>
        <w:spacing w:after="0" w:line="288" w:lineRule="auto"/>
        <w:ind w:firstLine="567"/>
        <w:jc w:val="both"/>
        <w:textAlignment w:val="baseline"/>
        <w:rPr>
          <w:rFonts w:ascii="Verdana" w:hAnsi="Verdana" w:cs="Arial-BoldMT"/>
          <w:b/>
          <w:bCs/>
          <w:sz w:val="18"/>
          <w:szCs w:val="18"/>
        </w:rPr>
      </w:pPr>
    </w:p>
    <w:p w:rsidR="00B41086" w:rsidRPr="00C65CAE" w:rsidRDefault="00B41086" w:rsidP="00300F5A">
      <w:pPr>
        <w:overflowPunct w:val="0"/>
        <w:autoSpaceDE w:val="0"/>
        <w:autoSpaceDN w:val="0"/>
        <w:adjustRightInd w:val="0"/>
        <w:spacing w:after="0" w:line="288" w:lineRule="auto"/>
        <w:ind w:firstLine="567"/>
        <w:jc w:val="both"/>
        <w:textAlignment w:val="baseline"/>
        <w:rPr>
          <w:rFonts w:ascii="Verdana" w:hAnsi="Verdana" w:cs="ArialMT"/>
          <w:sz w:val="18"/>
          <w:szCs w:val="18"/>
        </w:rPr>
      </w:pPr>
      <w:r w:rsidRPr="00C65CAE">
        <w:rPr>
          <w:rFonts w:ascii="Verdana" w:hAnsi="Verdana" w:cs="Arial-BoldMT"/>
          <w:b/>
          <w:bCs/>
          <w:sz w:val="18"/>
          <w:szCs w:val="18"/>
        </w:rPr>
        <w:t xml:space="preserve">5.2.2 - </w:t>
      </w:r>
      <w:r w:rsidRPr="00C65CAE">
        <w:rPr>
          <w:rFonts w:ascii="Verdana" w:hAnsi="Verdana" w:cs="ArialMT"/>
          <w:sz w:val="18"/>
          <w:szCs w:val="18"/>
        </w:rPr>
        <w:t xml:space="preserve">No caso da licitante apresentar a proposta de preço em formulário próprio, deverá obedecer ao descritivo do objeto, quanto às quantidades e características do mesmo, devendo constar todas as informações relativas a empresa, expressas no anexo </w:t>
      </w:r>
      <w:r w:rsidRPr="00C65CAE">
        <w:rPr>
          <w:rFonts w:ascii="Verdana" w:hAnsi="Verdana" w:cs="ArialMT"/>
          <w:b/>
          <w:sz w:val="18"/>
          <w:szCs w:val="18"/>
        </w:rPr>
        <w:t>I</w:t>
      </w:r>
      <w:r w:rsidRPr="00C65CAE">
        <w:rPr>
          <w:rFonts w:ascii="Verdana" w:hAnsi="Verdana" w:cs="ArialMT"/>
          <w:sz w:val="18"/>
          <w:szCs w:val="18"/>
        </w:rPr>
        <w:t xml:space="preserve"> e assinatura em todas as vias, sob pena de desclassificação dos itens alterados.</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MT"/>
          <w:sz w:val="18"/>
          <w:szCs w:val="18"/>
        </w:rPr>
      </w:pPr>
      <w:r w:rsidRPr="00C65CAE">
        <w:rPr>
          <w:rFonts w:ascii="Verdana" w:hAnsi="Verdana" w:cs="Arial-BoldMT"/>
          <w:b/>
          <w:bCs/>
          <w:sz w:val="18"/>
          <w:szCs w:val="18"/>
        </w:rPr>
        <w:t xml:space="preserve">5.3 - </w:t>
      </w:r>
      <w:r w:rsidRPr="00C65CAE">
        <w:rPr>
          <w:rFonts w:ascii="Verdana" w:hAnsi="Verdana" w:cs="ArialMT"/>
          <w:sz w:val="18"/>
          <w:szCs w:val="18"/>
        </w:rPr>
        <w:t>A proposta deverá conter valor unitário e valor global de cada item</w:t>
      </w:r>
      <w:r w:rsidRPr="00C65CAE">
        <w:rPr>
          <w:rFonts w:ascii="Verdana" w:hAnsi="Verdana" w:cs="Arial-BoldMT"/>
          <w:b/>
          <w:bCs/>
          <w:sz w:val="18"/>
          <w:szCs w:val="18"/>
        </w:rPr>
        <w:t xml:space="preserve">, </w:t>
      </w:r>
      <w:r w:rsidRPr="00C65CAE">
        <w:rPr>
          <w:rFonts w:ascii="Verdana" w:hAnsi="Verdana" w:cs="ArialMT"/>
          <w:sz w:val="18"/>
          <w:szCs w:val="18"/>
        </w:rPr>
        <w:t xml:space="preserve">cotados em </w:t>
      </w:r>
      <w:r w:rsidRPr="00C65CAE">
        <w:rPr>
          <w:rFonts w:ascii="Verdana" w:hAnsi="Verdana" w:cs="Arial-BoldMT"/>
          <w:b/>
          <w:bCs/>
          <w:sz w:val="18"/>
          <w:szCs w:val="18"/>
        </w:rPr>
        <w:t xml:space="preserve">reais, </w:t>
      </w:r>
      <w:r w:rsidRPr="00C65CAE">
        <w:rPr>
          <w:rFonts w:ascii="Verdana" w:hAnsi="Verdana" w:cs="ArialMT"/>
          <w:sz w:val="18"/>
          <w:szCs w:val="18"/>
        </w:rPr>
        <w:t xml:space="preserve">com até </w:t>
      </w:r>
      <w:r w:rsidRPr="00C65CAE">
        <w:rPr>
          <w:rFonts w:ascii="Verdana" w:hAnsi="Verdana" w:cs="ArialMT"/>
          <w:b/>
          <w:bCs/>
          <w:sz w:val="18"/>
          <w:szCs w:val="18"/>
        </w:rPr>
        <w:t>02 (duas) casas decimais</w:t>
      </w:r>
      <w:r w:rsidRPr="00C65CAE">
        <w:rPr>
          <w:rFonts w:ascii="Verdana" w:hAnsi="Verdana" w:cs="ArialMT"/>
          <w:sz w:val="18"/>
          <w:szCs w:val="18"/>
        </w:rPr>
        <w:t>, válidos para serem praticados desde a data de entrega dos envelopes, até o efetivo pagamento. Será(</w:t>
      </w:r>
      <w:proofErr w:type="spellStart"/>
      <w:r w:rsidRPr="00C65CAE">
        <w:rPr>
          <w:rFonts w:ascii="Verdana" w:hAnsi="Verdana" w:cs="ArialMT"/>
          <w:sz w:val="18"/>
          <w:szCs w:val="18"/>
        </w:rPr>
        <w:t>ão</w:t>
      </w:r>
      <w:proofErr w:type="spellEnd"/>
      <w:r w:rsidRPr="00C65CAE">
        <w:rPr>
          <w:rFonts w:ascii="Verdana" w:hAnsi="Verdana" w:cs="ArialMT"/>
          <w:sz w:val="18"/>
          <w:szCs w:val="18"/>
        </w:rPr>
        <w:t>) desclassificada(s) a(s) proposta(s) com preço manifestamente inexequível ou superior aos praticados no mercado, nos termos do art. 48, II da Lei 8.666/93 e suas alterações.</w:t>
      </w: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MT"/>
          <w:sz w:val="18"/>
          <w:szCs w:val="18"/>
        </w:rPr>
      </w:pPr>
      <w:r w:rsidRPr="00C65CAE">
        <w:rPr>
          <w:rFonts w:ascii="Verdana" w:hAnsi="Verdana" w:cs="Arial"/>
          <w:sz w:val="18"/>
          <w:szCs w:val="18"/>
        </w:rPr>
        <w:t>5.3.1 – Eventuais falhas, omissões ou outras irregularidades formais nos documentos da proposta, desde que passíveis de imediata correção, poderão ser saneadas durante a sessão pública de processamento do Pregão.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5.4 - </w:t>
      </w:r>
      <w:r w:rsidRPr="00C65CAE">
        <w:rPr>
          <w:rFonts w:ascii="Verdana" w:hAnsi="Verdana" w:cs="ArialMT"/>
          <w:sz w:val="18"/>
          <w:szCs w:val="18"/>
        </w:rPr>
        <w:t>Os preços propostos serão considerados completos e suficientes para a aquisição dos materiais, objeto desta licitação, sendo desconsiderada qualquer reivindicação de pagamento adicional devido a erro ou má interpretação de parte da licitante.</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5.5 – Os produtos deverão ser entregues conforme pedido formulado pelo órgão solicitante, no prazo de </w:t>
      </w:r>
      <w:r w:rsidR="001A06BE">
        <w:rPr>
          <w:rFonts w:ascii="Verdana" w:hAnsi="Verdana" w:cs="Arial-BoldMT"/>
          <w:b/>
          <w:bCs/>
          <w:sz w:val="18"/>
          <w:szCs w:val="18"/>
        </w:rPr>
        <w:t>02</w:t>
      </w:r>
      <w:r w:rsidRPr="00C65CAE">
        <w:rPr>
          <w:rFonts w:ascii="Verdana" w:hAnsi="Verdana" w:cs="Arial-BoldMT"/>
          <w:b/>
          <w:bCs/>
          <w:sz w:val="18"/>
          <w:szCs w:val="18"/>
        </w:rPr>
        <w:t xml:space="preserve"> dias úteis.</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5.6 - </w:t>
      </w:r>
      <w:r w:rsidRPr="00C65CAE">
        <w:rPr>
          <w:rFonts w:ascii="Verdana" w:hAnsi="Verdana" w:cs="ArialMT"/>
          <w:sz w:val="18"/>
          <w:szCs w:val="18"/>
        </w:rPr>
        <w:t>Nos preços propostos não haverá alteração em razão de encargos ou por qualquer outra despesa advinda do fornecimento dos materiais, inclusive despesas com a entrega dos mesmos.</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TimesNewRomanPSMT"/>
          <w:b/>
          <w:sz w:val="18"/>
          <w:szCs w:val="18"/>
        </w:rPr>
        <w:lastRenderedPageBreak/>
        <w:t xml:space="preserve">5.7 - </w:t>
      </w:r>
      <w:r w:rsidRPr="00C65CAE">
        <w:rPr>
          <w:rFonts w:ascii="Verdana" w:hAnsi="Verdana" w:cs="ArialMT"/>
          <w:sz w:val="18"/>
          <w:szCs w:val="18"/>
        </w:rPr>
        <w:t xml:space="preserve">Entendem-se por encargos, referentes à proposta, o tributo (impostos, taxas), contribuições fiscais e para-fiscais, emolumentos, fornecimento de mão de obra especializada, os instituídos por leis sociais, administração, lucros, impressos e ferramental, transporte de material, de pessoal, estadia, hospedagem, alimentação e qualquer despesa, acessória e/ou necessária, não especificada neste edital. </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b/>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TimesNewRomanPSMT"/>
          <w:b/>
          <w:sz w:val="18"/>
          <w:szCs w:val="18"/>
        </w:rPr>
        <w:t xml:space="preserve">5.8 - </w:t>
      </w:r>
      <w:r w:rsidRPr="00C65CAE">
        <w:rPr>
          <w:rFonts w:ascii="Verdana" w:hAnsi="Verdana" w:cs="ArialMT"/>
          <w:sz w:val="18"/>
          <w:szCs w:val="18"/>
        </w:rPr>
        <w:t>Além da entrega nos locais indicados pelo MUNICÍPIO, deverá a licitante vencedora, conforme o caso, descarregar e armazenar os produtos nos locais indicados por servidor, comprometendo-se ainda, integralmente com eventuais danos causados aos mesmos; bem como fazer a substituição do produto que estiver fora da especificação.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TimesNewRomanPSMT"/>
          <w:b/>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MT"/>
          <w:b/>
          <w:sz w:val="18"/>
          <w:szCs w:val="18"/>
        </w:rPr>
        <w:t xml:space="preserve">5.9 - </w:t>
      </w:r>
      <w:r w:rsidRPr="00C65CAE">
        <w:rPr>
          <w:rFonts w:ascii="Verdana" w:hAnsi="Verdana" w:cs="ArialMT"/>
          <w:sz w:val="18"/>
          <w:szCs w:val="18"/>
        </w:rPr>
        <w:t xml:space="preserve">A licitante deverá, se for o caso, mencionar em sua proposta a </w:t>
      </w:r>
      <w:r w:rsidRPr="00C65CAE">
        <w:rPr>
          <w:rFonts w:ascii="Verdana" w:hAnsi="Verdana" w:cs="ArialMT"/>
          <w:b/>
          <w:bCs/>
          <w:sz w:val="18"/>
          <w:szCs w:val="18"/>
          <w:u w:val="single"/>
        </w:rPr>
        <w:t>MARCA</w:t>
      </w:r>
      <w:r w:rsidRPr="00C65CAE">
        <w:rPr>
          <w:rFonts w:ascii="Verdana" w:hAnsi="Verdana" w:cs="ArialMT"/>
          <w:sz w:val="18"/>
          <w:szCs w:val="18"/>
        </w:rPr>
        <w:t xml:space="preserve"> para o produto ofertado.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TimesNewRomanPSMT"/>
          <w:b/>
          <w:sz w:val="18"/>
          <w:szCs w:val="18"/>
        </w:rPr>
        <w:t xml:space="preserve">5.10 - </w:t>
      </w:r>
      <w:r w:rsidRPr="00C65CAE">
        <w:rPr>
          <w:rFonts w:ascii="Verdana" w:hAnsi="Verdana" w:cs="ArialMT"/>
          <w:sz w:val="18"/>
          <w:szCs w:val="18"/>
        </w:rPr>
        <w:t xml:space="preserve">Todo e qualquer fornecimento de materiais fora do estabelecido neste edital, em desacordo com as especificações, será imediatamente notificado à licitante vencedora, que ficará obrigada a substituir prontamente o material, correndo por sua conta e risco tais substituições, sendo-lhes aplicadas, também, as sanções previstas neste edital. </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TimesNewRomanPSMT"/>
          <w:b/>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TimesNewRomanPSMT"/>
          <w:b/>
          <w:sz w:val="18"/>
          <w:szCs w:val="18"/>
        </w:rPr>
        <w:t xml:space="preserve">5.11 - </w:t>
      </w:r>
      <w:r w:rsidRPr="00C65CAE">
        <w:rPr>
          <w:rFonts w:ascii="Verdana" w:hAnsi="Verdana" w:cs="ArialMT"/>
          <w:sz w:val="18"/>
          <w:szCs w:val="18"/>
        </w:rPr>
        <w:t xml:space="preserve">Todo e qualquer execução dos serviços fora do estabelecido neste edital, em desacordo com as especificações, será imediatamente notificado à licitante vencedora, que ficará obrigada a refazer os serviços por sua conta, sendo-lhes aplicadas, também, as sanções previstas neste edital. </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TimesNewRomanPSMT"/>
          <w:b/>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TimesNewRomanPSMT"/>
          <w:b/>
          <w:sz w:val="18"/>
          <w:szCs w:val="18"/>
        </w:rPr>
        <w:t xml:space="preserve">5.12 - </w:t>
      </w:r>
      <w:r w:rsidRPr="00C65CAE">
        <w:rPr>
          <w:rFonts w:ascii="Verdana" w:hAnsi="Verdana" w:cs="ArialMT"/>
          <w:sz w:val="18"/>
          <w:szCs w:val="18"/>
        </w:rPr>
        <w:t>Não serão aceitos na entrega, materiais de marcas diferentes daquelas constantes na proposta vencedora. No caso de propostas que apresentarem mais de uma marca para um único item, ou, se for o caso, Fabricante, o Município reserva-se o direito de escolher a que melhor lhe convier.</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b/>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MT"/>
          <w:b/>
          <w:sz w:val="18"/>
          <w:szCs w:val="18"/>
        </w:rPr>
        <w:t xml:space="preserve">5.13 - </w:t>
      </w:r>
      <w:r w:rsidRPr="00C65CAE">
        <w:rPr>
          <w:rFonts w:ascii="Verdana" w:hAnsi="Verdana" w:cs="ArialMT"/>
          <w:sz w:val="18"/>
          <w:szCs w:val="18"/>
        </w:rPr>
        <w:t>Não serão levadas em consideração quaisquer vantagens não previstas neste Edital.</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b/>
          <w:sz w:val="18"/>
          <w:szCs w:val="18"/>
        </w:rPr>
        <w:t>5.14 -</w:t>
      </w:r>
      <w:r w:rsidRPr="00C65CAE">
        <w:rPr>
          <w:rFonts w:ascii="Verdana" w:hAnsi="Verdana"/>
          <w:sz w:val="18"/>
          <w:szCs w:val="18"/>
        </w:rPr>
        <w:t xml:space="preserve"> O valor da proposta não poderá ser superior ao especificado no anexo I, sob pena de desclassificação do mesmo.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C65CAE">
        <w:rPr>
          <w:rFonts w:ascii="Verdana" w:hAnsi="Verdana" w:cs="Arial-BoldMT"/>
          <w:b/>
          <w:bCs/>
          <w:sz w:val="18"/>
          <w:szCs w:val="18"/>
          <w:u w:val="single"/>
        </w:rPr>
        <w:t>6 - DA HABILITAÇÃO: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Cs/>
          <w:sz w:val="18"/>
          <w:szCs w:val="18"/>
        </w:rPr>
      </w:pPr>
      <w:r w:rsidRPr="00C65CAE">
        <w:rPr>
          <w:rFonts w:ascii="Verdana" w:hAnsi="Verdana" w:cs="Arial-BoldMT"/>
          <w:b/>
          <w:bCs/>
          <w:sz w:val="18"/>
          <w:szCs w:val="18"/>
        </w:rPr>
        <w:t xml:space="preserve">a) – </w:t>
      </w:r>
      <w:r w:rsidRPr="00C65CAE">
        <w:rPr>
          <w:rFonts w:ascii="Verdana" w:hAnsi="Verdana" w:cs="Arial-BoldMT"/>
          <w:bCs/>
          <w:sz w:val="18"/>
          <w:szCs w:val="18"/>
        </w:rPr>
        <w:t>Como condição prévia ao exame da documentação de habilitação do licitante detentor da proposta classificada em primeiro lugar, o Pregoeiro verificará o eventual descumprimento das condições de participação no certame ou a futura contratação, mediante a consulta aos seguintes cadastros:</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Cs/>
          <w:sz w:val="8"/>
          <w:szCs w:val="8"/>
        </w:rPr>
      </w:pPr>
    </w:p>
    <w:p w:rsidR="00B41086" w:rsidRPr="00C65CAE" w:rsidRDefault="00B41086" w:rsidP="00B41086">
      <w:pPr>
        <w:overflowPunct w:val="0"/>
        <w:autoSpaceDE w:val="0"/>
        <w:autoSpaceDN w:val="0"/>
        <w:adjustRightInd w:val="0"/>
        <w:spacing w:after="0" w:line="288" w:lineRule="auto"/>
        <w:textAlignment w:val="baseline"/>
        <w:rPr>
          <w:rFonts w:ascii="Verdana" w:hAnsi="Verdana" w:cs="Arial-BoldMT"/>
          <w:bCs/>
          <w:sz w:val="18"/>
          <w:szCs w:val="18"/>
        </w:rPr>
      </w:pPr>
      <w:r w:rsidRPr="00C65CAE">
        <w:rPr>
          <w:rFonts w:ascii="Verdana" w:hAnsi="Verdana" w:cs="Arial-BoldMT"/>
          <w:bCs/>
          <w:sz w:val="18"/>
          <w:szCs w:val="18"/>
        </w:rPr>
        <w:t>I – Cadastro de Impedidos de Licitar do TCE/PR (</w:t>
      </w:r>
      <w:hyperlink r:id="rId7" w:history="1">
        <w:r w:rsidRPr="00C65CAE">
          <w:rPr>
            <w:rStyle w:val="Hyperlink"/>
            <w:rFonts w:ascii="Verdana" w:hAnsi="Verdana" w:cs="Arial-BoldMT"/>
            <w:bCs/>
            <w:color w:val="auto"/>
            <w:sz w:val="18"/>
            <w:szCs w:val="18"/>
          </w:rPr>
          <w:t>http://servicos.tce.pr.gov.br/tcepr/municipal/ail/ConsultarImpedidosWeb.aspx</w:t>
        </w:r>
      </w:hyperlink>
      <w:r w:rsidRPr="00C65CAE">
        <w:rPr>
          <w:rFonts w:ascii="Verdana" w:hAnsi="Verdana" w:cs="Arial-BoldMT"/>
          <w:bCs/>
          <w:sz w:val="18"/>
          <w:szCs w:val="18"/>
        </w:rPr>
        <w:t>);</w:t>
      </w:r>
    </w:p>
    <w:p w:rsidR="00B41086" w:rsidRPr="00C65CAE" w:rsidRDefault="00B41086" w:rsidP="00B41086">
      <w:pPr>
        <w:overflowPunct w:val="0"/>
        <w:autoSpaceDE w:val="0"/>
        <w:autoSpaceDN w:val="0"/>
        <w:adjustRightInd w:val="0"/>
        <w:spacing w:after="0" w:line="288" w:lineRule="auto"/>
        <w:textAlignment w:val="baseline"/>
        <w:rPr>
          <w:rFonts w:ascii="Verdana" w:hAnsi="Verdana" w:cs="Arial-BoldMT"/>
          <w:bCs/>
          <w:sz w:val="8"/>
          <w:szCs w:val="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Cs/>
          <w:sz w:val="18"/>
          <w:szCs w:val="18"/>
        </w:rPr>
      </w:pPr>
      <w:r w:rsidRPr="00C65CAE">
        <w:rPr>
          <w:rFonts w:ascii="Verdana" w:hAnsi="Verdana" w:cs="Arial-BoldMT"/>
          <w:bCs/>
          <w:sz w:val="18"/>
          <w:szCs w:val="18"/>
        </w:rPr>
        <w:t>II – Cadastro Nacional de Empresas Inidôneas e Suspensas – CEIS, mantido pela Controladoria Geral da União (</w:t>
      </w:r>
      <w:hyperlink r:id="rId8" w:history="1">
        <w:r w:rsidRPr="00C65CAE">
          <w:rPr>
            <w:rStyle w:val="Hyperlink"/>
            <w:rFonts w:ascii="Verdana" w:hAnsi="Verdana" w:cs="Arial-BoldMT"/>
            <w:bCs/>
            <w:color w:val="auto"/>
            <w:sz w:val="18"/>
            <w:szCs w:val="18"/>
          </w:rPr>
          <w:t>www.portaldatransparencia.gov.br/ceis</w:t>
        </w:r>
      </w:hyperlink>
      <w:r w:rsidRPr="00C65CAE">
        <w:rPr>
          <w:rFonts w:ascii="Verdana" w:hAnsi="Verdana" w:cs="Arial-BoldMT"/>
          <w:bCs/>
          <w:sz w:val="18"/>
          <w:szCs w:val="18"/>
        </w:rPr>
        <w:t>);</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Cs/>
          <w:sz w:val="8"/>
          <w:szCs w:val="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Cs/>
          <w:sz w:val="18"/>
          <w:szCs w:val="18"/>
        </w:rPr>
      </w:pPr>
      <w:r w:rsidRPr="00C65CAE">
        <w:rPr>
          <w:rFonts w:ascii="Verdana" w:hAnsi="Verdana" w:cs="Arial-BoldMT"/>
          <w:bCs/>
          <w:sz w:val="18"/>
          <w:szCs w:val="18"/>
        </w:rPr>
        <w:t>III – Cadastro Nacional de Condenações Cíveis por Atos de Improbidade Administrativa, mantido pelo Conselho Nacional de Justiça (</w:t>
      </w:r>
      <w:hyperlink r:id="rId9" w:history="1">
        <w:r w:rsidRPr="00C65CAE">
          <w:rPr>
            <w:rStyle w:val="Hyperlink"/>
            <w:rFonts w:ascii="Verdana" w:hAnsi="Verdana" w:cs="Arial-BoldMT"/>
            <w:bCs/>
            <w:color w:val="auto"/>
            <w:sz w:val="18"/>
            <w:szCs w:val="18"/>
          </w:rPr>
          <w:t>www.cnj.jus.br/improbidade_adm/consultar_requerido.php</w:t>
        </w:r>
      </w:hyperlink>
      <w:r w:rsidRPr="00C65CAE">
        <w:rPr>
          <w:rFonts w:ascii="Verdana" w:hAnsi="Verdana" w:cs="Arial-BoldMT"/>
          <w:bCs/>
          <w:sz w:val="18"/>
          <w:szCs w:val="18"/>
        </w:rPr>
        <w:t>).</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Cs/>
          <w:sz w:val="18"/>
          <w:szCs w:val="18"/>
        </w:rPr>
      </w:pPr>
      <w:r w:rsidRPr="00C65CAE">
        <w:rPr>
          <w:rFonts w:ascii="Verdana" w:hAnsi="Verdana" w:cs="Arial-BoldMT"/>
          <w:b/>
          <w:bCs/>
          <w:sz w:val="18"/>
          <w:szCs w:val="18"/>
        </w:rPr>
        <w:t>b)</w:t>
      </w:r>
      <w:r w:rsidRPr="00C65CAE">
        <w:rPr>
          <w:rFonts w:ascii="Verdana" w:hAnsi="Verdana" w:cs="Arial-BoldMT"/>
          <w:bCs/>
          <w:sz w:val="18"/>
          <w:szCs w:val="18"/>
        </w:rPr>
        <w:t xml:space="preserve"> – A consulta aos cadastros será realizada em nome da empresa licitante e também de seu sócio majoritário, por força do artigo 12 da Lei n.º 8.429, de 1992, que prevê dentre as sanções impostas ao responsável pela prática de ato de improbidade administrativa, a proibição de contratar com o Poder Público, inclusive por intermédio de pessoa jurídica da qual seja sócio majoritário.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Cs/>
          <w:sz w:val="18"/>
          <w:szCs w:val="18"/>
        </w:rPr>
      </w:pPr>
    </w:p>
    <w:p w:rsidR="00B41086" w:rsidRPr="00C65CAE" w:rsidRDefault="00B41086" w:rsidP="00B41086">
      <w:pPr>
        <w:overflowPunct w:val="0"/>
        <w:autoSpaceDE w:val="0"/>
        <w:autoSpaceDN w:val="0"/>
        <w:adjustRightInd w:val="0"/>
        <w:spacing w:after="0"/>
        <w:jc w:val="both"/>
        <w:textAlignment w:val="baseline"/>
        <w:rPr>
          <w:rFonts w:ascii="Verdana" w:hAnsi="Verdana" w:cs="Arial-BoldMT"/>
          <w:b/>
          <w:bCs/>
          <w:sz w:val="18"/>
          <w:szCs w:val="18"/>
          <w:u w:val="single"/>
        </w:rPr>
      </w:pPr>
      <w:r w:rsidRPr="00C65CAE">
        <w:rPr>
          <w:rFonts w:ascii="Verdana" w:hAnsi="Verdana" w:cs="Arial-BoldMT"/>
          <w:b/>
          <w:bCs/>
          <w:sz w:val="18"/>
          <w:szCs w:val="18"/>
        </w:rPr>
        <w:lastRenderedPageBreak/>
        <w:t>c)</w:t>
      </w:r>
      <w:r w:rsidRPr="00C65CAE">
        <w:rPr>
          <w:rFonts w:ascii="Verdana" w:hAnsi="Verdana" w:cs="Arial-BoldMT"/>
          <w:bCs/>
          <w:sz w:val="18"/>
          <w:szCs w:val="18"/>
        </w:rPr>
        <w:t xml:space="preserve"> – Constatada a existência de sanção, o Pregoeiro reputará o licitante inabilitado, por falta de condição de participação.</w:t>
      </w:r>
    </w:p>
    <w:p w:rsidR="00B41086" w:rsidRPr="00C65CAE" w:rsidRDefault="00B41086" w:rsidP="00B41086">
      <w:pPr>
        <w:overflowPunct w:val="0"/>
        <w:autoSpaceDE w:val="0"/>
        <w:autoSpaceDN w:val="0"/>
        <w:adjustRightInd w:val="0"/>
        <w:spacing w:after="0"/>
        <w:jc w:val="both"/>
        <w:textAlignment w:val="baseline"/>
        <w:rPr>
          <w:rFonts w:ascii="Verdana" w:hAnsi="Verdana" w:cs="Arial-BoldMT"/>
          <w:b/>
          <w:bCs/>
          <w:sz w:val="18"/>
          <w:szCs w:val="18"/>
          <w:u w:val="single"/>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6.1 - </w:t>
      </w:r>
      <w:r w:rsidRPr="00C65CAE">
        <w:rPr>
          <w:rFonts w:ascii="Verdana" w:hAnsi="Verdana" w:cs="Arial-BoldMT"/>
          <w:bCs/>
          <w:sz w:val="18"/>
          <w:szCs w:val="18"/>
        </w:rPr>
        <w:t xml:space="preserve">Caso não conste pendência em referidos cadastros, o pregoeiro procederá à verificação da documentação que foi apresentada em </w:t>
      </w:r>
      <w:r w:rsidRPr="00C65CAE">
        <w:rPr>
          <w:rFonts w:ascii="Verdana" w:hAnsi="Verdana" w:cs="Arial-BoldMT"/>
          <w:b/>
          <w:bCs/>
          <w:sz w:val="18"/>
          <w:szCs w:val="18"/>
        </w:rPr>
        <w:t>envelope lacrado</w:t>
      </w:r>
      <w:r w:rsidRPr="00C65CAE">
        <w:rPr>
          <w:rFonts w:ascii="Verdana" w:hAnsi="Verdana" w:cs="Arial-BoldMT"/>
          <w:bCs/>
          <w:sz w:val="18"/>
          <w:szCs w:val="18"/>
        </w:rPr>
        <w:t xml:space="preserve"> e em </w:t>
      </w:r>
      <w:r w:rsidRPr="00C65CAE">
        <w:rPr>
          <w:rFonts w:ascii="Verdana" w:hAnsi="Verdana" w:cs="Arial-BoldMT"/>
          <w:b/>
          <w:bCs/>
          <w:sz w:val="18"/>
          <w:szCs w:val="18"/>
        </w:rPr>
        <w:t>via original ou cópia autenticada</w:t>
      </w:r>
      <w:r w:rsidRPr="00C65CAE">
        <w:rPr>
          <w:rFonts w:ascii="Verdana" w:hAnsi="Verdana" w:cs="Arial-BoldMT"/>
          <w:bCs/>
          <w:sz w:val="18"/>
          <w:szCs w:val="18"/>
        </w:rPr>
        <w:t xml:space="preserve"> por Tabelião ou funcionário da </w:t>
      </w:r>
      <w:r w:rsidR="00300F5A">
        <w:rPr>
          <w:rFonts w:ascii="Verdana" w:hAnsi="Verdana" w:cs="Arial-BoldMT"/>
          <w:bCs/>
          <w:sz w:val="18"/>
          <w:szCs w:val="18"/>
        </w:rPr>
        <w:t xml:space="preserve">Departamento de Compras e Licitações </w:t>
      </w:r>
      <w:r w:rsidRPr="00C65CAE">
        <w:rPr>
          <w:rFonts w:ascii="Verdana" w:hAnsi="Verdana" w:cs="Arial-BoldMT"/>
          <w:bCs/>
          <w:sz w:val="18"/>
          <w:szCs w:val="18"/>
        </w:rPr>
        <w:t xml:space="preserve">da Prefeitura de </w:t>
      </w:r>
      <w:r w:rsidR="002D3E42">
        <w:rPr>
          <w:rFonts w:ascii="Verdana" w:hAnsi="Verdana" w:cs="Arial-BoldMT"/>
          <w:bCs/>
          <w:sz w:val="18"/>
          <w:szCs w:val="18"/>
        </w:rPr>
        <w:t>Nova América da Colina</w:t>
      </w:r>
      <w:r w:rsidRPr="00C65CAE">
        <w:rPr>
          <w:rFonts w:ascii="Verdana" w:hAnsi="Verdana" w:cs="Arial-BoldMT"/>
          <w:bCs/>
          <w:sz w:val="18"/>
          <w:szCs w:val="18"/>
        </w:rPr>
        <w:t>, conforme descrição abaixo dos seguintes documentos</w:t>
      </w:r>
      <w:r w:rsidRPr="00C65CAE">
        <w:rPr>
          <w:rFonts w:ascii="Verdana" w:hAnsi="Verdana" w:cs="ArialMT"/>
          <w:sz w:val="18"/>
          <w:szCs w:val="18"/>
        </w:rPr>
        <w:t>:</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r w:rsidRPr="00C65CAE">
        <w:rPr>
          <w:rFonts w:ascii="Verdana" w:hAnsi="Verdana" w:cs="Arial-BoldMT"/>
          <w:b/>
          <w:bCs/>
          <w:sz w:val="18"/>
          <w:szCs w:val="18"/>
        </w:rPr>
        <w:t>6.1.1 - Habilitação Jurídica:</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a) Declaração da licitante </w:t>
      </w:r>
      <w:r w:rsidRPr="00C65CAE">
        <w:rPr>
          <w:rFonts w:ascii="Verdana" w:hAnsi="Verdana" w:cs="ArialMT"/>
          <w:sz w:val="18"/>
          <w:szCs w:val="18"/>
        </w:rPr>
        <w:t>de cumprimento ao artigo 7º, inciso XXXIII, da Constituição Federal (conforme modelo, anexo V), assinada por representante legal da empresa.</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b) Declaração da licitante </w:t>
      </w:r>
      <w:r w:rsidRPr="00C65CAE">
        <w:rPr>
          <w:rFonts w:ascii="Verdana" w:hAnsi="Verdana" w:cs="ArialMT"/>
          <w:sz w:val="18"/>
          <w:szCs w:val="18"/>
        </w:rPr>
        <w:t xml:space="preserve">sob as penas da lei, de que não foi declarada INIDÔNEA para licitar ou contratar com a Administração Pública, (conforme modelo, anexo III), assinada por representante legal da empresa. </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p>
    <w:p w:rsidR="00B41086" w:rsidRPr="00C65CAE" w:rsidRDefault="00B41086" w:rsidP="00B41086">
      <w:pPr>
        <w:overflowPunct w:val="0"/>
        <w:autoSpaceDE w:val="0"/>
        <w:autoSpaceDN w:val="0"/>
        <w:adjustRightInd w:val="0"/>
        <w:spacing w:after="0" w:line="288" w:lineRule="auto"/>
        <w:ind w:firstLine="22"/>
        <w:jc w:val="both"/>
        <w:textAlignment w:val="baseline"/>
        <w:rPr>
          <w:rFonts w:ascii="Verdana" w:hAnsi="Verdana"/>
          <w:b/>
          <w:sz w:val="18"/>
          <w:szCs w:val="18"/>
        </w:rPr>
      </w:pPr>
      <w:r w:rsidRPr="00C65CAE">
        <w:rPr>
          <w:rFonts w:ascii="Verdana" w:hAnsi="Verdana" w:cs="ArialMT"/>
          <w:b/>
          <w:sz w:val="18"/>
          <w:szCs w:val="18"/>
        </w:rPr>
        <w:t>c)</w:t>
      </w:r>
      <w:r w:rsidRPr="00C65CAE">
        <w:rPr>
          <w:rFonts w:ascii="Verdana" w:hAnsi="Verdana"/>
          <w:sz w:val="18"/>
          <w:szCs w:val="18"/>
        </w:rPr>
        <w:t xml:space="preserve"> </w:t>
      </w:r>
      <w:r w:rsidRPr="00C65CAE">
        <w:rPr>
          <w:rFonts w:ascii="Verdana" w:hAnsi="Verdana"/>
          <w:b/>
          <w:sz w:val="18"/>
          <w:szCs w:val="18"/>
        </w:rPr>
        <w:t xml:space="preserve">Certidão Negativa de </w:t>
      </w:r>
      <w:r w:rsidRPr="00C65CAE">
        <w:rPr>
          <w:rFonts w:ascii="Verdana" w:hAnsi="Verdana"/>
          <w:b/>
          <w:bCs/>
          <w:sz w:val="18"/>
          <w:szCs w:val="18"/>
        </w:rPr>
        <w:t>Falência e Concordata</w:t>
      </w:r>
      <w:r w:rsidRPr="00C65CAE">
        <w:rPr>
          <w:rFonts w:ascii="Verdana" w:hAnsi="Verdana"/>
          <w:sz w:val="18"/>
          <w:szCs w:val="18"/>
        </w:rPr>
        <w:t xml:space="preserve"> </w:t>
      </w:r>
      <w:r w:rsidRPr="00C65CAE">
        <w:rPr>
          <w:rFonts w:ascii="Verdana" w:hAnsi="Verdana"/>
          <w:b/>
          <w:sz w:val="18"/>
          <w:szCs w:val="18"/>
        </w:rPr>
        <w:t>ou Recuperação Judicial</w:t>
      </w:r>
      <w:r w:rsidRPr="00C65CAE">
        <w:rPr>
          <w:rFonts w:ascii="Verdana" w:hAnsi="Verdana"/>
          <w:sz w:val="18"/>
          <w:szCs w:val="18"/>
        </w:rPr>
        <w:t xml:space="preserve">, expedida pelo Cartório Distribuidor da </w:t>
      </w:r>
      <w:r w:rsidRPr="00C65CAE">
        <w:rPr>
          <w:rFonts w:ascii="Verdana" w:hAnsi="Verdana"/>
          <w:b/>
          <w:sz w:val="18"/>
          <w:szCs w:val="18"/>
        </w:rPr>
        <w:t>matriz</w:t>
      </w:r>
      <w:r w:rsidRPr="00C65CAE">
        <w:rPr>
          <w:rFonts w:ascii="Verdana" w:hAnsi="Verdana"/>
          <w:sz w:val="18"/>
          <w:szCs w:val="18"/>
        </w:rPr>
        <w:t xml:space="preserve"> da pessoa jurídica, emitida até 60 dias antes da data de seu recebimento.</w:t>
      </w:r>
      <w:r w:rsidRPr="00C65CAE">
        <w:rPr>
          <w:rFonts w:ascii="Verdana" w:hAnsi="Verdana"/>
          <w:b/>
          <w:sz w:val="18"/>
          <w:szCs w:val="18"/>
        </w:rPr>
        <w:t xml:space="preserve"> </w:t>
      </w:r>
    </w:p>
    <w:p w:rsidR="00B41086" w:rsidRPr="00C65CAE" w:rsidRDefault="00B41086" w:rsidP="00B41086">
      <w:pPr>
        <w:overflowPunct w:val="0"/>
        <w:autoSpaceDE w:val="0"/>
        <w:autoSpaceDN w:val="0"/>
        <w:adjustRightInd w:val="0"/>
        <w:spacing w:after="0" w:line="288" w:lineRule="auto"/>
        <w:ind w:firstLine="22"/>
        <w:jc w:val="both"/>
        <w:textAlignment w:val="baseline"/>
        <w:rPr>
          <w:rFonts w:ascii="Verdana" w:hAnsi="Verdana"/>
          <w:b/>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r w:rsidRPr="00C65CAE">
        <w:rPr>
          <w:rFonts w:ascii="Verdana" w:hAnsi="Verdana" w:cs="Arial-BoldMT"/>
          <w:b/>
          <w:bCs/>
          <w:sz w:val="18"/>
          <w:szCs w:val="18"/>
        </w:rPr>
        <w:t>6.1.2 - Habilitação Fiscal e Trabalhista:</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sz w:val="18"/>
          <w:szCs w:val="18"/>
        </w:rPr>
      </w:pPr>
      <w:r w:rsidRPr="00C65CAE">
        <w:rPr>
          <w:rFonts w:ascii="Verdana" w:hAnsi="Verdana" w:cs="Arial-BoldMT"/>
          <w:b/>
          <w:bCs/>
          <w:sz w:val="18"/>
          <w:szCs w:val="18"/>
        </w:rPr>
        <w:t xml:space="preserve">a) </w:t>
      </w:r>
      <w:r w:rsidRPr="00C65CAE">
        <w:rPr>
          <w:rFonts w:ascii="Verdana" w:hAnsi="Verdana"/>
          <w:sz w:val="18"/>
          <w:szCs w:val="18"/>
        </w:rPr>
        <w:t>Prova de regularidade para com a Fazenda Nacional</w:t>
      </w:r>
      <w:r w:rsidRPr="00C65CAE">
        <w:rPr>
          <w:rFonts w:ascii="Verdana" w:hAnsi="Verdana"/>
          <w:b/>
          <w:sz w:val="18"/>
          <w:szCs w:val="18"/>
        </w:rPr>
        <w:t xml:space="preserve"> </w:t>
      </w:r>
      <w:r w:rsidRPr="00C65CAE">
        <w:rPr>
          <w:rFonts w:ascii="Verdana" w:hAnsi="Verdana"/>
          <w:sz w:val="18"/>
          <w:szCs w:val="18"/>
        </w:rPr>
        <w:t xml:space="preserve">por meio de </w:t>
      </w:r>
      <w:r w:rsidRPr="00C65CAE">
        <w:rPr>
          <w:rFonts w:ascii="Verdana" w:hAnsi="Verdana"/>
          <w:b/>
          <w:sz w:val="18"/>
          <w:szCs w:val="18"/>
        </w:rPr>
        <w:t>Certidão Negativa de Débitos Relativos aos Tributos Federais e à Dívida Ativa da União</w:t>
      </w:r>
      <w:r w:rsidRPr="00C65CAE">
        <w:rPr>
          <w:rFonts w:ascii="Verdana" w:hAnsi="Verdana"/>
          <w:sz w:val="18"/>
          <w:szCs w:val="18"/>
        </w:rPr>
        <w:t xml:space="preserve">, </w:t>
      </w:r>
      <w:r w:rsidRPr="00C65CAE">
        <w:rPr>
          <w:rFonts w:ascii="Verdana" w:hAnsi="Verdana"/>
          <w:b/>
          <w:sz w:val="18"/>
          <w:szCs w:val="18"/>
        </w:rPr>
        <w:t>abrangendo inclusive as contribuições sociais</w:t>
      </w:r>
      <w:r w:rsidRPr="00C65CAE">
        <w:rPr>
          <w:rFonts w:ascii="Verdana" w:hAnsi="Verdana"/>
          <w:sz w:val="18"/>
          <w:szCs w:val="18"/>
        </w:rPr>
        <w:t>, conforme alterações da Portaria MF 358, de 05 de setembro de 2014 (tributos federais, contribuições previdenciárias e dívida ativa da União).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tabs>
          <w:tab w:val="left" w:pos="840"/>
        </w:tabs>
        <w:overflowPunct w:val="0"/>
        <w:autoSpaceDE w:val="0"/>
        <w:autoSpaceDN w:val="0"/>
        <w:adjustRightInd w:val="0"/>
        <w:spacing w:after="0" w:line="288" w:lineRule="auto"/>
        <w:jc w:val="both"/>
        <w:textAlignment w:val="baseline"/>
        <w:rPr>
          <w:rFonts w:ascii="Verdana" w:hAnsi="Verdana"/>
          <w:b/>
          <w:sz w:val="18"/>
          <w:szCs w:val="18"/>
        </w:rPr>
      </w:pPr>
      <w:r w:rsidRPr="00C65CAE">
        <w:rPr>
          <w:rFonts w:ascii="Verdana" w:hAnsi="Verdana" w:cs="Arial-BoldMT"/>
          <w:b/>
          <w:bCs/>
          <w:sz w:val="18"/>
          <w:szCs w:val="18"/>
        </w:rPr>
        <w:t xml:space="preserve">b) </w:t>
      </w:r>
      <w:r w:rsidRPr="00C65CAE">
        <w:rPr>
          <w:rFonts w:ascii="Verdana" w:hAnsi="Verdana"/>
          <w:sz w:val="18"/>
          <w:szCs w:val="18"/>
        </w:rPr>
        <w:t xml:space="preserve">Certidão Negativa de Débitos da </w:t>
      </w:r>
      <w:r w:rsidRPr="00C65CAE">
        <w:rPr>
          <w:rFonts w:ascii="Verdana" w:hAnsi="Verdana"/>
          <w:b/>
          <w:sz w:val="18"/>
          <w:szCs w:val="18"/>
        </w:rPr>
        <w:t xml:space="preserve">Fazenda Estadual </w:t>
      </w:r>
      <w:r w:rsidRPr="00C65CAE">
        <w:rPr>
          <w:rFonts w:ascii="Verdana" w:hAnsi="Verdana"/>
          <w:sz w:val="18"/>
          <w:szCs w:val="18"/>
        </w:rPr>
        <w:t>do domicílio da empresa.</w:t>
      </w:r>
    </w:p>
    <w:p w:rsidR="00B41086" w:rsidRPr="00C65CAE" w:rsidRDefault="00B41086" w:rsidP="00B41086">
      <w:pPr>
        <w:tabs>
          <w:tab w:val="left" w:pos="840"/>
        </w:tabs>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tabs>
          <w:tab w:val="left" w:pos="840"/>
        </w:tabs>
        <w:overflowPunct w:val="0"/>
        <w:autoSpaceDE w:val="0"/>
        <w:autoSpaceDN w:val="0"/>
        <w:adjustRightInd w:val="0"/>
        <w:spacing w:after="0" w:line="288" w:lineRule="auto"/>
        <w:jc w:val="both"/>
        <w:textAlignment w:val="baseline"/>
        <w:rPr>
          <w:rFonts w:ascii="Verdana" w:hAnsi="Verdana"/>
          <w:b/>
          <w:sz w:val="18"/>
          <w:szCs w:val="18"/>
        </w:rPr>
      </w:pPr>
      <w:r w:rsidRPr="00C65CAE">
        <w:rPr>
          <w:rFonts w:ascii="Verdana" w:hAnsi="Verdana"/>
          <w:b/>
          <w:sz w:val="18"/>
          <w:szCs w:val="18"/>
        </w:rPr>
        <w:t>c) Certidão Negativa de Débitos Municipais</w:t>
      </w:r>
      <w:r w:rsidRPr="00C65CAE">
        <w:rPr>
          <w:rFonts w:ascii="Verdana" w:hAnsi="Verdana"/>
          <w:sz w:val="18"/>
          <w:szCs w:val="18"/>
        </w:rPr>
        <w:t xml:space="preserve">, e caso exista </w:t>
      </w:r>
      <w:r w:rsidRPr="00C65CAE">
        <w:rPr>
          <w:rFonts w:ascii="Verdana" w:hAnsi="Verdana"/>
          <w:b/>
          <w:sz w:val="18"/>
          <w:szCs w:val="18"/>
        </w:rPr>
        <w:t xml:space="preserve">filial no Município de </w:t>
      </w:r>
      <w:r w:rsidR="002D3E42">
        <w:rPr>
          <w:rFonts w:ascii="Verdana" w:hAnsi="Verdana"/>
          <w:b/>
          <w:sz w:val="18"/>
          <w:szCs w:val="18"/>
        </w:rPr>
        <w:t>Nova América da Colina</w:t>
      </w:r>
      <w:r w:rsidRPr="00C65CAE">
        <w:rPr>
          <w:rFonts w:ascii="Verdana" w:hAnsi="Verdana"/>
          <w:sz w:val="18"/>
          <w:szCs w:val="18"/>
        </w:rPr>
        <w:t xml:space="preserve"> a Certidão Negativa desta também deverá ser apresentada.</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d) </w:t>
      </w:r>
      <w:r w:rsidRPr="00C65CAE">
        <w:rPr>
          <w:rFonts w:ascii="Verdana" w:hAnsi="Verdana" w:cs="ArialMT"/>
          <w:sz w:val="18"/>
          <w:szCs w:val="18"/>
        </w:rPr>
        <w:t xml:space="preserve">Prova de regularidade junto ao Fundo de Garantia por Tempo de Serviço, </w:t>
      </w:r>
      <w:r w:rsidRPr="00C65CAE">
        <w:rPr>
          <w:rFonts w:ascii="Verdana" w:hAnsi="Verdana" w:cs="Arial-BoldMT"/>
          <w:b/>
          <w:bCs/>
          <w:sz w:val="18"/>
          <w:szCs w:val="18"/>
        </w:rPr>
        <w:t xml:space="preserve">FGTS, em vigor, </w:t>
      </w:r>
      <w:r w:rsidRPr="00C65CAE">
        <w:rPr>
          <w:rFonts w:ascii="Verdana" w:hAnsi="Verdana" w:cs="ArialMT"/>
          <w:sz w:val="18"/>
          <w:szCs w:val="18"/>
        </w:rPr>
        <w:t>demonstrando a situação regular ao cumprimento dos encargos sociais instituídos por lei.</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MT"/>
          <w:b/>
          <w:sz w:val="18"/>
          <w:szCs w:val="18"/>
        </w:rPr>
        <w:t>e)</w:t>
      </w:r>
      <w:r w:rsidRPr="00C65CAE">
        <w:rPr>
          <w:rFonts w:ascii="Verdana" w:hAnsi="Verdana" w:cs="ArialMT"/>
          <w:sz w:val="18"/>
          <w:szCs w:val="18"/>
        </w:rPr>
        <w:t xml:space="preserve"> Prova de regularidade junto à Justiça do Trabalho, através da </w:t>
      </w:r>
      <w:r w:rsidRPr="00C65CAE">
        <w:rPr>
          <w:rFonts w:ascii="Verdana" w:hAnsi="Verdana" w:cs="ArialMT"/>
          <w:b/>
          <w:sz w:val="18"/>
          <w:szCs w:val="18"/>
        </w:rPr>
        <w:t>Certidão Negativa de Débitos Trabalhistas (CNDT)</w:t>
      </w:r>
      <w:r w:rsidRPr="00C65CAE">
        <w:rPr>
          <w:rFonts w:ascii="Verdana" w:hAnsi="Verdana" w:cs="ArialMT"/>
          <w:sz w:val="18"/>
          <w:szCs w:val="18"/>
        </w:rPr>
        <w:t>, com data de emissão não anterior a 180(cento e oitenta) dias da data de abertura e julgamento,</w:t>
      </w:r>
      <w:r w:rsidRPr="00C65CAE">
        <w:rPr>
          <w:rFonts w:ascii="Verdana" w:hAnsi="Verdana" w:cs="ArialMT"/>
          <w:b/>
          <w:sz w:val="18"/>
          <w:szCs w:val="18"/>
        </w:rPr>
        <w:t xml:space="preserve"> </w:t>
      </w:r>
      <w:r w:rsidRPr="00C65CAE">
        <w:rPr>
          <w:rFonts w:ascii="Verdana" w:hAnsi="Verdana" w:cs="ArialMT"/>
          <w:sz w:val="18"/>
          <w:szCs w:val="18"/>
        </w:rPr>
        <w:t xml:space="preserve">conforme Lei 12.440 de 07 de julho de 2011. Link de acesso: </w:t>
      </w:r>
      <w:hyperlink r:id="rId10" w:history="1">
        <w:r w:rsidRPr="00C65CAE">
          <w:rPr>
            <w:rFonts w:ascii="Verdana" w:hAnsi="Verdana" w:cs="ArialMT"/>
            <w:sz w:val="18"/>
            <w:szCs w:val="18"/>
            <w:u w:val="single"/>
          </w:rPr>
          <w:t>http://www.tst.jus.br/certidao</w:t>
        </w:r>
      </w:hyperlink>
      <w:r w:rsidRPr="00C65CAE">
        <w:rPr>
          <w:rFonts w:ascii="Verdana" w:hAnsi="Verdana" w:cs="ArialMT"/>
          <w:sz w:val="18"/>
          <w:szCs w:val="18"/>
        </w:rPr>
        <w:t xml:space="preserve"> </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ind w:firstLine="22"/>
        <w:jc w:val="both"/>
        <w:textAlignment w:val="baseline"/>
        <w:rPr>
          <w:rFonts w:ascii="Verdana" w:hAnsi="Verdana"/>
          <w:b/>
          <w:sz w:val="18"/>
          <w:szCs w:val="18"/>
        </w:rPr>
      </w:pPr>
      <w:r w:rsidRPr="00C65CAE">
        <w:rPr>
          <w:rFonts w:ascii="Verdana" w:hAnsi="Verdana" w:cs="Arial-BoldMT"/>
          <w:b/>
          <w:bCs/>
          <w:sz w:val="18"/>
          <w:szCs w:val="18"/>
        </w:rPr>
        <w:t xml:space="preserve">f) </w:t>
      </w:r>
      <w:r w:rsidRPr="00C65CAE">
        <w:rPr>
          <w:rFonts w:ascii="Verdana" w:hAnsi="Verdana" w:cs="ArialMT"/>
          <w:sz w:val="18"/>
          <w:szCs w:val="18"/>
        </w:rPr>
        <w:t xml:space="preserve">Situação perante o Cadastro Nacional de Pessoas Jurídicas do Ministério da Fazenda </w:t>
      </w:r>
      <w:r w:rsidRPr="00C65CAE">
        <w:rPr>
          <w:rFonts w:ascii="Verdana" w:hAnsi="Verdana" w:cs="Arial-BoldMT"/>
          <w:b/>
          <w:bCs/>
          <w:sz w:val="18"/>
          <w:szCs w:val="18"/>
        </w:rPr>
        <w:t>(Cartão CNPJ)</w:t>
      </w:r>
      <w:r w:rsidRPr="00C65CAE">
        <w:rPr>
          <w:rFonts w:ascii="Verdana" w:hAnsi="Verdana" w:cs="ArialMT"/>
          <w:sz w:val="18"/>
          <w:szCs w:val="18"/>
        </w:rPr>
        <w:t>, conforme Instrução Normativa da RFB nº 1.470, de 30 de Maio de 2014</w:t>
      </w:r>
      <w:r w:rsidRPr="00C65CAE">
        <w:rPr>
          <w:rFonts w:ascii="Verdana" w:hAnsi="Verdana"/>
          <w:sz w:val="18"/>
          <w:szCs w:val="18"/>
        </w:rPr>
        <w:t>, emitida até 60 dias antes da data de seu recebimento.</w:t>
      </w:r>
      <w:r w:rsidRPr="00C65CAE">
        <w:rPr>
          <w:rFonts w:ascii="Verdana" w:hAnsi="Verdana"/>
          <w:b/>
          <w:sz w:val="18"/>
          <w:szCs w:val="18"/>
        </w:rPr>
        <w:t xml:space="preserve"> </w:t>
      </w:r>
    </w:p>
    <w:p w:rsidR="00B41086" w:rsidRPr="00C65CAE" w:rsidRDefault="00B41086" w:rsidP="00B41086">
      <w:pPr>
        <w:overflowPunct w:val="0"/>
        <w:autoSpaceDE w:val="0"/>
        <w:autoSpaceDN w:val="0"/>
        <w:adjustRightInd w:val="0"/>
        <w:spacing w:after="0" w:line="288" w:lineRule="auto"/>
        <w:ind w:firstLine="22"/>
        <w:jc w:val="both"/>
        <w:textAlignment w:val="baseline"/>
        <w:rPr>
          <w:rFonts w:ascii="Verdana" w:hAnsi="Verdana"/>
          <w:b/>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Tahoma-Bold"/>
          <w:bCs/>
          <w:sz w:val="18"/>
          <w:szCs w:val="18"/>
        </w:rPr>
      </w:pPr>
      <w:r w:rsidRPr="00C65CAE">
        <w:rPr>
          <w:rFonts w:ascii="Verdana" w:hAnsi="Verdana" w:cs="Tahoma-Bold"/>
          <w:b/>
          <w:bCs/>
          <w:sz w:val="18"/>
          <w:szCs w:val="18"/>
        </w:rPr>
        <w:t xml:space="preserve">g) Comprovante de Inscrição Cadastral – CICAD, </w:t>
      </w:r>
      <w:r w:rsidRPr="00C65CAE">
        <w:rPr>
          <w:rFonts w:ascii="Verdana" w:hAnsi="Verdana" w:cs="Tahoma-Bold"/>
          <w:bCs/>
          <w:sz w:val="18"/>
          <w:szCs w:val="18"/>
        </w:rPr>
        <w:t>ou</w:t>
      </w:r>
      <w:r w:rsidRPr="00C65CAE">
        <w:rPr>
          <w:rFonts w:ascii="Verdana" w:hAnsi="Verdana" w:cs="Tahoma-Bold"/>
          <w:b/>
          <w:bCs/>
          <w:sz w:val="18"/>
          <w:szCs w:val="18"/>
        </w:rPr>
        <w:t xml:space="preserve"> Cadastro de Inscrição Estadual, </w:t>
      </w:r>
      <w:r w:rsidRPr="00C65CAE">
        <w:rPr>
          <w:rFonts w:ascii="Verdana" w:hAnsi="Verdana" w:cs="Tahoma-Bold"/>
          <w:bCs/>
          <w:sz w:val="18"/>
          <w:szCs w:val="18"/>
        </w:rPr>
        <w:t>referente à inscrição da empresa junto a Receita Estadual.</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Tahoma-Bold"/>
          <w:bCs/>
          <w:sz w:val="18"/>
          <w:szCs w:val="18"/>
        </w:rPr>
      </w:pPr>
    </w:p>
    <w:p w:rsidR="00B41086" w:rsidRPr="00C65CAE" w:rsidRDefault="00B41086" w:rsidP="00B41086">
      <w:pPr>
        <w:overflowPunct w:val="0"/>
        <w:autoSpaceDE w:val="0"/>
        <w:autoSpaceDN w:val="0"/>
        <w:adjustRightInd w:val="0"/>
        <w:spacing w:after="0" w:line="288" w:lineRule="auto"/>
        <w:ind w:firstLine="22"/>
        <w:jc w:val="both"/>
        <w:textAlignment w:val="baseline"/>
        <w:rPr>
          <w:rFonts w:ascii="Verdana" w:hAnsi="Verdana" w:cs="ArialMT"/>
          <w:sz w:val="18"/>
          <w:szCs w:val="18"/>
        </w:rPr>
      </w:pPr>
      <w:r w:rsidRPr="00C65CAE">
        <w:rPr>
          <w:rFonts w:ascii="Verdana" w:hAnsi="Verdana" w:cs="Arial-BoldMT"/>
          <w:b/>
          <w:bCs/>
          <w:sz w:val="18"/>
          <w:szCs w:val="18"/>
        </w:rPr>
        <w:t xml:space="preserve">6.2 - </w:t>
      </w:r>
      <w:r w:rsidRPr="00C65CAE">
        <w:rPr>
          <w:rFonts w:ascii="Verdana" w:hAnsi="Verdana" w:cs="ArialMT"/>
          <w:sz w:val="18"/>
          <w:szCs w:val="18"/>
        </w:rPr>
        <w:t xml:space="preserve">O documento apresentado </w:t>
      </w:r>
      <w:r w:rsidRPr="00C65CAE">
        <w:rPr>
          <w:rFonts w:ascii="Verdana" w:hAnsi="Verdana" w:cs="Arial-BoldMT"/>
          <w:b/>
          <w:bCs/>
          <w:sz w:val="18"/>
          <w:szCs w:val="18"/>
        </w:rPr>
        <w:t xml:space="preserve">que não expressar </w:t>
      </w:r>
      <w:r w:rsidRPr="00C65CAE">
        <w:rPr>
          <w:rFonts w:ascii="Verdana" w:hAnsi="Verdana" w:cs="ArialMT"/>
          <w:sz w:val="18"/>
          <w:szCs w:val="18"/>
        </w:rPr>
        <w:t xml:space="preserve">o prazo de validade deverá ter data de expedição não superior a </w:t>
      </w:r>
      <w:r w:rsidRPr="00C65CAE">
        <w:rPr>
          <w:rFonts w:ascii="Verdana" w:hAnsi="Verdana" w:cs="ArialMT"/>
          <w:b/>
          <w:sz w:val="18"/>
          <w:szCs w:val="18"/>
        </w:rPr>
        <w:t>60 dias</w:t>
      </w:r>
      <w:r w:rsidRPr="00C65CAE">
        <w:rPr>
          <w:rFonts w:ascii="Verdana" w:hAnsi="Verdana" w:cs="ArialMT"/>
          <w:sz w:val="18"/>
          <w:szCs w:val="18"/>
        </w:rPr>
        <w:t xml:space="preserve">, </w:t>
      </w:r>
      <w:r w:rsidRPr="00C65CAE">
        <w:rPr>
          <w:rFonts w:ascii="Verdana" w:hAnsi="Verdana" w:cs="Arial-BoldMT"/>
          <w:bCs/>
          <w:sz w:val="18"/>
          <w:szCs w:val="18"/>
        </w:rPr>
        <w:t>sob pena de inabilitação da proponente</w:t>
      </w:r>
      <w:r w:rsidRPr="00C65CAE">
        <w:rPr>
          <w:rFonts w:ascii="Verdana" w:hAnsi="Verdana" w:cs="Arial-BoldMT"/>
          <w:b/>
          <w:bCs/>
          <w:sz w:val="18"/>
          <w:szCs w:val="18"/>
        </w:rPr>
        <w:t>.</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lastRenderedPageBreak/>
        <w:t xml:space="preserve">6.2.1 - </w:t>
      </w:r>
      <w:r w:rsidRPr="00C65CAE">
        <w:rPr>
          <w:rFonts w:ascii="Verdana" w:hAnsi="Verdana" w:cs="ArialMT"/>
          <w:sz w:val="18"/>
          <w:szCs w:val="18"/>
        </w:rPr>
        <w:t xml:space="preserve">Os documentos expedidos pela INTERNET poderão ser apresentados em </w:t>
      </w:r>
      <w:r w:rsidRPr="00C65CAE">
        <w:rPr>
          <w:rFonts w:ascii="Verdana" w:hAnsi="Verdana" w:cs="Arial-BoldMT"/>
          <w:b/>
          <w:bCs/>
          <w:sz w:val="18"/>
          <w:szCs w:val="18"/>
        </w:rPr>
        <w:t xml:space="preserve">forma original </w:t>
      </w:r>
      <w:r w:rsidRPr="00C65CAE">
        <w:rPr>
          <w:rFonts w:ascii="Verdana" w:hAnsi="Verdana" w:cs="ArialMT"/>
          <w:sz w:val="18"/>
          <w:szCs w:val="18"/>
        </w:rPr>
        <w:t xml:space="preserve">ou, </w:t>
      </w:r>
      <w:r w:rsidRPr="00C65CAE">
        <w:rPr>
          <w:rFonts w:ascii="Verdana" w:hAnsi="Verdana" w:cs="Arial-BoldMT"/>
          <w:b/>
          <w:bCs/>
          <w:sz w:val="18"/>
          <w:szCs w:val="18"/>
        </w:rPr>
        <w:t>cópia reprográfica sem autenticação</w:t>
      </w:r>
      <w:r w:rsidRPr="00C65CAE">
        <w:rPr>
          <w:rFonts w:ascii="Verdana" w:hAnsi="Verdana" w:cs="ArialMT"/>
          <w:sz w:val="18"/>
          <w:szCs w:val="18"/>
        </w:rPr>
        <w:t>. Entretanto, estarão sujeitas as verificações de sua autenticidade através de consulta realizada pelo Pregoeiro.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Cs/>
          <w:sz w:val="18"/>
          <w:szCs w:val="18"/>
        </w:rPr>
      </w:pPr>
      <w:r w:rsidRPr="00C65CAE">
        <w:rPr>
          <w:rFonts w:ascii="Verdana" w:hAnsi="Verdana" w:cs="Arial-BoldMT"/>
          <w:b/>
          <w:bCs/>
          <w:sz w:val="18"/>
          <w:szCs w:val="18"/>
        </w:rPr>
        <w:t xml:space="preserve">6.2.2 </w:t>
      </w:r>
      <w:r w:rsidRPr="00C65CAE">
        <w:rPr>
          <w:rFonts w:ascii="Verdana" w:hAnsi="Verdana" w:cs="Arial-BoldMT"/>
          <w:bCs/>
          <w:sz w:val="18"/>
          <w:szCs w:val="18"/>
        </w:rPr>
        <w:t>– Para fins de agilizar os trabalhos, as autenticações de quaisquer cópias de documentos referentes à habilitação, pelos servidores da Divisão de Licitação, serão realizadas antes do protocolo.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
          <w:b/>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
          <w:sz w:val="18"/>
          <w:szCs w:val="18"/>
        </w:rPr>
      </w:pPr>
      <w:r w:rsidRPr="00C65CAE">
        <w:rPr>
          <w:rFonts w:ascii="Verdana" w:hAnsi="Verdana" w:cs="Arial"/>
          <w:b/>
          <w:sz w:val="18"/>
          <w:szCs w:val="18"/>
        </w:rPr>
        <w:t xml:space="preserve">6.3 – </w:t>
      </w:r>
      <w:r w:rsidRPr="00C65CAE">
        <w:rPr>
          <w:rFonts w:ascii="Verdana" w:hAnsi="Verdana" w:cs="Arial"/>
          <w:sz w:val="18"/>
          <w:szCs w:val="18"/>
        </w:rPr>
        <w:t>Constatado vício na documentação fiscal apresentada por microempresa ou empresa de pequeno porte, a Comissão dará prazo para a licitante sanear os defeitos na documentação no prazo de 05 (cinco) dias úteis, ficando imediatamente agendada a continuação da sessão neste mesmo prazo. O prazo poderá ser prorrogado por igual período.</w:t>
      </w:r>
    </w:p>
    <w:p w:rsidR="00B41086" w:rsidRPr="00C65CAE" w:rsidRDefault="00B41086" w:rsidP="00300F5A">
      <w:pPr>
        <w:overflowPunct w:val="0"/>
        <w:autoSpaceDE w:val="0"/>
        <w:autoSpaceDN w:val="0"/>
        <w:adjustRightInd w:val="0"/>
        <w:spacing w:after="0" w:line="288" w:lineRule="auto"/>
        <w:ind w:firstLine="567"/>
        <w:jc w:val="both"/>
        <w:textAlignment w:val="baseline"/>
        <w:rPr>
          <w:rFonts w:ascii="Verdana" w:hAnsi="Verdana" w:cs="Arial"/>
          <w:sz w:val="18"/>
          <w:szCs w:val="18"/>
        </w:rPr>
      </w:pPr>
    </w:p>
    <w:p w:rsidR="00B41086" w:rsidRPr="00C65CAE" w:rsidRDefault="00B41086" w:rsidP="00300F5A">
      <w:pPr>
        <w:overflowPunct w:val="0"/>
        <w:autoSpaceDE w:val="0"/>
        <w:autoSpaceDN w:val="0"/>
        <w:adjustRightInd w:val="0"/>
        <w:spacing w:after="0" w:line="288" w:lineRule="auto"/>
        <w:ind w:firstLine="567"/>
        <w:jc w:val="both"/>
        <w:textAlignment w:val="baseline"/>
        <w:rPr>
          <w:rFonts w:ascii="Verdana" w:hAnsi="Verdana" w:cs="Arial"/>
          <w:sz w:val="18"/>
          <w:szCs w:val="18"/>
        </w:rPr>
      </w:pPr>
      <w:r w:rsidRPr="00C65CAE">
        <w:rPr>
          <w:rFonts w:ascii="Verdana" w:hAnsi="Verdana" w:cs="Arial"/>
          <w:b/>
          <w:sz w:val="18"/>
          <w:szCs w:val="18"/>
        </w:rPr>
        <w:t xml:space="preserve">6.3.1 – </w:t>
      </w:r>
      <w:r w:rsidRPr="00C65CAE">
        <w:rPr>
          <w:rFonts w:ascii="Verdana" w:hAnsi="Verdana" w:cs="Arial"/>
          <w:sz w:val="18"/>
          <w:szCs w:val="18"/>
        </w:rPr>
        <w:t>Permanecendo vicio na documentação, a Comissão declarará a empresa inabilitada e procederá a abertura dos envelopes de documentação das demais empresas obedecendo à ordem de classificação.</w:t>
      </w:r>
    </w:p>
    <w:p w:rsidR="00B41086" w:rsidRPr="00C65CAE" w:rsidRDefault="00B41086" w:rsidP="00300F5A">
      <w:pPr>
        <w:overflowPunct w:val="0"/>
        <w:autoSpaceDE w:val="0"/>
        <w:autoSpaceDN w:val="0"/>
        <w:adjustRightInd w:val="0"/>
        <w:spacing w:after="0" w:line="288" w:lineRule="auto"/>
        <w:ind w:firstLine="567"/>
        <w:jc w:val="both"/>
        <w:textAlignment w:val="baseline"/>
        <w:rPr>
          <w:rFonts w:ascii="Verdana" w:hAnsi="Verdana" w:cs="Arial"/>
          <w:sz w:val="18"/>
          <w:szCs w:val="18"/>
        </w:rPr>
      </w:pPr>
    </w:p>
    <w:p w:rsidR="00B41086" w:rsidRPr="00C65CAE" w:rsidRDefault="00B41086" w:rsidP="00300F5A">
      <w:pPr>
        <w:overflowPunct w:val="0"/>
        <w:autoSpaceDE w:val="0"/>
        <w:autoSpaceDN w:val="0"/>
        <w:adjustRightInd w:val="0"/>
        <w:spacing w:after="0" w:line="288" w:lineRule="auto"/>
        <w:ind w:firstLine="567"/>
        <w:jc w:val="both"/>
        <w:textAlignment w:val="baseline"/>
        <w:rPr>
          <w:rFonts w:ascii="Verdana" w:hAnsi="Verdana" w:cs="Arial"/>
          <w:sz w:val="18"/>
          <w:szCs w:val="18"/>
        </w:rPr>
      </w:pPr>
      <w:r w:rsidRPr="00C65CAE">
        <w:rPr>
          <w:rFonts w:ascii="Verdana" w:hAnsi="Verdana" w:cs="Arial"/>
          <w:b/>
          <w:sz w:val="18"/>
          <w:szCs w:val="18"/>
        </w:rPr>
        <w:t xml:space="preserve">6.3.2 – </w:t>
      </w:r>
      <w:r w:rsidRPr="00C65CAE">
        <w:rPr>
          <w:rFonts w:ascii="Verdana" w:hAnsi="Verdana" w:cs="Arial"/>
          <w:sz w:val="18"/>
          <w:szCs w:val="18"/>
        </w:rPr>
        <w:t>As microempresas ou empresas de pequeno porte poderão sanear defeitos constatados na habilitação apenas se apresentarem na sessão todos os documentos previstos neste capítulo, mesmo que contenham algum vício. A ausência de qualquer documento implicará na inabilitação do licitante.</w:t>
      </w:r>
    </w:p>
    <w:p w:rsidR="00B41086" w:rsidRPr="00C65CAE" w:rsidRDefault="00B41086" w:rsidP="00300F5A">
      <w:pPr>
        <w:overflowPunct w:val="0"/>
        <w:autoSpaceDE w:val="0"/>
        <w:autoSpaceDN w:val="0"/>
        <w:adjustRightInd w:val="0"/>
        <w:spacing w:after="0" w:line="288" w:lineRule="auto"/>
        <w:ind w:firstLine="567"/>
        <w:jc w:val="both"/>
        <w:textAlignment w:val="baseline"/>
        <w:rPr>
          <w:rFonts w:ascii="Verdana" w:hAnsi="Verdana" w:cs="Arial"/>
          <w:sz w:val="18"/>
          <w:szCs w:val="18"/>
        </w:rPr>
      </w:pPr>
    </w:p>
    <w:p w:rsidR="00B41086" w:rsidRPr="00C65CAE" w:rsidRDefault="00B41086" w:rsidP="00300F5A">
      <w:pPr>
        <w:overflowPunct w:val="0"/>
        <w:autoSpaceDE w:val="0"/>
        <w:autoSpaceDN w:val="0"/>
        <w:adjustRightInd w:val="0"/>
        <w:spacing w:after="0" w:line="240" w:lineRule="auto"/>
        <w:ind w:firstLine="567"/>
        <w:jc w:val="both"/>
        <w:textAlignment w:val="baseline"/>
        <w:rPr>
          <w:rFonts w:ascii="Verdana" w:hAnsi="Verdana" w:cs="Arial"/>
          <w:sz w:val="18"/>
          <w:szCs w:val="18"/>
        </w:rPr>
      </w:pPr>
      <w:r w:rsidRPr="00C65CAE">
        <w:rPr>
          <w:rFonts w:ascii="Verdana" w:hAnsi="Verdana" w:cs="Arial"/>
          <w:b/>
          <w:sz w:val="18"/>
          <w:szCs w:val="18"/>
        </w:rPr>
        <w:t xml:space="preserve">6.3.3 – </w:t>
      </w:r>
      <w:r w:rsidRPr="00C65CAE">
        <w:rPr>
          <w:rFonts w:ascii="Verdana" w:hAnsi="Verdana" w:cs="Arial"/>
          <w:sz w:val="18"/>
          <w:szCs w:val="18"/>
        </w:rPr>
        <w:t>Eventuais falhas, omissões ou outras irregularidades formais nos documentos de habilitação, poderão ser saneadas na sessão pública de processamento do Pregão, até à decisão sobre a habilitação, inclusive mediante verificação efetuada por meio eletrônico hábil de informações.</w:t>
      </w:r>
    </w:p>
    <w:p w:rsidR="00B41086" w:rsidRPr="00C65CAE" w:rsidRDefault="00B41086" w:rsidP="00300F5A">
      <w:pPr>
        <w:overflowPunct w:val="0"/>
        <w:autoSpaceDE w:val="0"/>
        <w:autoSpaceDN w:val="0"/>
        <w:adjustRightInd w:val="0"/>
        <w:spacing w:after="0" w:line="240" w:lineRule="auto"/>
        <w:ind w:firstLine="567"/>
        <w:jc w:val="both"/>
        <w:textAlignment w:val="baseline"/>
        <w:rPr>
          <w:rFonts w:ascii="Verdana" w:hAnsi="Verdana" w:cs="Arial"/>
          <w:sz w:val="18"/>
          <w:szCs w:val="18"/>
        </w:rPr>
      </w:pPr>
    </w:p>
    <w:p w:rsidR="00B41086" w:rsidRPr="00C65CAE" w:rsidRDefault="00B41086" w:rsidP="00300F5A">
      <w:pPr>
        <w:overflowPunct w:val="0"/>
        <w:autoSpaceDE w:val="0"/>
        <w:autoSpaceDN w:val="0"/>
        <w:adjustRightInd w:val="0"/>
        <w:spacing w:after="0" w:line="288" w:lineRule="auto"/>
        <w:ind w:firstLine="567"/>
        <w:jc w:val="both"/>
        <w:textAlignment w:val="baseline"/>
        <w:rPr>
          <w:rFonts w:ascii="Verdana" w:hAnsi="Verdana" w:cs="Arial"/>
          <w:sz w:val="18"/>
          <w:szCs w:val="18"/>
        </w:rPr>
      </w:pPr>
      <w:r w:rsidRPr="00C65CAE">
        <w:rPr>
          <w:rFonts w:ascii="Verdana" w:hAnsi="Verdana" w:cs="Arial"/>
          <w:b/>
          <w:sz w:val="18"/>
          <w:szCs w:val="18"/>
        </w:rPr>
        <w:t>6.3.4 –</w:t>
      </w:r>
      <w:r w:rsidRPr="00C65CAE">
        <w:rPr>
          <w:rFonts w:ascii="Verdana" w:hAnsi="Verdana" w:cs="Arial"/>
          <w:sz w:val="18"/>
          <w:szCs w:val="18"/>
        </w:rPr>
        <w:t xml:space="preserve"> A verificação será certificada pelo Pregoeiro e deverão ser anexados aos autos os documentos passíveis de obtenção por meio eletrônico, salvo impossibilidade devidamente justificada.</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C65CAE">
        <w:rPr>
          <w:rFonts w:ascii="Verdana" w:hAnsi="Verdana" w:cs="Arial-BoldMT"/>
          <w:b/>
          <w:bCs/>
          <w:sz w:val="18"/>
          <w:szCs w:val="18"/>
          <w:u w:val="single"/>
        </w:rPr>
        <w:t>7 - DOS CRITÉRIOS DE JULGAMENTO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7.1 - </w:t>
      </w:r>
      <w:r w:rsidRPr="00C65CAE">
        <w:rPr>
          <w:rFonts w:ascii="Verdana" w:hAnsi="Verdana" w:cs="ArialMT"/>
          <w:sz w:val="18"/>
          <w:szCs w:val="18"/>
        </w:rPr>
        <w:t>No julgamento observar-se-á os dispostos nos artigos 4º, inciso X da Lei nº 10.520/02 e artigos 42 ao 49 da Lei Complementar 123/2006, de 14 de dezembro de 2006.</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r w:rsidRPr="00C65CAE">
        <w:rPr>
          <w:rFonts w:ascii="Verdana" w:hAnsi="Verdana" w:cs="Arial-BoldMT"/>
          <w:b/>
          <w:bCs/>
          <w:sz w:val="18"/>
          <w:szCs w:val="18"/>
        </w:rPr>
        <w:t xml:space="preserve">7.2 - </w:t>
      </w:r>
      <w:r w:rsidRPr="00C65CAE">
        <w:rPr>
          <w:rFonts w:ascii="Verdana" w:hAnsi="Verdana" w:cs="ArialMT"/>
          <w:sz w:val="18"/>
          <w:szCs w:val="18"/>
        </w:rPr>
        <w:t xml:space="preserve">O Pregoeiro considerará vencedora a proposta de </w:t>
      </w:r>
      <w:r w:rsidRPr="00C65CAE">
        <w:rPr>
          <w:rFonts w:ascii="Verdana" w:hAnsi="Verdana" w:cs="Arial-BoldMT"/>
          <w:b/>
          <w:bCs/>
          <w:sz w:val="18"/>
          <w:szCs w:val="18"/>
        </w:rPr>
        <w:t>Menor Preço Por Item.</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7.3 - </w:t>
      </w:r>
      <w:r w:rsidRPr="00C65CAE">
        <w:rPr>
          <w:rFonts w:ascii="Verdana" w:hAnsi="Verdana" w:cs="ArialMT"/>
          <w:sz w:val="18"/>
          <w:szCs w:val="18"/>
        </w:rPr>
        <w:t>Serão desclassificadas as propostas que não atenderem às exigências do presente edital e da lei pertinente às licitações.</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
          <w:sz w:val="18"/>
          <w:szCs w:val="18"/>
        </w:rPr>
      </w:pPr>
      <w:r w:rsidRPr="00C65CAE">
        <w:rPr>
          <w:rFonts w:ascii="Verdana" w:hAnsi="Verdana" w:cs="Arial"/>
          <w:b/>
          <w:sz w:val="18"/>
          <w:szCs w:val="18"/>
        </w:rPr>
        <w:t>7.4</w:t>
      </w:r>
      <w:r w:rsidRPr="00C65CAE">
        <w:rPr>
          <w:rFonts w:ascii="Verdana" w:hAnsi="Verdana" w:cs="Arial"/>
          <w:sz w:val="18"/>
          <w:szCs w:val="18"/>
        </w:rPr>
        <w:t xml:space="preserve"> – Se a empresa que ofertar o menor preço não estiver enquadrada como microempresa ou empresa de pequeno porte, verificar-se-á a ocorrência de empate ficto, na hipótese em que o preço ofertado por 01 (uma) ou mais microempresas ou empresas de pequeno porte for até 05% superior ao menor preço efetivo.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
          <w:sz w:val="18"/>
          <w:szCs w:val="18"/>
        </w:rPr>
      </w:pPr>
      <w:r w:rsidRPr="00C65CAE">
        <w:rPr>
          <w:rFonts w:ascii="Verdana" w:hAnsi="Verdana" w:cs="Arial"/>
          <w:b/>
          <w:sz w:val="18"/>
          <w:szCs w:val="18"/>
        </w:rPr>
        <w:t>7.5</w:t>
      </w:r>
      <w:r w:rsidRPr="00C65CAE">
        <w:rPr>
          <w:rFonts w:ascii="Verdana" w:hAnsi="Verdana" w:cs="Arial"/>
          <w:sz w:val="18"/>
          <w:szCs w:val="18"/>
        </w:rPr>
        <w:t xml:space="preserve"> – Na hipótese do melhor classificado ser microempresa ou empresa de pequeno porte, fica inviabilizada a regra do item anterior.</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
          <w:sz w:val="18"/>
          <w:szCs w:val="18"/>
        </w:rPr>
      </w:pPr>
      <w:r w:rsidRPr="00C65CAE">
        <w:rPr>
          <w:rFonts w:ascii="Verdana" w:hAnsi="Verdana" w:cs="Arial"/>
          <w:b/>
          <w:sz w:val="18"/>
          <w:szCs w:val="18"/>
        </w:rPr>
        <w:t>7.6</w:t>
      </w:r>
      <w:r w:rsidRPr="00C65CAE">
        <w:rPr>
          <w:rFonts w:ascii="Verdana" w:hAnsi="Verdana" w:cs="Arial"/>
          <w:sz w:val="18"/>
          <w:szCs w:val="18"/>
        </w:rPr>
        <w:t xml:space="preserve"> – Ocorrendo o empate ficto, </w:t>
      </w:r>
      <w:r w:rsidRPr="00C65CAE">
        <w:rPr>
          <w:rFonts w:ascii="Verdana" w:hAnsi="Verdana"/>
          <w:sz w:val="18"/>
          <w:szCs w:val="18"/>
        </w:rPr>
        <w:t>A microempresa ou empresa de pequeno porte mais bem classificada será convocada para apresentar nova proposta no prazo máximo de 5 (cinco) minutos após o encerramento dos lances, sob pena de preclusão</w:t>
      </w:r>
      <w:r w:rsidRPr="00C65CAE">
        <w:rPr>
          <w:rFonts w:ascii="Verdana" w:hAnsi="Verdana" w:cs="Arial"/>
          <w:sz w:val="18"/>
          <w:szCs w:val="18"/>
        </w:rPr>
        <w:t xml:space="preserve">. </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
          <w:sz w:val="18"/>
          <w:szCs w:val="18"/>
        </w:rPr>
      </w:pPr>
    </w:p>
    <w:p w:rsidR="00B41086" w:rsidRPr="00C65CAE" w:rsidRDefault="00B41086" w:rsidP="00300F5A">
      <w:pPr>
        <w:overflowPunct w:val="0"/>
        <w:autoSpaceDE w:val="0"/>
        <w:autoSpaceDN w:val="0"/>
        <w:adjustRightInd w:val="0"/>
        <w:spacing w:after="0" w:line="288" w:lineRule="auto"/>
        <w:ind w:firstLine="567"/>
        <w:jc w:val="both"/>
        <w:textAlignment w:val="baseline"/>
        <w:rPr>
          <w:rFonts w:ascii="Verdana" w:hAnsi="Verdana" w:cs="Arial"/>
          <w:sz w:val="18"/>
          <w:szCs w:val="18"/>
        </w:rPr>
      </w:pPr>
      <w:r w:rsidRPr="00C65CAE">
        <w:rPr>
          <w:rFonts w:ascii="Verdana" w:hAnsi="Verdana" w:cs="Arial"/>
          <w:b/>
          <w:sz w:val="18"/>
          <w:szCs w:val="18"/>
        </w:rPr>
        <w:lastRenderedPageBreak/>
        <w:t>7.6.1</w:t>
      </w:r>
      <w:r w:rsidRPr="00C65CAE">
        <w:rPr>
          <w:rFonts w:ascii="Verdana" w:hAnsi="Verdana" w:cs="Arial"/>
          <w:sz w:val="18"/>
          <w:szCs w:val="18"/>
        </w:rPr>
        <w:t xml:space="preserve"> – No momento da sessão de julgamento, os representantes das empresas não poderão fazer uso de celulares ou outros meios de comunicação para se comunicar com outras pessoas, nem se ausentar da sala sem expressa autorização do pregoeiro.</w:t>
      </w:r>
    </w:p>
    <w:p w:rsidR="00B41086" w:rsidRPr="00C65CAE" w:rsidRDefault="00B41086" w:rsidP="00300F5A">
      <w:pPr>
        <w:overflowPunct w:val="0"/>
        <w:autoSpaceDE w:val="0"/>
        <w:autoSpaceDN w:val="0"/>
        <w:adjustRightInd w:val="0"/>
        <w:spacing w:after="0" w:line="288" w:lineRule="auto"/>
        <w:ind w:firstLine="567"/>
        <w:jc w:val="both"/>
        <w:textAlignment w:val="baseline"/>
        <w:rPr>
          <w:rFonts w:ascii="Verdana" w:hAnsi="Verdana" w:cs="Arial"/>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
          <w:sz w:val="18"/>
          <w:szCs w:val="18"/>
        </w:rPr>
      </w:pPr>
      <w:r w:rsidRPr="00C65CAE">
        <w:rPr>
          <w:rFonts w:ascii="Verdana" w:hAnsi="Verdana" w:cs="Arial"/>
          <w:b/>
          <w:sz w:val="18"/>
          <w:szCs w:val="18"/>
        </w:rPr>
        <w:t xml:space="preserve">7.7 </w:t>
      </w:r>
      <w:r w:rsidRPr="00C65CAE">
        <w:rPr>
          <w:rFonts w:ascii="Verdana" w:hAnsi="Verdana" w:cs="Arial"/>
          <w:sz w:val="18"/>
          <w:szCs w:val="18"/>
        </w:rPr>
        <w:t>– Caso a microempresa ou empresa de pequeno porte mais bem classificada decline do direito de ofertar lance, serão convocados os demais licitantes enquadrados na mesma situação cujos preços estejam no limite do empate ficto, respeitada a ordem de classificação.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
          <w:sz w:val="18"/>
          <w:szCs w:val="18"/>
        </w:rPr>
      </w:pPr>
      <w:r w:rsidRPr="00C65CAE">
        <w:rPr>
          <w:rFonts w:ascii="Verdana" w:hAnsi="Verdana" w:cs="Arial"/>
          <w:b/>
          <w:sz w:val="18"/>
          <w:szCs w:val="18"/>
        </w:rPr>
        <w:t>7.8</w:t>
      </w:r>
      <w:r w:rsidRPr="00C65CAE">
        <w:rPr>
          <w:rFonts w:ascii="Verdana" w:hAnsi="Verdana" w:cs="Arial"/>
          <w:sz w:val="18"/>
          <w:szCs w:val="18"/>
        </w:rPr>
        <w:t xml:space="preserve"> – Na hipótese de haverem preços idênticos ofertados por microempresa ou empresa de pequeno porte, será procedido sorteio para definição da ordem final de classificação. </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
          <w:sz w:val="18"/>
          <w:szCs w:val="18"/>
        </w:rPr>
      </w:pPr>
      <w:r w:rsidRPr="00C65CAE">
        <w:rPr>
          <w:rFonts w:ascii="Verdana" w:hAnsi="Verdana" w:cs="Arial-BoldMT"/>
          <w:b/>
          <w:bCs/>
          <w:sz w:val="18"/>
          <w:szCs w:val="18"/>
        </w:rPr>
        <w:t xml:space="preserve">7.9 </w:t>
      </w:r>
      <w:r w:rsidRPr="00C65CAE">
        <w:rPr>
          <w:rFonts w:ascii="Verdana" w:hAnsi="Verdana" w:cs="Arial-BoldMT"/>
          <w:bCs/>
          <w:sz w:val="18"/>
          <w:szCs w:val="18"/>
        </w:rPr>
        <w:t>-</w:t>
      </w:r>
      <w:r w:rsidRPr="00C65CAE">
        <w:rPr>
          <w:rFonts w:ascii="Verdana" w:hAnsi="Verdana" w:cs="Arial-BoldMT"/>
          <w:b/>
          <w:bCs/>
          <w:sz w:val="18"/>
          <w:szCs w:val="18"/>
        </w:rPr>
        <w:t xml:space="preserve"> </w:t>
      </w:r>
      <w:r w:rsidRPr="00C65CAE">
        <w:rPr>
          <w:rFonts w:ascii="Verdana" w:hAnsi="Verdana" w:cs="Arial-BoldMT"/>
          <w:bCs/>
          <w:sz w:val="18"/>
          <w:szCs w:val="18"/>
        </w:rPr>
        <w:t>Declarado a vencedora, qualquer proponente poderá manifestar imediata e motivadamente a intenção de recorrer contra qualquer etapa / fase do procedimento, desde que devidamente registrada a síntese de suas razões em ata, quando lhe será concedido o prazo de 03 (três) dias corridos para apresentar memorial de recurso, facultando-se às demais proponentes a oportunidade de apresentar contrarrazões em igual número de dias, que começarão a correr imediatamente após o término do prazo do recorrente, sendo-lhes assegurada vista imediata dos autos.</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C65CAE">
        <w:rPr>
          <w:rFonts w:ascii="Verdana" w:hAnsi="Verdana" w:cs="Arial-BoldMT"/>
          <w:b/>
          <w:bCs/>
          <w:sz w:val="18"/>
          <w:szCs w:val="18"/>
          <w:u w:val="single"/>
        </w:rPr>
        <w:t>8 - DA ADJUDICAÇÃO E HOMOLOGAÇÃO: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8.1 - </w:t>
      </w:r>
      <w:r w:rsidRPr="00C65CAE">
        <w:rPr>
          <w:rFonts w:ascii="Verdana" w:hAnsi="Verdana" w:cs="ArialMT"/>
          <w:sz w:val="18"/>
          <w:szCs w:val="18"/>
        </w:rPr>
        <w:t>Caso não haja recurso, o Pregoeiro, na própria sessão pública, adjudicará o objeto do certame à licitante vencedora, encaminhando o processo para homologação pelo Prefeito Municipal.</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300F5A">
      <w:pPr>
        <w:overflowPunct w:val="0"/>
        <w:autoSpaceDE w:val="0"/>
        <w:autoSpaceDN w:val="0"/>
        <w:adjustRightInd w:val="0"/>
        <w:spacing w:after="0" w:line="288" w:lineRule="auto"/>
        <w:ind w:firstLine="567"/>
        <w:jc w:val="both"/>
        <w:textAlignment w:val="baseline"/>
        <w:rPr>
          <w:rFonts w:ascii="Verdana" w:hAnsi="Verdana" w:cs="ArialMT"/>
          <w:sz w:val="18"/>
          <w:szCs w:val="18"/>
        </w:rPr>
      </w:pPr>
      <w:r w:rsidRPr="00C65CAE">
        <w:rPr>
          <w:rFonts w:ascii="Verdana" w:hAnsi="Verdana" w:cs="Arial-BoldMT"/>
          <w:b/>
          <w:bCs/>
          <w:sz w:val="18"/>
          <w:szCs w:val="18"/>
        </w:rPr>
        <w:t xml:space="preserve">8.1.1 - </w:t>
      </w:r>
      <w:r w:rsidRPr="00C65CAE">
        <w:rPr>
          <w:rFonts w:ascii="Verdana" w:hAnsi="Verdana" w:cs="ArialMT"/>
          <w:sz w:val="18"/>
          <w:szCs w:val="18"/>
        </w:rPr>
        <w:t>Na falta de manifestação imediata e motivada da licitante, importará a decadência do direito de recurso e a adjudicação do objeto da licitação, pelo pregoeiro, ao vencedor.</w:t>
      </w:r>
    </w:p>
    <w:p w:rsidR="00B41086" w:rsidRPr="00C65CAE" w:rsidRDefault="00B41086" w:rsidP="00300F5A">
      <w:pPr>
        <w:overflowPunct w:val="0"/>
        <w:autoSpaceDE w:val="0"/>
        <w:autoSpaceDN w:val="0"/>
        <w:adjustRightInd w:val="0"/>
        <w:spacing w:after="0" w:line="288" w:lineRule="auto"/>
        <w:ind w:firstLine="567"/>
        <w:jc w:val="both"/>
        <w:textAlignment w:val="baseline"/>
        <w:rPr>
          <w:rFonts w:ascii="Verdana" w:hAnsi="Verdana" w:cs="Arial-BoldMT"/>
          <w:b/>
          <w:bCs/>
          <w:sz w:val="18"/>
          <w:szCs w:val="18"/>
        </w:rPr>
      </w:pPr>
    </w:p>
    <w:p w:rsidR="00B41086" w:rsidRPr="00C65CAE" w:rsidRDefault="00B41086" w:rsidP="00300F5A">
      <w:pPr>
        <w:overflowPunct w:val="0"/>
        <w:autoSpaceDE w:val="0"/>
        <w:autoSpaceDN w:val="0"/>
        <w:adjustRightInd w:val="0"/>
        <w:spacing w:after="0" w:line="288" w:lineRule="auto"/>
        <w:ind w:firstLine="567"/>
        <w:jc w:val="both"/>
        <w:textAlignment w:val="baseline"/>
        <w:rPr>
          <w:rFonts w:ascii="Verdana" w:hAnsi="Verdana" w:cs="ArialMT"/>
          <w:sz w:val="18"/>
          <w:szCs w:val="18"/>
        </w:rPr>
      </w:pPr>
      <w:r w:rsidRPr="00C65CAE">
        <w:rPr>
          <w:rFonts w:ascii="Verdana" w:hAnsi="Verdana" w:cs="Arial-BoldMT"/>
          <w:b/>
          <w:bCs/>
          <w:sz w:val="18"/>
          <w:szCs w:val="18"/>
        </w:rPr>
        <w:t xml:space="preserve">8.1.2 - </w:t>
      </w:r>
      <w:r w:rsidRPr="00C65CAE">
        <w:rPr>
          <w:rFonts w:ascii="Verdana" w:hAnsi="Verdana" w:cs="ArialMT"/>
          <w:sz w:val="18"/>
          <w:szCs w:val="18"/>
        </w:rPr>
        <w:t>O acolhimento de recurso importará a invalidação apenas dos atos insuscetíveis de aproveitamento.</w:t>
      </w:r>
    </w:p>
    <w:p w:rsidR="00B41086" w:rsidRPr="00C65CAE" w:rsidRDefault="00B41086" w:rsidP="00300F5A">
      <w:pPr>
        <w:overflowPunct w:val="0"/>
        <w:autoSpaceDE w:val="0"/>
        <w:autoSpaceDN w:val="0"/>
        <w:adjustRightInd w:val="0"/>
        <w:spacing w:after="0" w:line="288" w:lineRule="auto"/>
        <w:ind w:firstLine="567"/>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8.2 - </w:t>
      </w:r>
      <w:r w:rsidRPr="00C65CAE">
        <w:rPr>
          <w:rFonts w:ascii="Verdana" w:hAnsi="Verdana" w:cs="ArialMT"/>
          <w:sz w:val="18"/>
          <w:szCs w:val="18"/>
        </w:rPr>
        <w:t xml:space="preserve">Ao Município de </w:t>
      </w:r>
      <w:r w:rsidR="002D3E42">
        <w:rPr>
          <w:rFonts w:ascii="Verdana" w:hAnsi="Verdana" w:cs="ArialMT"/>
          <w:sz w:val="18"/>
          <w:szCs w:val="18"/>
        </w:rPr>
        <w:t>Nova América da Colina</w:t>
      </w:r>
      <w:r w:rsidRPr="00C65CAE">
        <w:rPr>
          <w:rFonts w:ascii="Verdana" w:hAnsi="Verdana" w:cs="ArialMT"/>
          <w:sz w:val="18"/>
          <w:szCs w:val="18"/>
        </w:rPr>
        <w:t xml:space="preserve"> fica assegurado o direito de revogar ou anular a presente licitação, em parte ou no todo, em decisão justificada. Em caso de revogação ou anulação parcial do certame, o MUNICÍPIO poderá aproveitar as propostas nos termos não atingidos pela revogação ou anulação e na estrita observância aos critérios de julgamento previstos neste edital, nas Leis nº. 8.666/93 e suas alterações, 10.520/02 e </w:t>
      </w:r>
      <w:r w:rsidR="002D3E42">
        <w:rPr>
          <w:rFonts w:ascii="Verdana" w:hAnsi="Verdana" w:cs="ArialMT"/>
          <w:sz w:val="18"/>
          <w:szCs w:val="18"/>
        </w:rPr>
        <w:t>Decreto Municipal nº 094/2006</w:t>
      </w:r>
      <w:r w:rsidRPr="00C65CAE">
        <w:rPr>
          <w:rFonts w:ascii="Verdana" w:hAnsi="Verdana" w:cs="ArialMT"/>
          <w:sz w:val="18"/>
          <w:szCs w:val="18"/>
        </w:rPr>
        <w:t>.</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C65CAE">
        <w:rPr>
          <w:rFonts w:ascii="Verdana" w:hAnsi="Verdana" w:cs="Arial-BoldMT"/>
          <w:b/>
          <w:bCs/>
          <w:sz w:val="18"/>
          <w:szCs w:val="18"/>
          <w:u w:val="single"/>
        </w:rPr>
        <w:t>9 - DA FORMALIZAÇÃO DA ATA DE REGISTRO DE PREÇOS E DO CONTRATO.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9.1 - </w:t>
      </w:r>
      <w:r w:rsidRPr="00C65CAE">
        <w:rPr>
          <w:rFonts w:ascii="Verdana" w:hAnsi="Verdana" w:cs="ArialMT"/>
          <w:sz w:val="18"/>
          <w:szCs w:val="18"/>
        </w:rPr>
        <w:t>Homologada a licitação, será formalizada a Ata de Registro de Preços, documento vinculativo obrigacional, com características de compromisso para a futura contratação, com o fornecedor primeiro classificado e, se for o caso, com os demais classificados que aceitar prestar o serviço pelo preço do primeiro, obedecida à ordem de classificação e os quantitativos propostos.</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9.2 - </w:t>
      </w:r>
      <w:r w:rsidRPr="00C65CAE">
        <w:rPr>
          <w:rFonts w:ascii="Verdana" w:hAnsi="Verdana" w:cs="ArialMT"/>
          <w:sz w:val="18"/>
          <w:szCs w:val="18"/>
        </w:rPr>
        <w:t>No caso do fornecedor primeiro classificado, depois de convocado, não comparecer ou se recusar a assinar a Ata de Registro de Preços, sem prejuízo das cominações a ele previstas neste Edital, o Município de</w:t>
      </w:r>
      <w:r w:rsidR="00F424E5">
        <w:rPr>
          <w:rFonts w:ascii="Verdana" w:hAnsi="Verdana" w:cs="ArialMT"/>
          <w:sz w:val="18"/>
          <w:szCs w:val="18"/>
        </w:rPr>
        <w:t xml:space="preserve"> Nova América da Colina </w:t>
      </w:r>
      <w:r w:rsidRPr="00C65CAE">
        <w:rPr>
          <w:rFonts w:ascii="Verdana" w:hAnsi="Verdana" w:cs="ArialMT"/>
          <w:sz w:val="18"/>
          <w:szCs w:val="18"/>
        </w:rPr>
        <w:t>registrará os demais licitantes, na ordem de classificação, mantido o preço do primeiro classificado na licitação.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p>
    <w:p w:rsidR="00B41086" w:rsidRPr="00C65CAE" w:rsidRDefault="00B41086" w:rsidP="00B41086">
      <w:pPr>
        <w:overflowPunct w:val="0"/>
        <w:autoSpaceDE w:val="0"/>
        <w:autoSpaceDN w:val="0"/>
        <w:adjustRightInd w:val="0"/>
        <w:jc w:val="both"/>
        <w:textAlignment w:val="baseline"/>
        <w:rPr>
          <w:rFonts w:ascii="Verdana" w:hAnsi="Verdana" w:cs="ArialMT"/>
          <w:sz w:val="18"/>
          <w:szCs w:val="18"/>
        </w:rPr>
      </w:pPr>
      <w:r w:rsidRPr="00C65CAE">
        <w:rPr>
          <w:rFonts w:ascii="Verdana" w:hAnsi="Verdana" w:cs="Arial-BoldMT"/>
          <w:b/>
          <w:bCs/>
          <w:sz w:val="18"/>
          <w:szCs w:val="18"/>
        </w:rPr>
        <w:t xml:space="preserve">9.3 - </w:t>
      </w:r>
      <w:r w:rsidRPr="00C65CAE">
        <w:rPr>
          <w:rFonts w:ascii="Verdana" w:hAnsi="Verdana" w:cs="ArialMT"/>
          <w:sz w:val="18"/>
          <w:szCs w:val="18"/>
        </w:rPr>
        <w:t>O fornecedor terá seu registro cancelado quando descumprir as condições da Ata de Registro de Preços, não retirar a nota de empenho no prazo estipulado ou não reduzir o preço registrado quando esse se tornar superior aqueles praticados no mercado, sendo-lhe imposto as sanções cabíveis.</w:t>
      </w:r>
    </w:p>
    <w:p w:rsidR="00B41086" w:rsidRPr="00C65CAE" w:rsidRDefault="00B41086" w:rsidP="00B41086">
      <w:pPr>
        <w:overflowPunct w:val="0"/>
        <w:autoSpaceDE w:val="0"/>
        <w:autoSpaceDN w:val="0"/>
        <w:adjustRightInd w:val="0"/>
        <w:jc w:val="both"/>
        <w:textAlignment w:val="baseline"/>
        <w:rPr>
          <w:rFonts w:ascii="Verdana" w:hAnsi="Verdana"/>
          <w:sz w:val="18"/>
          <w:szCs w:val="18"/>
        </w:rPr>
      </w:pPr>
      <w:r w:rsidRPr="00C65CAE">
        <w:rPr>
          <w:rFonts w:ascii="Verdana" w:hAnsi="Verdana"/>
          <w:b/>
          <w:bCs/>
          <w:sz w:val="18"/>
          <w:szCs w:val="18"/>
        </w:rPr>
        <w:lastRenderedPageBreak/>
        <w:t xml:space="preserve">9.4 – </w:t>
      </w:r>
      <w:r w:rsidRPr="00C65CAE">
        <w:rPr>
          <w:rFonts w:ascii="Verdana" w:hAnsi="Verdana"/>
          <w:sz w:val="18"/>
          <w:szCs w:val="18"/>
        </w:rPr>
        <w:t>A Proponente vencedora deverá assinar a ata de registro de preço em até 05 (cinco) dias após a homologação e adjudicação do objeto da licitação feita pelo Prefeito Municipal. O não comparecimento, sem justo motivo, implica em aplicação de multa de 5% (cinco por cento) sobre o valor do objeto licitado.</w:t>
      </w:r>
    </w:p>
    <w:p w:rsidR="00B41086" w:rsidRPr="00C65CAE" w:rsidRDefault="00B41086" w:rsidP="00B41086">
      <w:pPr>
        <w:overflowPunct w:val="0"/>
        <w:autoSpaceDE w:val="0"/>
        <w:autoSpaceDN w:val="0"/>
        <w:adjustRightInd w:val="0"/>
        <w:jc w:val="both"/>
        <w:textAlignment w:val="baseline"/>
        <w:rPr>
          <w:rFonts w:ascii="Verdana" w:hAnsi="Verdana"/>
          <w:sz w:val="18"/>
          <w:szCs w:val="18"/>
        </w:rPr>
      </w:pPr>
      <w:r w:rsidRPr="00C65CAE">
        <w:rPr>
          <w:rFonts w:ascii="Verdana" w:hAnsi="Verdana"/>
          <w:b/>
          <w:sz w:val="18"/>
          <w:szCs w:val="18"/>
        </w:rPr>
        <w:t>9.5</w:t>
      </w:r>
      <w:r w:rsidRPr="00C65CAE">
        <w:rPr>
          <w:rFonts w:ascii="Verdana" w:hAnsi="Verdana"/>
          <w:sz w:val="18"/>
          <w:szCs w:val="18"/>
        </w:rPr>
        <w:t xml:space="preserve"> – Para a Ata de Registro de Preço ainda será realizado contratos conforme a necessidade do município, sendo que estes serão encaminhados para a proponente vencedora e deverão ser assinado em até 05 (cinco) dias. A negativa em assinar, sem justo motivo, implica em aplicação de multa de 5% (cinco por cento) sobre o valor do objeto licitado.</w:t>
      </w:r>
    </w:p>
    <w:p w:rsidR="00B41086" w:rsidRPr="00C65CAE" w:rsidRDefault="00B41086" w:rsidP="00300F5A">
      <w:pPr>
        <w:overflowPunct w:val="0"/>
        <w:autoSpaceDE w:val="0"/>
        <w:autoSpaceDN w:val="0"/>
        <w:adjustRightInd w:val="0"/>
        <w:ind w:firstLine="567"/>
        <w:jc w:val="both"/>
        <w:textAlignment w:val="baseline"/>
        <w:rPr>
          <w:rFonts w:ascii="Verdana" w:hAnsi="Verdana" w:cs="Arial"/>
          <w:sz w:val="18"/>
          <w:szCs w:val="18"/>
        </w:rPr>
      </w:pPr>
      <w:r w:rsidRPr="00C65CAE">
        <w:rPr>
          <w:rFonts w:ascii="Verdana" w:hAnsi="Verdana"/>
          <w:b/>
          <w:sz w:val="18"/>
          <w:szCs w:val="18"/>
        </w:rPr>
        <w:t>9.5.1</w:t>
      </w:r>
      <w:r w:rsidRPr="00C65CAE">
        <w:rPr>
          <w:rFonts w:ascii="Verdana" w:hAnsi="Verdana"/>
          <w:sz w:val="18"/>
          <w:szCs w:val="18"/>
        </w:rPr>
        <w:t xml:space="preserve"> - </w:t>
      </w:r>
      <w:r w:rsidRPr="00C65CAE">
        <w:rPr>
          <w:rFonts w:ascii="Verdana" w:hAnsi="Verdana" w:cs="Arial"/>
          <w:sz w:val="18"/>
          <w:szCs w:val="18"/>
        </w:rPr>
        <w:t>Quem, convocado dentro do prazo de validade da sua proposta, não celebrar o contrato, deixar de entregar ou apresentar documentação falsa exigida para o certame, ensejar o retardamento da execução de seu objeto, não mantiver a proposta, falhar ou fraudar na execução do contrato, comportar-se de modo inidôneo ou cometer fraude fiscal, ficará impedido de licitar e contratar com o Município e, será descredenciado dos sistemas de cadastramento de fornecedores do Município, pelo prazo de até 5 (cinco) anos, sem prejuízo das multas previstas em edital e no contrato e das demais cominações legais.</w:t>
      </w:r>
    </w:p>
    <w:p w:rsidR="00B41086" w:rsidRPr="00C65CAE" w:rsidRDefault="00B41086" w:rsidP="00300F5A">
      <w:pPr>
        <w:overflowPunct w:val="0"/>
        <w:autoSpaceDE w:val="0"/>
        <w:autoSpaceDN w:val="0"/>
        <w:adjustRightInd w:val="0"/>
        <w:spacing w:after="120" w:line="240" w:lineRule="auto"/>
        <w:ind w:firstLine="567"/>
        <w:jc w:val="both"/>
        <w:textAlignment w:val="baseline"/>
        <w:rPr>
          <w:rFonts w:ascii="Verdana" w:hAnsi="Verdana" w:cs="ArialMT"/>
          <w:sz w:val="18"/>
          <w:szCs w:val="18"/>
        </w:rPr>
      </w:pPr>
      <w:r w:rsidRPr="00C65CAE">
        <w:rPr>
          <w:rFonts w:ascii="Verdana" w:hAnsi="Verdana" w:cs="ArialMT"/>
          <w:b/>
          <w:sz w:val="18"/>
          <w:szCs w:val="18"/>
        </w:rPr>
        <w:t>9.5.2</w:t>
      </w:r>
      <w:r w:rsidRPr="00C65CAE">
        <w:rPr>
          <w:rFonts w:ascii="Verdana" w:hAnsi="Verdana" w:cs="ArialMT"/>
          <w:sz w:val="18"/>
          <w:szCs w:val="18"/>
        </w:rPr>
        <w:t xml:space="preserve"> - A ciência da empresa para a assinatura do contrato poderá se valer por qualquer meio, tais como telefone, e-mail, correspondência, jornal, entre outros.</w:t>
      </w:r>
    </w:p>
    <w:p w:rsidR="00B41086" w:rsidRPr="00C65CAE" w:rsidRDefault="00B41086" w:rsidP="00B41086">
      <w:pPr>
        <w:overflowPunct w:val="0"/>
        <w:autoSpaceDE w:val="0"/>
        <w:autoSpaceDN w:val="0"/>
        <w:adjustRightInd w:val="0"/>
        <w:jc w:val="both"/>
        <w:textAlignment w:val="baseline"/>
        <w:rPr>
          <w:rFonts w:ascii="Verdana" w:hAnsi="Verdana"/>
          <w:sz w:val="18"/>
          <w:szCs w:val="18"/>
        </w:rPr>
      </w:pPr>
      <w:r w:rsidRPr="00C65CAE">
        <w:rPr>
          <w:rFonts w:ascii="Verdana" w:hAnsi="Verdana"/>
          <w:b/>
          <w:bCs/>
          <w:sz w:val="18"/>
          <w:szCs w:val="18"/>
        </w:rPr>
        <w:t xml:space="preserve">9.6 – </w:t>
      </w:r>
      <w:r w:rsidRPr="00C65CAE">
        <w:rPr>
          <w:rFonts w:ascii="Verdana" w:hAnsi="Verdana"/>
          <w:sz w:val="18"/>
          <w:szCs w:val="18"/>
        </w:rPr>
        <w:t>A execução do objeto da presente licitação dar-se-á no período de vigência do respectivo contrato.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C65CAE">
        <w:rPr>
          <w:rFonts w:ascii="Verdana" w:hAnsi="Verdana" w:cs="Arial-BoldMT"/>
          <w:b/>
          <w:bCs/>
          <w:sz w:val="18"/>
          <w:szCs w:val="18"/>
          <w:u w:val="single"/>
        </w:rPr>
        <w:t>10 – DO PREÇO REGISTRADO: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TimesNewRomanPSMT"/>
          <w:b/>
          <w:sz w:val="18"/>
          <w:szCs w:val="18"/>
        </w:rPr>
        <w:t>10.1 -</w:t>
      </w:r>
      <w:r w:rsidRPr="00C65CAE">
        <w:rPr>
          <w:rFonts w:ascii="Verdana" w:hAnsi="Verdana" w:cs="TimesNewRomanPSMT"/>
          <w:sz w:val="18"/>
          <w:szCs w:val="18"/>
        </w:rPr>
        <w:t xml:space="preserve"> </w:t>
      </w:r>
      <w:r w:rsidRPr="00C65CAE">
        <w:rPr>
          <w:rFonts w:ascii="Verdana" w:hAnsi="Verdana" w:cs="ArialMT"/>
          <w:sz w:val="18"/>
          <w:szCs w:val="18"/>
        </w:rPr>
        <w:t>Durante a vigência da Ata de Registro de Preços, os preços registrados serão fixos e irreajustáveis, exceto nas hipóteses, devidamente comprovadas, de ocorrência de situação prevista na alínea “d” do inciso II do art. 65 da Lei n. º 8.666/93 ou de redução dos preços praticados no mercado.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b/>
          <w:sz w:val="18"/>
          <w:szCs w:val="18"/>
        </w:rPr>
      </w:pPr>
    </w:p>
    <w:p w:rsidR="00B41086" w:rsidRPr="00C65CAE" w:rsidRDefault="00B41086" w:rsidP="00300F5A">
      <w:pPr>
        <w:overflowPunct w:val="0"/>
        <w:autoSpaceDE w:val="0"/>
        <w:autoSpaceDN w:val="0"/>
        <w:adjustRightInd w:val="0"/>
        <w:spacing w:after="0" w:line="288" w:lineRule="auto"/>
        <w:ind w:firstLine="567"/>
        <w:jc w:val="both"/>
        <w:textAlignment w:val="baseline"/>
        <w:rPr>
          <w:rFonts w:ascii="Verdana" w:hAnsi="Verdana" w:cs="ArialMT"/>
          <w:sz w:val="18"/>
          <w:szCs w:val="18"/>
        </w:rPr>
      </w:pPr>
      <w:r w:rsidRPr="00C65CAE">
        <w:rPr>
          <w:rFonts w:ascii="Verdana" w:hAnsi="Verdana" w:cs="ArialMT"/>
          <w:b/>
          <w:sz w:val="18"/>
          <w:szCs w:val="18"/>
        </w:rPr>
        <w:t>10</w:t>
      </w:r>
      <w:r w:rsidRPr="00C65CAE">
        <w:rPr>
          <w:rFonts w:ascii="Verdana" w:hAnsi="Verdana" w:cs="Arial-BoldMT"/>
          <w:b/>
          <w:bCs/>
          <w:sz w:val="18"/>
          <w:szCs w:val="18"/>
        </w:rPr>
        <w:t xml:space="preserve">.1.1 - </w:t>
      </w:r>
      <w:r w:rsidRPr="00C65CAE">
        <w:rPr>
          <w:rFonts w:ascii="Verdana" w:hAnsi="Verdana" w:cs="ArialMT"/>
          <w:sz w:val="18"/>
          <w:szCs w:val="18"/>
        </w:rPr>
        <w:t xml:space="preserve">Mesmo comprovada a ocorrência de situação prevista na alínea “d” do inciso II do art. 65 da Lei n. º 8.666/93, a Administração, se julgar conveniente, poderá optar por cancelar a Ata e iniciar outro processo licitatório. </w:t>
      </w:r>
    </w:p>
    <w:p w:rsidR="00B41086" w:rsidRPr="00C65CAE" w:rsidRDefault="00B41086" w:rsidP="00300F5A">
      <w:pPr>
        <w:overflowPunct w:val="0"/>
        <w:autoSpaceDE w:val="0"/>
        <w:autoSpaceDN w:val="0"/>
        <w:adjustRightInd w:val="0"/>
        <w:spacing w:after="0" w:line="288" w:lineRule="auto"/>
        <w:ind w:firstLine="567"/>
        <w:jc w:val="both"/>
        <w:textAlignment w:val="baseline"/>
        <w:rPr>
          <w:rFonts w:ascii="Verdana" w:hAnsi="Verdana" w:cs="Arial-BoldMT"/>
          <w:b/>
          <w:bCs/>
          <w:sz w:val="18"/>
          <w:szCs w:val="18"/>
        </w:rPr>
      </w:pPr>
    </w:p>
    <w:p w:rsidR="00B41086" w:rsidRPr="00C65CAE" w:rsidRDefault="00B41086" w:rsidP="00300F5A">
      <w:pPr>
        <w:overflowPunct w:val="0"/>
        <w:autoSpaceDE w:val="0"/>
        <w:autoSpaceDN w:val="0"/>
        <w:adjustRightInd w:val="0"/>
        <w:spacing w:after="0" w:line="288" w:lineRule="auto"/>
        <w:ind w:firstLine="567"/>
        <w:jc w:val="both"/>
        <w:textAlignment w:val="baseline"/>
        <w:rPr>
          <w:rFonts w:ascii="Verdana" w:hAnsi="Verdana" w:cs="ArialMT"/>
          <w:sz w:val="18"/>
          <w:szCs w:val="18"/>
        </w:rPr>
      </w:pPr>
      <w:r w:rsidRPr="00C65CAE">
        <w:rPr>
          <w:rFonts w:ascii="Verdana" w:hAnsi="Verdana" w:cs="Arial-BoldMT"/>
          <w:b/>
          <w:bCs/>
          <w:sz w:val="18"/>
          <w:szCs w:val="18"/>
        </w:rPr>
        <w:t xml:space="preserve">10.1.2 - </w:t>
      </w:r>
      <w:r w:rsidRPr="00C65CAE">
        <w:rPr>
          <w:rFonts w:ascii="Verdana" w:hAnsi="Verdana" w:cs="ArialMT"/>
          <w:sz w:val="18"/>
          <w:szCs w:val="18"/>
        </w:rPr>
        <w:t xml:space="preserve">Comprovada a redução dos preços praticados no mercado nas mesmas condições do registro, e, definido o novo preço máximo a ser pago pela Administração, o Proponente registrado será convocado pela PREFEITURA MUNICIPAL </w:t>
      </w:r>
      <w:proofErr w:type="gramStart"/>
      <w:r w:rsidRPr="00C65CAE">
        <w:rPr>
          <w:rFonts w:ascii="Verdana" w:hAnsi="Verdana" w:cs="ArialMT"/>
          <w:sz w:val="18"/>
          <w:szCs w:val="18"/>
        </w:rPr>
        <w:t xml:space="preserve">DE </w:t>
      </w:r>
      <w:r w:rsidR="00F424E5">
        <w:rPr>
          <w:rFonts w:ascii="Verdana" w:hAnsi="Verdana" w:cs="ArialMT"/>
          <w:sz w:val="18"/>
          <w:szCs w:val="18"/>
        </w:rPr>
        <w:t xml:space="preserve"> NOVA</w:t>
      </w:r>
      <w:proofErr w:type="gramEnd"/>
      <w:r w:rsidR="00F424E5">
        <w:rPr>
          <w:rFonts w:ascii="Verdana" w:hAnsi="Verdana" w:cs="ArialMT"/>
          <w:sz w:val="18"/>
          <w:szCs w:val="18"/>
        </w:rPr>
        <w:t xml:space="preserve"> AMÉRICA DA COLINA </w:t>
      </w:r>
      <w:r w:rsidRPr="00C65CAE">
        <w:rPr>
          <w:rFonts w:ascii="Verdana" w:hAnsi="Verdana" w:cs="ArialMT"/>
          <w:sz w:val="18"/>
          <w:szCs w:val="18"/>
        </w:rPr>
        <w:t xml:space="preserve"> para alteração, por aditamento, do preço da Ata.</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C65CAE">
        <w:rPr>
          <w:rFonts w:ascii="Verdana" w:hAnsi="Verdana" w:cs="Arial-BoldMT"/>
          <w:b/>
          <w:bCs/>
          <w:sz w:val="18"/>
          <w:szCs w:val="18"/>
          <w:u w:val="single"/>
        </w:rPr>
        <w:t>11 – DAS CONDIÇÕES DE ACEITAÇÃO DOS PRODUTOS:</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ItalicMT"/>
          <w:iCs/>
          <w:sz w:val="18"/>
          <w:szCs w:val="18"/>
        </w:rPr>
      </w:pPr>
      <w:r w:rsidRPr="00C65CAE">
        <w:rPr>
          <w:rFonts w:ascii="Verdana" w:hAnsi="Verdana" w:cs="Arial-BoldMT"/>
          <w:b/>
          <w:bCs/>
          <w:sz w:val="18"/>
          <w:szCs w:val="18"/>
        </w:rPr>
        <w:t xml:space="preserve">11.1 </w:t>
      </w:r>
      <w:r w:rsidRPr="00C65CAE">
        <w:rPr>
          <w:rFonts w:ascii="Verdana" w:hAnsi="Verdana" w:cs="ArialMT"/>
          <w:sz w:val="18"/>
          <w:szCs w:val="18"/>
        </w:rPr>
        <w:t>– A entrega do material e o recebimento do serviço serão aceitos provisoriamente; o recebimento definitivo será feito após a verificação da qualidade dos mesmos, e consequentemente aceito, no prazo de 05 (cinco) dias a contar do início da execução</w:t>
      </w:r>
      <w:r w:rsidRPr="00C65CAE">
        <w:rPr>
          <w:rFonts w:ascii="Verdana" w:hAnsi="Verdana" w:cs="Arial-ItalicMT"/>
          <w:iCs/>
          <w:sz w:val="18"/>
          <w:szCs w:val="18"/>
        </w:rPr>
        <w:t xml:space="preserve">. Numa eventual aquisição por parte de alguma Secretaria de valor superior ao estabelecido no artigo 23, modalidade Convite, da Lei 8.666/93, os bens deverão ser entregues a Comissão nomeada pela Prefeitura do Município </w:t>
      </w:r>
      <w:proofErr w:type="gramStart"/>
      <w:r w:rsidRPr="00C65CAE">
        <w:rPr>
          <w:rFonts w:ascii="Verdana" w:hAnsi="Verdana" w:cs="Arial-ItalicMT"/>
          <w:iCs/>
          <w:sz w:val="18"/>
          <w:szCs w:val="18"/>
        </w:rPr>
        <w:t xml:space="preserve">de </w:t>
      </w:r>
      <w:r w:rsidR="00F424E5">
        <w:rPr>
          <w:rFonts w:ascii="Verdana" w:hAnsi="Verdana" w:cs="Arial-ItalicMT"/>
          <w:iCs/>
          <w:sz w:val="18"/>
          <w:szCs w:val="18"/>
        </w:rPr>
        <w:t xml:space="preserve"> Nova</w:t>
      </w:r>
      <w:proofErr w:type="gramEnd"/>
      <w:r w:rsidR="00F424E5">
        <w:rPr>
          <w:rFonts w:ascii="Verdana" w:hAnsi="Verdana" w:cs="Arial-ItalicMT"/>
          <w:iCs/>
          <w:sz w:val="18"/>
          <w:szCs w:val="18"/>
        </w:rPr>
        <w:t xml:space="preserve"> América da Colina </w:t>
      </w:r>
      <w:r w:rsidRPr="00C65CAE">
        <w:rPr>
          <w:rFonts w:ascii="Verdana" w:hAnsi="Verdana" w:cs="Arial-ItalicMT"/>
          <w:iCs/>
          <w:sz w:val="18"/>
          <w:szCs w:val="18"/>
        </w:rPr>
        <w:t>.</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ItalicMT"/>
          <w:iCs/>
          <w:sz w:val="18"/>
          <w:szCs w:val="18"/>
        </w:rPr>
      </w:pPr>
    </w:p>
    <w:p w:rsidR="00B41086" w:rsidRPr="00C65CAE" w:rsidRDefault="00B41086" w:rsidP="00300F5A">
      <w:pPr>
        <w:autoSpaceDE w:val="0"/>
        <w:autoSpaceDN w:val="0"/>
        <w:adjustRightInd w:val="0"/>
        <w:spacing w:after="120" w:line="240" w:lineRule="auto"/>
        <w:ind w:firstLine="567"/>
        <w:rPr>
          <w:rFonts w:ascii="Verdana" w:hAnsi="Verdana" w:cs="ArialMT"/>
          <w:sz w:val="18"/>
          <w:szCs w:val="18"/>
        </w:rPr>
      </w:pPr>
      <w:r w:rsidRPr="00C65CAE">
        <w:rPr>
          <w:rFonts w:ascii="Verdana" w:hAnsi="Verdana" w:cs="ArialMT"/>
          <w:b/>
          <w:sz w:val="18"/>
          <w:szCs w:val="18"/>
        </w:rPr>
        <w:t>11.1.1</w:t>
      </w:r>
      <w:r w:rsidRPr="00C65CAE">
        <w:rPr>
          <w:rFonts w:ascii="Verdana" w:hAnsi="Verdana" w:cs="ArialMT"/>
          <w:sz w:val="18"/>
          <w:szCs w:val="18"/>
        </w:rPr>
        <w:t xml:space="preserve"> - Entende-se por Termo de Recebimento:</w:t>
      </w:r>
    </w:p>
    <w:p w:rsidR="00B41086" w:rsidRPr="00C65CAE" w:rsidRDefault="00B41086" w:rsidP="00B41086">
      <w:pPr>
        <w:autoSpaceDE w:val="0"/>
        <w:autoSpaceDN w:val="0"/>
        <w:adjustRightInd w:val="0"/>
        <w:spacing w:after="120" w:line="240" w:lineRule="auto"/>
        <w:jc w:val="both"/>
        <w:rPr>
          <w:rFonts w:ascii="Verdana" w:hAnsi="Verdana" w:cs="ArialMT"/>
          <w:sz w:val="18"/>
          <w:szCs w:val="18"/>
        </w:rPr>
      </w:pPr>
      <w:r w:rsidRPr="00C65CAE">
        <w:rPr>
          <w:rFonts w:ascii="Verdana" w:hAnsi="Verdana" w:cs="ArialMT"/>
          <w:sz w:val="18"/>
          <w:szCs w:val="18"/>
        </w:rPr>
        <w:t>a) Provisório: consiste em declaração formal de que os serviços foram prestados ou os bens foram entregues, para posterior análise das conformidades de qualidade baseadas nos Critérios de Aceitação.</w:t>
      </w:r>
    </w:p>
    <w:p w:rsidR="00B41086" w:rsidRPr="00C65CAE" w:rsidRDefault="00B41086" w:rsidP="00B41086">
      <w:pPr>
        <w:autoSpaceDE w:val="0"/>
        <w:autoSpaceDN w:val="0"/>
        <w:adjustRightInd w:val="0"/>
        <w:spacing w:after="120" w:line="240" w:lineRule="auto"/>
        <w:jc w:val="both"/>
        <w:rPr>
          <w:rFonts w:ascii="Verdana" w:hAnsi="Verdana" w:cs="ArialMT"/>
          <w:sz w:val="18"/>
          <w:szCs w:val="18"/>
        </w:rPr>
      </w:pPr>
      <w:r w:rsidRPr="00C65CAE">
        <w:rPr>
          <w:rFonts w:ascii="Verdana" w:hAnsi="Verdana" w:cs="ArialMT"/>
          <w:sz w:val="18"/>
          <w:szCs w:val="18"/>
        </w:rPr>
        <w:lastRenderedPageBreak/>
        <w:t>b) Definitivo: consiste em declaração formal de que os serviços prestados ou bens fornecidos atendem aos requisitos estabelecidos no contrato.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11.2 - </w:t>
      </w:r>
      <w:r w:rsidRPr="00C65CAE">
        <w:rPr>
          <w:rFonts w:ascii="Verdana" w:hAnsi="Verdana" w:cs="ArialMT"/>
          <w:sz w:val="18"/>
          <w:szCs w:val="18"/>
        </w:rPr>
        <w:t xml:space="preserve">A </w:t>
      </w:r>
      <w:r w:rsidR="00300F5A">
        <w:rPr>
          <w:rFonts w:ascii="Verdana" w:hAnsi="Verdana" w:cs="ArialMT"/>
          <w:b/>
          <w:sz w:val="18"/>
          <w:szCs w:val="18"/>
        </w:rPr>
        <w:t xml:space="preserve">Departamento de Compras e Licitações </w:t>
      </w:r>
      <w:r w:rsidRPr="00C65CAE">
        <w:rPr>
          <w:rFonts w:ascii="Verdana" w:hAnsi="Verdana" w:cs="ArialMT"/>
          <w:sz w:val="18"/>
          <w:szCs w:val="18"/>
        </w:rPr>
        <w:t>será o órgão responsável pelos atos de controle e administração da Ata de Registro de Preços decorrentes desta licitação e indicará, sempre que solicitados pelos órgãos usuários, respeitada a ordem de registro e os quantitativos a serem adquiridos, os fornecedores para os quais serão emitidos os pedidos.</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11.3 - </w:t>
      </w:r>
      <w:r w:rsidRPr="00C65CAE">
        <w:rPr>
          <w:rFonts w:ascii="Verdana" w:hAnsi="Verdana" w:cs="ArialMT"/>
          <w:sz w:val="18"/>
          <w:szCs w:val="18"/>
        </w:rPr>
        <w:t>Somente quando o primeiro licitante registrado atingir a totalidade do seu limite de fornecimento estabelecido na Ata de Registro de Preços, será indicado o segundo e, assim sucessivamente, podendo ser indicados mais de um, ao mesmo tempo, quando o quantitativo do pedido de fornecimento for superior à capacidade do licitante da vez.</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11.4 - </w:t>
      </w:r>
      <w:r w:rsidRPr="00C65CAE">
        <w:rPr>
          <w:rFonts w:ascii="Verdana" w:hAnsi="Verdana" w:cs="ArialMT"/>
          <w:sz w:val="18"/>
          <w:szCs w:val="18"/>
        </w:rPr>
        <w:t>A convocação dos fornecedores pela Divisão de Licitações será formalizada e conterá o endereço e o prazo máximo em que deverão comparecer para retirar o respectivo pedido.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11.5 - </w:t>
      </w:r>
      <w:r w:rsidRPr="00C65CAE">
        <w:rPr>
          <w:rFonts w:ascii="Verdana" w:hAnsi="Verdana" w:cs="ArialMT"/>
          <w:sz w:val="18"/>
          <w:szCs w:val="18"/>
        </w:rPr>
        <w:t>O fornecedor convocado na forma do subitem anterior que não comparecer, não retirar o pedido no prazo estipulado ou não cumprir as obrigações estabelecidas na Ata de Registro de Preços, estará sujeito às sanções previstas neste Edital.</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11.5.1 - </w:t>
      </w:r>
      <w:r w:rsidRPr="00C65CAE">
        <w:rPr>
          <w:rFonts w:ascii="Verdana" w:hAnsi="Verdana" w:cs="ArialMT"/>
          <w:sz w:val="18"/>
          <w:szCs w:val="18"/>
        </w:rPr>
        <w:t>Quando comprovada uma dessas hipóteses, a Divisão de Licitações poderá indicar o próximo fornecedor a ser destinado o pedido, sem prejuízo da abertura de processo administrativo para aplicação de penalidades.</w:t>
      </w:r>
    </w:p>
    <w:p w:rsidR="00B41086" w:rsidRPr="00C65CAE" w:rsidRDefault="00B41086" w:rsidP="00B41086">
      <w:pPr>
        <w:pStyle w:val="NormalWeb"/>
        <w:spacing w:after="120" w:afterAutospacing="0"/>
        <w:jc w:val="both"/>
        <w:rPr>
          <w:rFonts w:ascii="Verdana" w:eastAsia="Times New Roman" w:hAnsi="Verdana" w:cs="ArialMT"/>
          <w:sz w:val="18"/>
          <w:szCs w:val="18"/>
          <w:lang w:eastAsia="en-US"/>
        </w:rPr>
      </w:pPr>
      <w:r w:rsidRPr="00C65CAE">
        <w:rPr>
          <w:rFonts w:ascii="Verdana" w:eastAsia="Times New Roman" w:hAnsi="Verdana" w:cs="ArialMT"/>
          <w:b/>
          <w:sz w:val="18"/>
          <w:szCs w:val="18"/>
          <w:lang w:eastAsia="en-US"/>
        </w:rPr>
        <w:t>11.6 -</w:t>
      </w:r>
      <w:r w:rsidRPr="00C65CAE">
        <w:rPr>
          <w:rFonts w:ascii="Verdana" w:eastAsia="Times New Roman" w:hAnsi="Verdana" w:cs="ArialMT"/>
          <w:sz w:val="18"/>
          <w:szCs w:val="18"/>
          <w:lang w:eastAsia="en-US"/>
        </w:rPr>
        <w:t xml:space="preserve"> Tendo em vista o disposto no Art. 40, Inc. XVI da lei 8666/1993, caso o Licitante seja contratado, no momento da entrega do produto, será verificado se as especificações mínimas exigidas estão sendo atendidas, bem como a qualidade e quantidade descritos no pedido do órgão responsável.</w:t>
      </w:r>
    </w:p>
    <w:p w:rsidR="00B41086" w:rsidRPr="00C65CAE" w:rsidRDefault="00B41086" w:rsidP="00B41086">
      <w:pPr>
        <w:overflowPunct w:val="0"/>
        <w:autoSpaceDE w:val="0"/>
        <w:autoSpaceDN w:val="0"/>
        <w:adjustRightInd w:val="0"/>
        <w:spacing w:after="120" w:line="240" w:lineRule="auto"/>
        <w:jc w:val="both"/>
        <w:textAlignment w:val="baseline"/>
        <w:rPr>
          <w:rFonts w:ascii="Verdana" w:hAnsi="Verdana" w:cs="ArialMT"/>
          <w:sz w:val="18"/>
          <w:szCs w:val="18"/>
        </w:rPr>
      </w:pPr>
      <w:r w:rsidRPr="00C65CAE">
        <w:rPr>
          <w:rFonts w:ascii="Verdana" w:hAnsi="Verdana" w:cs="ArialMT"/>
          <w:b/>
          <w:sz w:val="18"/>
          <w:szCs w:val="18"/>
        </w:rPr>
        <w:t>11.7 -</w:t>
      </w:r>
      <w:r w:rsidRPr="00C65CAE">
        <w:rPr>
          <w:rFonts w:ascii="Verdana" w:hAnsi="Verdana" w:cs="ArialMT"/>
          <w:sz w:val="18"/>
          <w:szCs w:val="18"/>
        </w:rPr>
        <w:t xml:space="preserve"> Considerando a complexidade do objeto contratado, poderá ser elaborado Termo de Recebimento Provisório ou Definitivo pela comissão constituída para esse fim, desde que esses conheçam ou tenham experiência para aferir a qualidade dos produtos. A comissão terá total competência para recusar os produtos que demostre evidências de má qualidade, ou atesta-los se atenderem as especificações.</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b/>
          <w:sz w:val="18"/>
          <w:szCs w:val="18"/>
        </w:rPr>
      </w:pPr>
      <w:r w:rsidRPr="00C65CAE">
        <w:rPr>
          <w:rFonts w:ascii="Verdana" w:hAnsi="Verdana"/>
          <w:b/>
          <w:sz w:val="18"/>
          <w:szCs w:val="18"/>
        </w:rPr>
        <w:t>12 – DAS PENALIDADES</w:t>
      </w: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sz w:val="18"/>
          <w:szCs w:val="18"/>
        </w:rPr>
      </w:pP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BoldMT"/>
          <w:bCs/>
          <w:sz w:val="18"/>
          <w:szCs w:val="18"/>
        </w:rPr>
      </w:pPr>
      <w:r w:rsidRPr="00C65CAE">
        <w:rPr>
          <w:rFonts w:ascii="Verdana" w:hAnsi="Verdana" w:cs="Arial-BoldMT"/>
          <w:bCs/>
          <w:sz w:val="18"/>
          <w:szCs w:val="18"/>
        </w:rPr>
        <w:t>12.1 - Comete infração administrativa, nos termos da Lei nº. 10.520/2002, o licitante ou adjudicatório que:</w:t>
      </w:r>
    </w:p>
    <w:p w:rsidR="00300F5A" w:rsidRDefault="00300F5A" w:rsidP="00B41086">
      <w:pPr>
        <w:overflowPunct w:val="0"/>
        <w:autoSpaceDE w:val="0"/>
        <w:autoSpaceDN w:val="0"/>
        <w:adjustRightInd w:val="0"/>
        <w:spacing w:after="0" w:line="240" w:lineRule="auto"/>
        <w:jc w:val="both"/>
        <w:textAlignment w:val="baseline"/>
        <w:rPr>
          <w:rFonts w:ascii="Verdana" w:hAnsi="Verdana" w:cs="Arial-BoldMT"/>
          <w:bCs/>
          <w:sz w:val="18"/>
          <w:szCs w:val="18"/>
        </w:rPr>
      </w:pP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BoldMT"/>
          <w:bCs/>
          <w:sz w:val="18"/>
          <w:szCs w:val="18"/>
        </w:rPr>
      </w:pPr>
      <w:r w:rsidRPr="00C65CAE">
        <w:rPr>
          <w:rFonts w:ascii="Verdana" w:hAnsi="Verdana" w:cs="Arial-BoldMT"/>
          <w:bCs/>
          <w:sz w:val="18"/>
          <w:szCs w:val="18"/>
        </w:rPr>
        <w:t>I – não assinar a ata de registro de preços quando convocado dentro do prazo de validade da proposta ou não assinar o contrato decorrente da ata de registro de preços;</w:t>
      </w: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BoldMT"/>
          <w:bCs/>
          <w:sz w:val="18"/>
          <w:szCs w:val="18"/>
        </w:rPr>
      </w:pPr>
      <w:r w:rsidRPr="00C65CAE">
        <w:rPr>
          <w:rFonts w:ascii="Verdana" w:hAnsi="Verdana" w:cs="Arial-BoldMT"/>
          <w:bCs/>
          <w:sz w:val="18"/>
          <w:szCs w:val="18"/>
        </w:rPr>
        <w:t>II – apresentar documentação falsa;</w:t>
      </w: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BoldMT"/>
          <w:bCs/>
          <w:sz w:val="18"/>
          <w:szCs w:val="18"/>
        </w:rPr>
      </w:pPr>
      <w:r w:rsidRPr="00C65CAE">
        <w:rPr>
          <w:rFonts w:ascii="Verdana" w:hAnsi="Verdana" w:cs="Arial-BoldMT"/>
          <w:bCs/>
          <w:sz w:val="18"/>
          <w:szCs w:val="18"/>
        </w:rPr>
        <w:t>III – deixar de entregar os documentos exigidos no certame;</w:t>
      </w: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BoldMT"/>
          <w:bCs/>
          <w:sz w:val="18"/>
          <w:szCs w:val="18"/>
        </w:rPr>
      </w:pPr>
      <w:r w:rsidRPr="00C65CAE">
        <w:rPr>
          <w:rFonts w:ascii="Verdana" w:hAnsi="Verdana" w:cs="Arial-BoldMT"/>
          <w:bCs/>
          <w:sz w:val="18"/>
          <w:szCs w:val="18"/>
        </w:rPr>
        <w:t>IV – ensejar o retardamento da execução do objeto;</w:t>
      </w: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BoldMT"/>
          <w:bCs/>
          <w:sz w:val="18"/>
          <w:szCs w:val="18"/>
        </w:rPr>
      </w:pPr>
      <w:r w:rsidRPr="00C65CAE">
        <w:rPr>
          <w:rFonts w:ascii="Verdana" w:hAnsi="Verdana" w:cs="Arial-BoldMT"/>
          <w:bCs/>
          <w:sz w:val="18"/>
          <w:szCs w:val="18"/>
        </w:rPr>
        <w:t>V – não mantiver a proposta;</w:t>
      </w: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BoldMT"/>
          <w:bCs/>
          <w:sz w:val="18"/>
          <w:szCs w:val="18"/>
        </w:rPr>
      </w:pPr>
      <w:r w:rsidRPr="00C65CAE">
        <w:rPr>
          <w:rFonts w:ascii="Verdana" w:hAnsi="Verdana" w:cs="Arial-BoldMT"/>
          <w:bCs/>
          <w:sz w:val="18"/>
          <w:szCs w:val="18"/>
        </w:rPr>
        <w:t>VI – cometer fraude fiscal;</w:t>
      </w: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BoldMT"/>
          <w:bCs/>
          <w:sz w:val="18"/>
          <w:szCs w:val="18"/>
        </w:rPr>
      </w:pPr>
      <w:r w:rsidRPr="00C65CAE">
        <w:rPr>
          <w:rFonts w:ascii="Verdana" w:hAnsi="Verdana" w:cs="Arial-BoldMT"/>
          <w:bCs/>
          <w:sz w:val="18"/>
          <w:szCs w:val="18"/>
        </w:rPr>
        <w:t>VII – comportar-se de modo inidôneo;</w:t>
      </w:r>
    </w:p>
    <w:p w:rsidR="00B41086" w:rsidRPr="00C65CAE" w:rsidRDefault="00B41086" w:rsidP="00B41086">
      <w:pPr>
        <w:spacing w:after="0" w:line="240" w:lineRule="auto"/>
        <w:jc w:val="both"/>
        <w:rPr>
          <w:rFonts w:ascii="Verdana" w:hAnsi="Verdana" w:cs="Arial"/>
          <w:sz w:val="18"/>
          <w:szCs w:val="18"/>
        </w:rPr>
      </w:pPr>
      <w:r w:rsidRPr="00C65CAE">
        <w:rPr>
          <w:rFonts w:ascii="Verdana" w:hAnsi="Verdana" w:cs="Arial"/>
          <w:sz w:val="18"/>
          <w:szCs w:val="18"/>
        </w:rPr>
        <w:t>VIII - falhar ou fraudar na execução do contrato.</w:t>
      </w: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BoldMT"/>
          <w:bCs/>
          <w:sz w:val="18"/>
          <w:szCs w:val="18"/>
        </w:rPr>
      </w:pP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BoldMT"/>
          <w:bCs/>
          <w:sz w:val="18"/>
          <w:szCs w:val="18"/>
        </w:rPr>
      </w:pPr>
      <w:r w:rsidRPr="00C65CAE">
        <w:rPr>
          <w:rFonts w:ascii="Verdana" w:hAnsi="Verdana" w:cs="Arial-BoldMT"/>
          <w:bCs/>
          <w:sz w:val="18"/>
          <w:szCs w:val="18"/>
        </w:rPr>
        <w:t>12.2 - Considera-se comportamento inidôneo, entre outros, a declaração falsa quanto às condições de participação, quanto ao enquadramento como ME/EPP ou o conluio entre os licitantes, em qualquer momento da licitação, mesmo após o encerramento da fase de lances.</w:t>
      </w: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BoldMT"/>
          <w:bCs/>
          <w:sz w:val="18"/>
          <w:szCs w:val="18"/>
        </w:rPr>
      </w:pP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BoldMT"/>
          <w:bCs/>
          <w:sz w:val="18"/>
          <w:szCs w:val="18"/>
        </w:rPr>
      </w:pPr>
      <w:r w:rsidRPr="00C65CAE">
        <w:rPr>
          <w:rFonts w:ascii="Verdana" w:hAnsi="Verdana" w:cs="Arial-BoldMT"/>
          <w:bCs/>
          <w:sz w:val="18"/>
          <w:szCs w:val="18"/>
        </w:rPr>
        <w:t>12.3 - O licitante ou adjudicatório que cometer qualquer das infrações discriminadas no subitem anterior ficará sujeito, sem prejuízo da responsabilidade civil e criminal, às seguintes sanções:</w:t>
      </w: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BoldMT"/>
          <w:bCs/>
          <w:sz w:val="18"/>
          <w:szCs w:val="18"/>
        </w:rPr>
      </w:pPr>
      <w:r w:rsidRPr="00C65CAE">
        <w:rPr>
          <w:rFonts w:ascii="Verdana" w:hAnsi="Verdana" w:cs="Arial-BoldMT"/>
          <w:bCs/>
          <w:sz w:val="18"/>
          <w:szCs w:val="18"/>
        </w:rPr>
        <w:lastRenderedPageBreak/>
        <w:t xml:space="preserve">I – impedimento de licitar e contratar com a Administração Pública e descredenciamento do Registro Cadastral de Fornecedores do Município, por </w:t>
      </w:r>
      <w:proofErr w:type="spellStart"/>
      <w:r w:rsidRPr="00C65CAE">
        <w:rPr>
          <w:rFonts w:ascii="Verdana" w:hAnsi="Verdana" w:cs="Arial-BoldMT"/>
          <w:bCs/>
          <w:sz w:val="18"/>
          <w:szCs w:val="18"/>
        </w:rPr>
        <w:t>ate</w:t>
      </w:r>
      <w:proofErr w:type="spellEnd"/>
      <w:r w:rsidRPr="00C65CAE">
        <w:rPr>
          <w:rFonts w:ascii="Verdana" w:hAnsi="Verdana" w:cs="Arial-BoldMT"/>
          <w:bCs/>
          <w:sz w:val="18"/>
          <w:szCs w:val="18"/>
        </w:rPr>
        <w:t xml:space="preserve"> cinco anos.</w:t>
      </w:r>
    </w:p>
    <w:p w:rsidR="00B41086" w:rsidRPr="00C65CAE" w:rsidRDefault="00B41086" w:rsidP="00B41086">
      <w:pPr>
        <w:pStyle w:val="PargrafodaLista"/>
        <w:spacing w:after="0" w:line="240" w:lineRule="auto"/>
        <w:ind w:left="0"/>
        <w:jc w:val="both"/>
        <w:rPr>
          <w:rFonts w:ascii="Verdana" w:hAnsi="Verdana"/>
          <w:sz w:val="18"/>
          <w:szCs w:val="18"/>
        </w:rPr>
      </w:pPr>
      <w:r w:rsidRPr="00C65CAE">
        <w:rPr>
          <w:rFonts w:ascii="Verdana" w:hAnsi="Verdana"/>
          <w:sz w:val="18"/>
          <w:szCs w:val="18"/>
        </w:rPr>
        <w:t>II – multa compensatória de 20% sobre o valor total do contrato, no caso de inexecução total do objeto;</w:t>
      </w: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BoldMT"/>
          <w:bCs/>
          <w:sz w:val="18"/>
          <w:szCs w:val="18"/>
        </w:rPr>
      </w:pPr>
      <w:r w:rsidRPr="00C65CAE">
        <w:rPr>
          <w:rFonts w:ascii="Verdana" w:hAnsi="Verdana"/>
          <w:sz w:val="18"/>
          <w:szCs w:val="18"/>
        </w:rPr>
        <w:t>III – multa compensatória de 10% sobre o valor total do contrato, no caso de inexecução parcial do objeto;</w:t>
      </w: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BoldMT"/>
          <w:bCs/>
          <w:sz w:val="18"/>
          <w:szCs w:val="18"/>
        </w:rPr>
      </w:pP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BoldMT"/>
          <w:bCs/>
          <w:sz w:val="18"/>
          <w:szCs w:val="18"/>
        </w:rPr>
      </w:pPr>
      <w:r w:rsidRPr="00C65CAE">
        <w:rPr>
          <w:rFonts w:ascii="Verdana" w:hAnsi="Verdana" w:cs="Arial-BoldMT"/>
          <w:bCs/>
          <w:sz w:val="18"/>
          <w:szCs w:val="18"/>
        </w:rPr>
        <w:t>12.4 - A penalidade de multa pode ser aplicada cumulativamente com a sanção de impedimento.</w:t>
      </w: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BoldMT"/>
          <w:bCs/>
          <w:sz w:val="18"/>
          <w:szCs w:val="18"/>
        </w:rPr>
      </w:pP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BoldMT"/>
          <w:bCs/>
          <w:sz w:val="18"/>
          <w:szCs w:val="18"/>
        </w:rPr>
      </w:pPr>
      <w:r w:rsidRPr="00C65CAE">
        <w:rPr>
          <w:rFonts w:ascii="Verdana" w:hAnsi="Verdana" w:cs="Arial-BoldMT"/>
          <w:bCs/>
          <w:sz w:val="18"/>
          <w:szCs w:val="18"/>
        </w:rPr>
        <w:t>12.5 - A aplicação de qualquer das penalidades previstas realizar-se-á em processo administrativo que assegurará o contraditório e a ampla defesa, ao licitante ou adjudicatório, observando-se o procedimento previsto na Lei 8.666/93.</w:t>
      </w: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BoldMT"/>
          <w:bCs/>
          <w:sz w:val="18"/>
          <w:szCs w:val="18"/>
        </w:rPr>
      </w:pP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BoldMT"/>
          <w:bCs/>
          <w:sz w:val="18"/>
          <w:szCs w:val="18"/>
        </w:rPr>
      </w:pPr>
      <w:r w:rsidRPr="00C65CAE">
        <w:rPr>
          <w:rFonts w:ascii="Verdana" w:hAnsi="Verdana" w:cs="Arial-BoldMT"/>
          <w:bCs/>
          <w:sz w:val="18"/>
          <w:szCs w:val="18"/>
        </w:rPr>
        <w:t>12.6 - A autoridade competente, na aplicação das sanções, levará em consideração a gravidade da conduta do infrator, o caráter educativo da pena, bem como, o dano causado à Administração Pública, observado o princípio da proporcionalidade.</w:t>
      </w: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BoldMT"/>
          <w:bCs/>
          <w:sz w:val="18"/>
          <w:szCs w:val="18"/>
        </w:rPr>
      </w:pP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MT"/>
          <w:sz w:val="18"/>
          <w:szCs w:val="18"/>
        </w:rPr>
      </w:pPr>
      <w:r w:rsidRPr="00C65CAE">
        <w:rPr>
          <w:rFonts w:ascii="Verdana" w:hAnsi="Verdana" w:cs="Arial-BoldMT"/>
          <w:bCs/>
          <w:sz w:val="18"/>
          <w:szCs w:val="18"/>
        </w:rPr>
        <w:t>12.7</w:t>
      </w:r>
      <w:r w:rsidRPr="00C65CAE">
        <w:rPr>
          <w:rFonts w:ascii="Verdana" w:hAnsi="Verdana" w:cs="Arial-BoldMT"/>
          <w:b/>
          <w:bCs/>
          <w:sz w:val="18"/>
          <w:szCs w:val="18"/>
        </w:rPr>
        <w:t xml:space="preserve"> - Pela recusa injustificada de</w:t>
      </w:r>
      <w:r w:rsidRPr="00C65CAE">
        <w:rPr>
          <w:rFonts w:ascii="Verdana" w:hAnsi="Verdana" w:cs="Arial-BoldMT"/>
          <w:sz w:val="18"/>
          <w:szCs w:val="18"/>
        </w:rPr>
        <w:t xml:space="preserve"> </w:t>
      </w:r>
      <w:r w:rsidRPr="00C65CAE">
        <w:rPr>
          <w:rFonts w:ascii="Verdana" w:hAnsi="Verdana" w:cs="ArialMT"/>
          <w:sz w:val="18"/>
          <w:szCs w:val="18"/>
        </w:rPr>
        <w:t>até 05 (cinco) dias consecutivos,</w:t>
      </w:r>
      <w:r w:rsidRPr="00C65CAE">
        <w:rPr>
          <w:rFonts w:ascii="Verdana" w:hAnsi="Verdana" w:cs="Arial-BoldMT"/>
          <w:b/>
          <w:bCs/>
          <w:sz w:val="18"/>
          <w:szCs w:val="18"/>
        </w:rPr>
        <w:t xml:space="preserve"> </w:t>
      </w:r>
      <w:r w:rsidRPr="00C65CAE">
        <w:rPr>
          <w:rFonts w:ascii="Verdana" w:hAnsi="Verdana" w:cs="ArialMT"/>
          <w:sz w:val="18"/>
          <w:szCs w:val="18"/>
        </w:rPr>
        <w:t xml:space="preserve">para a entrega dos itens ofertados, nos prazos previstos neste edital, será aplicada multa na razão de 10% (dez por cento) calculado sobre o valor total da proposta. </w:t>
      </w: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MT"/>
          <w:sz w:val="18"/>
          <w:szCs w:val="18"/>
        </w:rPr>
      </w:pP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MT"/>
          <w:sz w:val="18"/>
          <w:szCs w:val="18"/>
        </w:rPr>
      </w:pPr>
      <w:r w:rsidRPr="00C65CAE">
        <w:rPr>
          <w:rFonts w:ascii="Verdana" w:hAnsi="Verdana" w:cs="Arial-BoldMT"/>
          <w:bCs/>
          <w:sz w:val="18"/>
          <w:szCs w:val="18"/>
        </w:rPr>
        <w:t>12.8</w:t>
      </w:r>
      <w:r w:rsidRPr="00C65CAE">
        <w:rPr>
          <w:rFonts w:ascii="Verdana" w:hAnsi="Verdana" w:cs="Arial-BoldMT"/>
          <w:b/>
          <w:bCs/>
          <w:sz w:val="18"/>
          <w:szCs w:val="18"/>
        </w:rPr>
        <w:t xml:space="preserve"> - Pelo atraso ou demora injustificados de </w:t>
      </w:r>
      <w:r w:rsidRPr="00C65CAE">
        <w:rPr>
          <w:rFonts w:ascii="Verdana" w:hAnsi="Verdana" w:cs="ArialMT"/>
          <w:sz w:val="18"/>
          <w:szCs w:val="18"/>
        </w:rPr>
        <w:t xml:space="preserve">até 02 (dois) dias consecutivos de atraso ou de demora para a entrega dos itens ofertados, além dos prazos estipulados neste edital, aplicação de multa na razão de </w:t>
      </w:r>
      <w:r w:rsidRPr="00C65CAE">
        <w:rPr>
          <w:rFonts w:ascii="Verdana" w:hAnsi="Verdana" w:cs="Arial-ItalicMT"/>
          <w:iCs/>
          <w:sz w:val="18"/>
          <w:szCs w:val="18"/>
        </w:rPr>
        <w:t>0,33 (zero</w:t>
      </w:r>
      <w:r w:rsidRPr="00C65CAE">
        <w:rPr>
          <w:rFonts w:ascii="Verdana" w:hAnsi="Verdana" w:cs="Courier"/>
          <w:sz w:val="18"/>
          <w:szCs w:val="18"/>
        </w:rPr>
        <w:t xml:space="preserve"> </w:t>
      </w:r>
      <w:r w:rsidRPr="00C65CAE">
        <w:rPr>
          <w:rFonts w:ascii="Verdana" w:hAnsi="Verdana" w:cs="Arial-ItalicMT"/>
          <w:iCs/>
          <w:sz w:val="18"/>
          <w:szCs w:val="18"/>
        </w:rPr>
        <w:t>vírgula trinta e três por cento</w:t>
      </w:r>
      <w:r w:rsidRPr="00C65CAE">
        <w:rPr>
          <w:rFonts w:ascii="Verdana" w:hAnsi="Verdana" w:cs="ArialMT"/>
          <w:sz w:val="18"/>
          <w:szCs w:val="18"/>
        </w:rPr>
        <w:t xml:space="preserve">), por dia, de atraso ou de demora, calculado sobre o valor total da proposta. </w:t>
      </w:r>
    </w:p>
    <w:p w:rsidR="00B41086" w:rsidRPr="00C65CAE" w:rsidRDefault="00B41086" w:rsidP="00B41086">
      <w:pPr>
        <w:overflowPunct w:val="0"/>
        <w:autoSpaceDE w:val="0"/>
        <w:autoSpaceDN w:val="0"/>
        <w:adjustRightInd w:val="0"/>
        <w:spacing w:after="0" w:line="240" w:lineRule="auto"/>
        <w:jc w:val="both"/>
        <w:textAlignment w:val="baseline"/>
        <w:rPr>
          <w:rFonts w:ascii="Verdana" w:hAnsi="Verdana" w:cs="ArialMT"/>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Cs/>
          <w:sz w:val="18"/>
          <w:szCs w:val="18"/>
        </w:rPr>
        <w:t xml:space="preserve">12.9 </w:t>
      </w:r>
      <w:r w:rsidRPr="00C65CAE">
        <w:rPr>
          <w:rFonts w:ascii="Verdana" w:hAnsi="Verdana" w:cs="Arial-BoldMT"/>
          <w:b/>
          <w:bCs/>
          <w:sz w:val="18"/>
          <w:szCs w:val="18"/>
        </w:rPr>
        <w:t xml:space="preserve">- Pela entrega em desacordo com o solicitado ou problemas na emissão da Nota Fiscal, aplicação </w:t>
      </w:r>
      <w:r w:rsidRPr="00C65CAE">
        <w:rPr>
          <w:rFonts w:ascii="Verdana" w:hAnsi="Verdana" w:cs="ArialMT"/>
          <w:sz w:val="18"/>
          <w:szCs w:val="18"/>
        </w:rPr>
        <w:t>de multa na razão de 10% (dez por cento), sobre o valor total da proposta, por infração, com prazo de até 24 (vinte e quatro) horas para a efetiva substituição dos produtos.</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r w:rsidRPr="00C65CAE">
        <w:rPr>
          <w:rFonts w:ascii="Verdana" w:hAnsi="Verdana" w:cs="Arial-BoldMT"/>
          <w:bCs/>
          <w:sz w:val="18"/>
          <w:szCs w:val="18"/>
        </w:rPr>
        <w:t xml:space="preserve">12.10 </w:t>
      </w:r>
      <w:r w:rsidRPr="00C65CAE">
        <w:rPr>
          <w:rFonts w:ascii="Verdana" w:hAnsi="Verdana" w:cs="Arial-BoldMT"/>
          <w:b/>
          <w:bCs/>
          <w:sz w:val="18"/>
          <w:szCs w:val="18"/>
        </w:rPr>
        <w:t xml:space="preserve">- </w:t>
      </w:r>
      <w:r w:rsidRPr="00C65CAE">
        <w:rPr>
          <w:rFonts w:ascii="Verdana" w:hAnsi="Verdana" w:cs="ArialMT"/>
          <w:sz w:val="18"/>
          <w:szCs w:val="18"/>
        </w:rPr>
        <w:t>Na eventual aplicação de alguma penalidade, poderá haver o registro no Cadastro do TCE de acordo com a Instrução Normativa nº 37/2009 do TCE/PR.</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C65CAE">
        <w:rPr>
          <w:rFonts w:ascii="Verdana" w:hAnsi="Verdana" w:cs="Arial-BoldMT"/>
          <w:b/>
          <w:bCs/>
          <w:sz w:val="18"/>
          <w:szCs w:val="18"/>
          <w:u w:val="single"/>
        </w:rPr>
        <w:t>13 - DO PROCEDIMENTO: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r w:rsidRPr="00C65CAE">
        <w:rPr>
          <w:rFonts w:ascii="Verdana" w:hAnsi="Verdana" w:cs="Arial-BoldMT"/>
          <w:b/>
          <w:bCs/>
          <w:sz w:val="18"/>
          <w:szCs w:val="18"/>
        </w:rPr>
        <w:t>13.1 - Até 02 (dois) dias úteis antes da data fixada para recebimento das propostas, os interessados poderão solicitar por escrito, esclarecimentos, providências ou impugnar o ato convocatório do Pregão.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13.2 - </w:t>
      </w:r>
      <w:r w:rsidRPr="00C65CAE">
        <w:rPr>
          <w:rFonts w:ascii="Verdana" w:hAnsi="Verdana" w:cs="ArialMT"/>
          <w:sz w:val="18"/>
          <w:szCs w:val="18"/>
        </w:rPr>
        <w:t>No dia, hora e local, designados neste edital, será realizada sessão pública para recebimento das propostas e da documentação de habilitação, devendo o interessado ou seu representante legal proceder ao respectivo credenciamento.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13.3 - </w:t>
      </w:r>
      <w:r w:rsidRPr="00C65CAE">
        <w:rPr>
          <w:rFonts w:ascii="Verdana" w:hAnsi="Verdana" w:cs="ArialMT"/>
          <w:sz w:val="18"/>
          <w:szCs w:val="18"/>
        </w:rPr>
        <w:t xml:space="preserve">Feito o credenciamento das licitantes e na presença delas e demais presentes à Sessão Pública do Pregão, o Pregoeiro, receberá os envelopes nº 01 - Proposta e nº 02 - Documentação e procederá a abertura do envelope contendo a proposta e classificarão o autor da proposta de </w:t>
      </w:r>
      <w:r w:rsidRPr="00C65CAE">
        <w:rPr>
          <w:rFonts w:ascii="Verdana" w:hAnsi="Verdana" w:cs="Arial-BoldMT"/>
          <w:bCs/>
          <w:sz w:val="18"/>
          <w:szCs w:val="18"/>
        </w:rPr>
        <w:t xml:space="preserve">Menor preço </w:t>
      </w:r>
      <w:r w:rsidRPr="00C65CAE">
        <w:rPr>
          <w:rFonts w:ascii="Verdana" w:hAnsi="Verdana" w:cs="ArialMT"/>
          <w:sz w:val="18"/>
          <w:szCs w:val="18"/>
        </w:rPr>
        <w:t>e aqueles que tenham apresentado propostas em valores sucessivos e superiores em até 10% (dez por cento), relativamente à de menor valor global por Item.</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13.4 - </w:t>
      </w:r>
      <w:r w:rsidRPr="00C65CAE">
        <w:rPr>
          <w:rFonts w:ascii="Verdana" w:hAnsi="Verdana" w:cs="ArialMT"/>
          <w:sz w:val="18"/>
          <w:szCs w:val="18"/>
        </w:rPr>
        <w:t>Quando não forem verificadas, no mínimo, três propostas escritas de preços nas condições definidas no subitem 13.3, o Pregoeiro classificará as melhores propostas subsequentes, até o máximo de três, para que seus autores participem dos lances verbais, quaisquer que sejam os preços oferecidos nas propostas escritas.</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lastRenderedPageBreak/>
        <w:t xml:space="preserve">13.5 - </w:t>
      </w:r>
      <w:r w:rsidRPr="00C65CAE">
        <w:rPr>
          <w:rFonts w:ascii="Verdana" w:hAnsi="Verdana" w:cs="ArialMT"/>
          <w:sz w:val="18"/>
          <w:szCs w:val="18"/>
        </w:rPr>
        <w:t>Será dado início a etapa de apresentação de lances verbais pelos proponentes, que deverão ser formulados de forma sucessiva, em valores distintos e decrescentes.</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r w:rsidRPr="00C65CAE">
        <w:rPr>
          <w:rFonts w:ascii="Verdana" w:hAnsi="Verdana" w:cs="Arial-BoldMT"/>
          <w:b/>
          <w:bCs/>
          <w:sz w:val="18"/>
          <w:szCs w:val="18"/>
        </w:rPr>
        <w:t>13.5.1 - Os lances serão realizados pelo MENOR PREÇO.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13.6 - </w:t>
      </w:r>
      <w:r w:rsidRPr="00C65CAE">
        <w:rPr>
          <w:rFonts w:ascii="Verdana" w:hAnsi="Verdana" w:cs="ArialMT"/>
          <w:sz w:val="18"/>
          <w:szCs w:val="18"/>
        </w:rPr>
        <w:t>O Pregoeiro convidará, individualmente, as licitantes classificadas, de forma sequencial, a apresentar lances verbais, a partir do autor da proposta classificada de maior preço e as demais, em ordem decrescente de valor. Em caso de empate entre duas ou mais propostas e, não havendo mais lances de menor valor, será realizado o sorteio.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13.7 - </w:t>
      </w:r>
      <w:r w:rsidRPr="00C65CAE">
        <w:rPr>
          <w:rFonts w:ascii="Verdana" w:hAnsi="Verdana" w:cs="ArialMT"/>
          <w:sz w:val="18"/>
          <w:szCs w:val="18"/>
        </w:rPr>
        <w:t>Não poderá haver desistência dos lances já ofertados, sujeitando-se a licitante desistente às penalidades constantes do art. 7° da Lei nº 10.520, de 17/07/2002.</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13.8 - </w:t>
      </w:r>
      <w:r w:rsidRPr="00C65CAE">
        <w:rPr>
          <w:rFonts w:ascii="Verdana" w:hAnsi="Verdana" w:cs="ArialMT"/>
          <w:sz w:val="18"/>
          <w:szCs w:val="18"/>
        </w:rPr>
        <w:t>A desistência em apresentar lance verbal, quando convocado pelo Pregoeiro, implicará a exclusão da licitante da etapa de lances verbais e na manutenção do último preço apresentado pela licitante, para efeito de posterior ordenação das propostas.</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13.9 - </w:t>
      </w:r>
      <w:r w:rsidRPr="00C65CAE">
        <w:rPr>
          <w:rFonts w:ascii="Verdana" w:hAnsi="Verdana" w:cs="ArialMT"/>
          <w:sz w:val="18"/>
          <w:szCs w:val="18"/>
        </w:rPr>
        <w:t xml:space="preserve">Caso não se realize lance verbal, será verificado a conformidade entre a proposta escrita de menor preço e o valor estimado para a contratação. </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13.9.1 - </w:t>
      </w:r>
      <w:r w:rsidRPr="00C65CAE">
        <w:rPr>
          <w:rFonts w:ascii="Verdana" w:hAnsi="Verdana" w:cs="ArialMT"/>
          <w:sz w:val="18"/>
          <w:szCs w:val="18"/>
        </w:rPr>
        <w:t xml:space="preserve">Havendo apenas uma oferta e desde que atenda a todos os termos do edital e seu preço seja compatível com os praticados no mercado, </w:t>
      </w:r>
      <w:proofErr w:type="spellStart"/>
      <w:r w:rsidRPr="00C65CAE">
        <w:rPr>
          <w:rFonts w:ascii="Verdana" w:hAnsi="Verdana" w:cs="ArialMT"/>
          <w:sz w:val="18"/>
          <w:szCs w:val="18"/>
        </w:rPr>
        <w:t>esta</w:t>
      </w:r>
      <w:proofErr w:type="spellEnd"/>
      <w:r w:rsidRPr="00C65CAE">
        <w:rPr>
          <w:rFonts w:ascii="Verdana" w:hAnsi="Verdana" w:cs="ArialMT"/>
          <w:sz w:val="18"/>
          <w:szCs w:val="18"/>
        </w:rPr>
        <w:t xml:space="preserve"> poderá ser aceita, devendo o Pregoeiro negociar para que seja obtido o preço melhor. </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13.10 - </w:t>
      </w:r>
      <w:r w:rsidRPr="00C65CAE">
        <w:rPr>
          <w:rFonts w:ascii="Verdana" w:hAnsi="Verdana" w:cs="ArialMT"/>
          <w:sz w:val="18"/>
          <w:szCs w:val="18"/>
        </w:rPr>
        <w:t>Declarada encerrada a etapa competitiva e sendo ordenado às propostas, o Pregoeiro examinará a aceitabilidade da primeira classificada, quanto ao objeto e valor, decidindo motivadamente a respeito.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13.11 - </w:t>
      </w:r>
      <w:r w:rsidRPr="00C65CAE">
        <w:rPr>
          <w:rFonts w:ascii="Verdana" w:hAnsi="Verdana" w:cs="ArialMT"/>
          <w:sz w:val="18"/>
          <w:szCs w:val="18"/>
        </w:rPr>
        <w:t>Sendo aceitável a proposta de menor preço, será aberto o envelope contendo a documentação de habilitação da licitante que a tiver formulado, para confirmação das suas condições de habilitação.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13.12 - </w:t>
      </w:r>
      <w:r w:rsidRPr="00C65CAE">
        <w:rPr>
          <w:rFonts w:ascii="Verdana" w:hAnsi="Verdana" w:cs="ArialMT"/>
          <w:sz w:val="18"/>
          <w:szCs w:val="18"/>
        </w:rPr>
        <w:t>Constatado o atendimento das exigências fixadas no edital, a licitante será declarada vencedora, sendo-lhe adjudicado o objeto do certame.</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13.13 - </w:t>
      </w:r>
      <w:r w:rsidRPr="00C65CAE">
        <w:rPr>
          <w:rFonts w:ascii="Verdana" w:hAnsi="Verdana" w:cs="ArialMT"/>
          <w:sz w:val="18"/>
          <w:szCs w:val="18"/>
        </w:rPr>
        <w:t>Se a oferta não for aceitável ou se a licitante desatender às exigências de habilitação, o Pregoeiro examinará as ofertas subsequentes verificando a sua aceitabilidade e procedendo à habilitação do proponente, na ordem de classificação, e assim sucessivamente, até a apuração de uma proposta que atenda ao edital, sendo a respectiva licitante declarada vencedora e a ela adjudicados o fornecimento dos produtos.</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13.14 - </w:t>
      </w:r>
      <w:r w:rsidRPr="00C65CAE">
        <w:rPr>
          <w:rFonts w:ascii="Verdana" w:hAnsi="Verdana" w:cs="ArialMT"/>
          <w:sz w:val="18"/>
          <w:szCs w:val="18"/>
        </w:rPr>
        <w:t xml:space="preserve">Nas situações previstas nos subitens 13.11 e 13.13, o Pregoeiro poderá negociar diretamente com o proponente para que seja obtido preço melhor. </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13.15 - </w:t>
      </w:r>
      <w:r w:rsidRPr="00C65CAE">
        <w:rPr>
          <w:rFonts w:ascii="Verdana" w:hAnsi="Verdana" w:cs="ArialMT"/>
          <w:sz w:val="18"/>
          <w:szCs w:val="18"/>
        </w:rPr>
        <w:t>Todos os documentos serão colocados à disposição dos presentes para livre exame e rubrica.</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13.16 - </w:t>
      </w:r>
      <w:r w:rsidRPr="00C65CAE">
        <w:rPr>
          <w:rFonts w:ascii="Verdana" w:hAnsi="Verdana" w:cs="ArialMT"/>
          <w:sz w:val="18"/>
          <w:szCs w:val="18"/>
        </w:rPr>
        <w:t xml:space="preserve">Declarado o vencedor, qualquer licitante poderá manifestar imediata e motivadamente a intenção de recorrer, cuja síntese será lavrada em ata, sendo concedido o prazo de 03 (três) dias para a apresentação das razões do recurso, ficando as demais licitantes, desde logo, intimados para apresentar </w:t>
      </w:r>
      <w:proofErr w:type="spellStart"/>
      <w:r w:rsidRPr="00C65CAE">
        <w:rPr>
          <w:rFonts w:ascii="Verdana" w:hAnsi="Verdana" w:cs="ArialMT"/>
          <w:sz w:val="18"/>
          <w:szCs w:val="18"/>
        </w:rPr>
        <w:t>contra-razões</w:t>
      </w:r>
      <w:proofErr w:type="spellEnd"/>
      <w:r w:rsidRPr="00C65CAE">
        <w:rPr>
          <w:rFonts w:ascii="Verdana" w:hAnsi="Verdana" w:cs="ArialMT"/>
          <w:sz w:val="18"/>
          <w:szCs w:val="18"/>
        </w:rPr>
        <w:t xml:space="preserve"> em igual número de dias, que começarão a correr do término do prazo do recorrente, sendo-lhes assegurada vista imediata dos autos.</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13.17 - </w:t>
      </w:r>
      <w:r w:rsidRPr="00C65CAE">
        <w:rPr>
          <w:rFonts w:ascii="Verdana" w:hAnsi="Verdana" w:cs="ArialMT"/>
          <w:sz w:val="18"/>
          <w:szCs w:val="18"/>
        </w:rPr>
        <w:t>Decididos os possíveis recursos e constatada a regularidade dos atos procedimentais, a autoridade competente adjudicará e homologará o objeto à licitante vencedora do certame.</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13.18 - </w:t>
      </w:r>
      <w:r w:rsidRPr="00C65CAE">
        <w:rPr>
          <w:rFonts w:ascii="Verdana" w:hAnsi="Verdana" w:cs="ArialMT"/>
          <w:sz w:val="18"/>
          <w:szCs w:val="18"/>
        </w:rPr>
        <w:t>Caso, excepcionalmente, seja suspensa ou encerrada a sessão antes de cumpridas todas as fases preestabelecidas, os envelopes, lacrados e devidamente rubricados pelo Pregoeiro e pelos representantes credenciados, ficarão sob a guarda do Pregoeiro, sendo exibidos aos licitantes na reabertura da sessão ou na nova sessão previamente marcada para prosseguimento dos trabalhos.</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C65CAE">
        <w:rPr>
          <w:rFonts w:ascii="Verdana" w:hAnsi="Verdana" w:cs="Arial-BoldMT"/>
          <w:b/>
          <w:bCs/>
          <w:sz w:val="18"/>
          <w:szCs w:val="18"/>
          <w:u w:val="single"/>
        </w:rPr>
        <w:t>14 - DAS DISPOSIÇÕES GERAIS:</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14.1 - </w:t>
      </w:r>
      <w:r w:rsidRPr="00C65CAE">
        <w:rPr>
          <w:rFonts w:ascii="Verdana" w:hAnsi="Verdana" w:cs="ArialMT"/>
          <w:sz w:val="18"/>
          <w:szCs w:val="18"/>
        </w:rPr>
        <w:t xml:space="preserve">As normas disciplinadoras da licitação serão sempre interpretadas em favor da ampliação da disputa entre as interessadas, desde que não comprometam o interesse da Administração, a finalidade e a segurança da contratação. </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2"/>
          <w:szCs w:val="12"/>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MT"/>
          <w:b/>
          <w:sz w:val="18"/>
          <w:szCs w:val="18"/>
        </w:rPr>
        <w:t>14.2</w:t>
      </w:r>
      <w:r w:rsidRPr="00C65CAE">
        <w:rPr>
          <w:rFonts w:ascii="Verdana" w:hAnsi="Verdana" w:cs="ArialMT"/>
          <w:sz w:val="18"/>
          <w:szCs w:val="18"/>
        </w:rPr>
        <w:t xml:space="preserve"> – O pregoeiro poderá solicitar Parecer Técnico da área requisitante, sobre a Proposta de Preços apresentada pela licitante classificada, em relação à conformidade com as condições definidas no edital e seus anexos. Assim como para sanar </w:t>
      </w:r>
      <w:proofErr w:type="spellStart"/>
      <w:r w:rsidRPr="00C65CAE">
        <w:rPr>
          <w:rFonts w:ascii="Verdana" w:hAnsi="Verdana" w:cs="ArialMT"/>
          <w:sz w:val="18"/>
          <w:szCs w:val="18"/>
        </w:rPr>
        <w:t>duvidas</w:t>
      </w:r>
      <w:proofErr w:type="spellEnd"/>
      <w:r w:rsidRPr="00C65CAE">
        <w:rPr>
          <w:rFonts w:ascii="Verdana" w:hAnsi="Verdana" w:cs="ArialMT"/>
          <w:sz w:val="18"/>
          <w:szCs w:val="18"/>
        </w:rPr>
        <w:t>, erros ou falhas quanto ao julgamento das propostas e na verificação da documentação de habilitação, de maneira que não altere a substância das propostas, dos documentos e sua validade jurídica, mediante despacho fundamentado, registrado em ata específica e acessível a todos, atribuindo-lhes validade e eficácia para fins de classificação e habilitação.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14.3 - </w:t>
      </w:r>
      <w:r w:rsidRPr="00C65CAE">
        <w:rPr>
          <w:rFonts w:ascii="Verdana" w:hAnsi="Verdana" w:cs="ArialMT"/>
          <w:sz w:val="18"/>
          <w:szCs w:val="18"/>
        </w:rPr>
        <w:t>A apresentação da proposta pela licitante, implica aceitação deste edital, bem como das normas legais que regem a matéria e, se porventura a licitante for declarada vencedora, ao cumprimento de todas as disposições contidas nesta licitação.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2"/>
          <w:szCs w:val="12"/>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14.4 - </w:t>
      </w:r>
      <w:r w:rsidRPr="00C65CAE">
        <w:rPr>
          <w:rFonts w:ascii="Verdana" w:hAnsi="Verdana" w:cs="ArialMT"/>
          <w:sz w:val="18"/>
          <w:szCs w:val="18"/>
        </w:rPr>
        <w:t>Uma vez iniciada a sessão não serão admitidos à licitação as participantes retardatárias.</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2"/>
          <w:szCs w:val="12"/>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14.5 - </w:t>
      </w:r>
      <w:r w:rsidRPr="00C65CAE">
        <w:rPr>
          <w:rFonts w:ascii="Verdana" w:hAnsi="Verdana" w:cs="ArialMT"/>
          <w:sz w:val="18"/>
          <w:szCs w:val="18"/>
        </w:rPr>
        <w:t xml:space="preserve">Da sessão de abertura dos envelopes, lavrar-se-á ata circunstanciada, na qual se mencionará tudo que ocorrer no ato. A ata será assinada pelo Pregoeiro, pela equipe de apoio e pelos representantes credenciados. </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2"/>
          <w:szCs w:val="12"/>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14.6 - </w:t>
      </w:r>
      <w:r w:rsidRPr="00C65CAE">
        <w:rPr>
          <w:rFonts w:ascii="Verdana" w:hAnsi="Verdana" w:cs="ArialMT"/>
          <w:sz w:val="18"/>
          <w:szCs w:val="18"/>
        </w:rPr>
        <w:t xml:space="preserve">Só terão o direito a usar a palavra, rubricar a documentação e as propostas, apresentar reclamações ou recursos e assinar atas, as licitantes ou seus representantes credenciados, o Pregoeiro e a equipe de apoio. </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2"/>
          <w:szCs w:val="12"/>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14.7 - </w:t>
      </w:r>
      <w:r w:rsidRPr="00C65CAE">
        <w:rPr>
          <w:rFonts w:ascii="Verdana" w:hAnsi="Verdana" w:cs="Arial-BoldMT"/>
          <w:bCs/>
          <w:sz w:val="18"/>
          <w:szCs w:val="18"/>
        </w:rPr>
        <w:t xml:space="preserve">Os </w:t>
      </w:r>
      <w:r w:rsidRPr="00C65CAE">
        <w:rPr>
          <w:rFonts w:ascii="Verdana" w:hAnsi="Verdana" w:cs="ArialMT"/>
          <w:sz w:val="18"/>
          <w:szCs w:val="18"/>
        </w:rPr>
        <w:t>documentos e propostas exigidos deverão ser apresentados na reunião de recebimento no prazo determinado no preâmbulo deste edital. Não será concedido prazo para apresentação posterior a data da sessão de julgamento, ressalvado as hipóteses mencionadas na Lei nº 8666/93 e suas alterações posteriores, bem como as demais normas complementares reguladoras do tema.</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2"/>
          <w:szCs w:val="12"/>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14.8 - </w:t>
      </w:r>
      <w:r w:rsidRPr="00C65CAE">
        <w:rPr>
          <w:rFonts w:ascii="Verdana" w:hAnsi="Verdana" w:cs="ArialMT"/>
          <w:sz w:val="18"/>
          <w:szCs w:val="18"/>
        </w:rPr>
        <w:t>Os envelopes contendo a documentação de habilitação das licitantes classificadas para a fase de lance permanecerão em poder do Pregoeiro durante o prazo de 30 (trinta) dias contados da apresentação das propostas. Se os mesmos não forem retirados no prazo de até 10 (dez) dias após aquele prazo, os envelopes serão inutilizados.</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2"/>
          <w:szCs w:val="12"/>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14.9 - </w:t>
      </w:r>
      <w:r w:rsidRPr="00C65CAE">
        <w:rPr>
          <w:rFonts w:ascii="Verdana" w:hAnsi="Verdana" w:cs="ArialMT"/>
          <w:sz w:val="18"/>
          <w:szCs w:val="18"/>
        </w:rPr>
        <w:t>Servidores Municipais, assim considerados aqueles do artigo 84, "caput" e parágrafo 1º, da Lei nº. 8.666/93, estão impedidos de participar deste certame licitatório, (tanto como membro da diretoria da empresa ou como do quadro de funcionários desta), por determinação do artigo 9º, inciso III, da Lei nº. 8.666/93.</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2"/>
          <w:szCs w:val="12"/>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sz w:val="18"/>
          <w:szCs w:val="18"/>
        </w:rPr>
      </w:pPr>
      <w:r w:rsidRPr="00C65CAE">
        <w:rPr>
          <w:rFonts w:ascii="Verdana" w:hAnsi="Verdana"/>
          <w:b/>
          <w:sz w:val="18"/>
          <w:szCs w:val="18"/>
        </w:rPr>
        <w:lastRenderedPageBreak/>
        <w:t>14.10 –</w:t>
      </w:r>
      <w:r w:rsidRPr="00C65CAE">
        <w:rPr>
          <w:rFonts w:ascii="Verdana" w:hAnsi="Verdana"/>
          <w:sz w:val="18"/>
          <w:szCs w:val="18"/>
        </w:rPr>
        <w:t xml:space="preserve"> Fica estabelecido que toda e qualquer informação, esclarecimentos ou dado fornecidos verbalmente por empregados do licitador não serão considerados como argumento para impugnações, reclamações, reivindicações por parte das proponentes.</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2"/>
          <w:szCs w:val="12"/>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14.11 - </w:t>
      </w:r>
      <w:r w:rsidRPr="00C65CAE">
        <w:rPr>
          <w:rFonts w:ascii="Verdana" w:hAnsi="Verdana" w:cs="ArialMT"/>
          <w:sz w:val="18"/>
          <w:szCs w:val="18"/>
        </w:rPr>
        <w:t xml:space="preserve">O processo licitatório encontra-se à disposição dos interessados na Divisão de Licitações do Município de </w:t>
      </w:r>
      <w:r w:rsidR="00F424E5">
        <w:rPr>
          <w:rFonts w:ascii="Verdana" w:hAnsi="Verdana" w:cs="ArialMT"/>
          <w:sz w:val="18"/>
          <w:szCs w:val="18"/>
        </w:rPr>
        <w:t>Nova América da Colina</w:t>
      </w:r>
      <w:r w:rsidRPr="00C65CAE">
        <w:rPr>
          <w:rFonts w:ascii="Verdana" w:hAnsi="Verdana" w:cs="ArialMT"/>
          <w:sz w:val="18"/>
          <w:szCs w:val="18"/>
        </w:rPr>
        <w:t>, no horário das 08h00min às 11h30min e das 13h30 às 17h30, de segunda a sexta-feira, quando dias úteis.</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2"/>
          <w:szCs w:val="12"/>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14.12 - </w:t>
      </w:r>
      <w:r w:rsidRPr="00C65CAE">
        <w:rPr>
          <w:rFonts w:ascii="Verdana" w:hAnsi="Verdana" w:cs="ArialMT"/>
          <w:sz w:val="18"/>
          <w:szCs w:val="18"/>
        </w:rPr>
        <w:t>Fazem parte integrante deste Edital:</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TimesNewRomanPSMT"/>
          <w:sz w:val="18"/>
          <w:szCs w:val="18"/>
        </w:rPr>
        <w:t xml:space="preserve">- </w:t>
      </w:r>
      <w:r w:rsidRPr="00C65CAE">
        <w:rPr>
          <w:rFonts w:ascii="Verdana" w:hAnsi="Verdana" w:cs="ArialMT"/>
          <w:sz w:val="18"/>
          <w:szCs w:val="18"/>
        </w:rPr>
        <w:t>Modelo de Carta de Credenciamento;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TimesNewRomanPSMT"/>
          <w:sz w:val="18"/>
          <w:szCs w:val="18"/>
        </w:rPr>
        <w:t xml:space="preserve">- </w:t>
      </w:r>
      <w:r w:rsidRPr="00C65CAE">
        <w:rPr>
          <w:rFonts w:ascii="Verdana" w:hAnsi="Verdana" w:cs="ArialMT"/>
          <w:sz w:val="18"/>
          <w:szCs w:val="18"/>
        </w:rPr>
        <w:t>Formulário Padrão para Preenchimento da Proposta de Preço;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TimesNewRomanPSMT"/>
          <w:sz w:val="18"/>
          <w:szCs w:val="18"/>
        </w:rPr>
        <w:t xml:space="preserve">- Modelo de </w:t>
      </w:r>
      <w:r w:rsidRPr="00C65CAE">
        <w:rPr>
          <w:rFonts w:ascii="Verdana" w:hAnsi="Verdana" w:cs="ArialMT"/>
          <w:sz w:val="18"/>
          <w:szCs w:val="18"/>
        </w:rPr>
        <w:t>Declaração (cumprimento ao artigo 7º, inciso XXXIII da CF);</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TimesNewRomanPSMT"/>
          <w:sz w:val="18"/>
          <w:szCs w:val="18"/>
        </w:rPr>
        <w:t xml:space="preserve">- Modelo de </w:t>
      </w:r>
      <w:r w:rsidRPr="00C65CAE">
        <w:rPr>
          <w:rFonts w:ascii="Verdana" w:hAnsi="Verdana" w:cs="ArialMT"/>
          <w:sz w:val="18"/>
          <w:szCs w:val="18"/>
        </w:rPr>
        <w:t>Declaração de Idoneidade;</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TimesNewRomanPSMT"/>
          <w:sz w:val="18"/>
          <w:szCs w:val="18"/>
        </w:rPr>
        <w:t xml:space="preserve">- Modelo de </w:t>
      </w:r>
      <w:r w:rsidRPr="00C65CAE">
        <w:rPr>
          <w:rFonts w:ascii="Verdana" w:hAnsi="Verdana" w:cs="ArialMT"/>
          <w:sz w:val="18"/>
          <w:szCs w:val="18"/>
        </w:rPr>
        <w:t>Declaração de que cumpre plenamente as exigências de habilitação;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TimesNewRomanPSMT"/>
          <w:sz w:val="18"/>
          <w:szCs w:val="18"/>
        </w:rPr>
        <w:t xml:space="preserve">- </w:t>
      </w:r>
      <w:r w:rsidRPr="00C65CAE">
        <w:rPr>
          <w:rFonts w:ascii="Verdana" w:hAnsi="Verdana" w:cs="ArialMT"/>
          <w:sz w:val="18"/>
          <w:szCs w:val="18"/>
        </w:rPr>
        <w:t>Minuta da Ata de Registro de Preço;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MT"/>
          <w:sz w:val="18"/>
          <w:szCs w:val="18"/>
        </w:rPr>
        <w:t>- Minuta do contrato.</w:t>
      </w: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BoldMT"/>
          <w:b/>
          <w:bCs/>
          <w:sz w:val="12"/>
          <w:szCs w:val="12"/>
        </w:rPr>
      </w:pPr>
    </w:p>
    <w:p w:rsidR="00B41086" w:rsidRPr="00C65CAE" w:rsidRDefault="00B41086" w:rsidP="00B41086">
      <w:pPr>
        <w:overflowPunct w:val="0"/>
        <w:autoSpaceDE w:val="0"/>
        <w:autoSpaceDN w:val="0"/>
        <w:adjustRightInd w:val="0"/>
        <w:spacing w:after="0" w:line="288" w:lineRule="auto"/>
        <w:jc w:val="both"/>
        <w:textAlignment w:val="baseline"/>
        <w:rPr>
          <w:rFonts w:ascii="Verdana" w:hAnsi="Verdana" w:cs="ArialMT"/>
          <w:sz w:val="18"/>
          <w:szCs w:val="18"/>
        </w:rPr>
      </w:pPr>
      <w:r w:rsidRPr="00C65CAE">
        <w:rPr>
          <w:rFonts w:ascii="Verdana" w:hAnsi="Verdana" w:cs="Arial-BoldMT"/>
          <w:b/>
          <w:bCs/>
          <w:sz w:val="18"/>
          <w:szCs w:val="18"/>
        </w:rPr>
        <w:t xml:space="preserve">14.13 - </w:t>
      </w:r>
      <w:r w:rsidRPr="00C65CAE">
        <w:rPr>
          <w:rFonts w:ascii="Verdana" w:hAnsi="Verdana" w:cs="ArialMT"/>
          <w:sz w:val="18"/>
          <w:szCs w:val="18"/>
        </w:rPr>
        <w:t xml:space="preserve">A presente contratação reger-se-á pela Lei 8.666/93, e suas alterações, Lei nº 10.520/02 e </w:t>
      </w:r>
      <w:r w:rsidR="002D3E42">
        <w:rPr>
          <w:rFonts w:ascii="Verdana" w:hAnsi="Verdana" w:cs="ArialMT"/>
          <w:sz w:val="18"/>
          <w:szCs w:val="18"/>
        </w:rPr>
        <w:t xml:space="preserve">Decreto Municipal nº </w:t>
      </w:r>
      <w:r w:rsidR="00A037C9">
        <w:rPr>
          <w:rFonts w:ascii="Verdana" w:hAnsi="Verdana" w:cs="ArialMT"/>
          <w:sz w:val="18"/>
          <w:szCs w:val="18"/>
        </w:rPr>
        <w:t xml:space="preserve">094/2006 </w:t>
      </w:r>
      <w:r w:rsidRPr="00C65CAE">
        <w:rPr>
          <w:rFonts w:ascii="Verdana" w:hAnsi="Verdana" w:cs="ArialMT"/>
          <w:sz w:val="18"/>
          <w:szCs w:val="18"/>
        </w:rPr>
        <w:t xml:space="preserve">os quais, juntamente com normas de direito público, resolverão os casos omissos. </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A037C9" w:rsidRDefault="00A037C9" w:rsidP="00F314FE">
      <w:pPr>
        <w:tabs>
          <w:tab w:val="center" w:pos="2552"/>
          <w:tab w:val="center" w:pos="7655"/>
        </w:tabs>
        <w:overflowPunct w:val="0"/>
        <w:autoSpaceDE w:val="0"/>
        <w:autoSpaceDN w:val="0"/>
        <w:adjustRightInd w:val="0"/>
        <w:spacing w:after="0" w:line="240" w:lineRule="auto"/>
        <w:jc w:val="center"/>
        <w:textAlignment w:val="baseline"/>
        <w:rPr>
          <w:rFonts w:ascii="Verdana" w:hAnsi="Verdana"/>
          <w:b/>
          <w:sz w:val="18"/>
          <w:szCs w:val="18"/>
        </w:rPr>
      </w:pPr>
    </w:p>
    <w:p w:rsidR="00A037C9" w:rsidRDefault="00A037C9" w:rsidP="00F314FE">
      <w:pPr>
        <w:tabs>
          <w:tab w:val="center" w:pos="2552"/>
          <w:tab w:val="center" w:pos="7655"/>
        </w:tabs>
        <w:overflowPunct w:val="0"/>
        <w:autoSpaceDE w:val="0"/>
        <w:autoSpaceDN w:val="0"/>
        <w:adjustRightInd w:val="0"/>
        <w:spacing w:after="0" w:line="240" w:lineRule="auto"/>
        <w:jc w:val="center"/>
        <w:textAlignment w:val="baseline"/>
        <w:rPr>
          <w:rFonts w:ascii="Verdana" w:hAnsi="Verdana"/>
          <w:b/>
          <w:sz w:val="18"/>
          <w:szCs w:val="18"/>
        </w:rPr>
      </w:pPr>
      <w:r>
        <w:rPr>
          <w:rFonts w:ascii="Verdana" w:hAnsi="Verdana"/>
          <w:b/>
          <w:sz w:val="18"/>
          <w:szCs w:val="18"/>
        </w:rPr>
        <w:t>Nova América da Colina, 14 de março de 2018</w:t>
      </w:r>
    </w:p>
    <w:p w:rsidR="00A037C9" w:rsidRDefault="00A037C9" w:rsidP="00F314FE">
      <w:pPr>
        <w:tabs>
          <w:tab w:val="center" w:pos="2552"/>
          <w:tab w:val="center" w:pos="7655"/>
        </w:tabs>
        <w:overflowPunct w:val="0"/>
        <w:autoSpaceDE w:val="0"/>
        <w:autoSpaceDN w:val="0"/>
        <w:adjustRightInd w:val="0"/>
        <w:spacing w:after="0" w:line="240" w:lineRule="auto"/>
        <w:jc w:val="center"/>
        <w:textAlignment w:val="baseline"/>
        <w:rPr>
          <w:rFonts w:ascii="Verdana" w:hAnsi="Verdana"/>
          <w:b/>
          <w:sz w:val="18"/>
          <w:szCs w:val="18"/>
        </w:rPr>
      </w:pPr>
    </w:p>
    <w:p w:rsidR="00A037C9" w:rsidRDefault="00A037C9" w:rsidP="00F314FE">
      <w:pPr>
        <w:tabs>
          <w:tab w:val="center" w:pos="2552"/>
          <w:tab w:val="center" w:pos="7655"/>
        </w:tabs>
        <w:overflowPunct w:val="0"/>
        <w:autoSpaceDE w:val="0"/>
        <w:autoSpaceDN w:val="0"/>
        <w:adjustRightInd w:val="0"/>
        <w:spacing w:after="0" w:line="240" w:lineRule="auto"/>
        <w:jc w:val="center"/>
        <w:textAlignment w:val="baseline"/>
        <w:rPr>
          <w:rFonts w:ascii="Verdana" w:hAnsi="Verdana"/>
          <w:b/>
          <w:sz w:val="18"/>
          <w:szCs w:val="18"/>
        </w:rPr>
      </w:pPr>
    </w:p>
    <w:p w:rsidR="00A037C9" w:rsidRDefault="00A037C9" w:rsidP="00F314FE">
      <w:pPr>
        <w:tabs>
          <w:tab w:val="center" w:pos="2552"/>
          <w:tab w:val="center" w:pos="7655"/>
        </w:tabs>
        <w:overflowPunct w:val="0"/>
        <w:autoSpaceDE w:val="0"/>
        <w:autoSpaceDN w:val="0"/>
        <w:adjustRightInd w:val="0"/>
        <w:spacing w:after="0" w:line="240" w:lineRule="auto"/>
        <w:jc w:val="center"/>
        <w:textAlignment w:val="baseline"/>
        <w:rPr>
          <w:rFonts w:ascii="Verdana" w:hAnsi="Verdana"/>
          <w:b/>
          <w:sz w:val="18"/>
          <w:szCs w:val="18"/>
        </w:rPr>
      </w:pPr>
    </w:p>
    <w:p w:rsidR="00A037C9" w:rsidRDefault="00A037C9" w:rsidP="00F314FE">
      <w:pPr>
        <w:tabs>
          <w:tab w:val="center" w:pos="2552"/>
          <w:tab w:val="center" w:pos="7655"/>
        </w:tabs>
        <w:overflowPunct w:val="0"/>
        <w:autoSpaceDE w:val="0"/>
        <w:autoSpaceDN w:val="0"/>
        <w:adjustRightInd w:val="0"/>
        <w:spacing w:after="0" w:line="240" w:lineRule="auto"/>
        <w:jc w:val="center"/>
        <w:textAlignment w:val="baseline"/>
        <w:rPr>
          <w:rFonts w:ascii="Verdana" w:hAnsi="Verdana"/>
          <w:b/>
          <w:sz w:val="18"/>
          <w:szCs w:val="18"/>
        </w:rPr>
      </w:pPr>
    </w:p>
    <w:p w:rsidR="00B83395" w:rsidRDefault="00A037C9" w:rsidP="00F314FE">
      <w:pPr>
        <w:tabs>
          <w:tab w:val="center" w:pos="2552"/>
          <w:tab w:val="center" w:pos="7655"/>
        </w:tabs>
        <w:overflowPunct w:val="0"/>
        <w:autoSpaceDE w:val="0"/>
        <w:autoSpaceDN w:val="0"/>
        <w:adjustRightInd w:val="0"/>
        <w:spacing w:after="0" w:line="240" w:lineRule="auto"/>
        <w:jc w:val="center"/>
        <w:textAlignment w:val="baseline"/>
        <w:rPr>
          <w:rFonts w:ascii="Verdana" w:hAnsi="Verdana"/>
          <w:b/>
          <w:sz w:val="18"/>
          <w:szCs w:val="18"/>
        </w:rPr>
      </w:pPr>
      <w:r>
        <w:rPr>
          <w:rFonts w:ascii="Verdana" w:hAnsi="Verdana"/>
          <w:b/>
          <w:sz w:val="18"/>
          <w:szCs w:val="18"/>
        </w:rPr>
        <w:t>Ernesto Alexandre Basso</w:t>
      </w:r>
    </w:p>
    <w:p w:rsidR="00A037C9" w:rsidRPr="00FF7866" w:rsidRDefault="00A037C9" w:rsidP="00F314FE">
      <w:pPr>
        <w:tabs>
          <w:tab w:val="center" w:pos="2552"/>
          <w:tab w:val="center" w:pos="7655"/>
        </w:tabs>
        <w:overflowPunct w:val="0"/>
        <w:autoSpaceDE w:val="0"/>
        <w:autoSpaceDN w:val="0"/>
        <w:adjustRightInd w:val="0"/>
        <w:spacing w:after="0" w:line="240" w:lineRule="auto"/>
        <w:jc w:val="center"/>
        <w:textAlignment w:val="baseline"/>
        <w:rPr>
          <w:rFonts w:ascii="Verdana" w:hAnsi="Verdana" w:cs="Arial"/>
          <w:sz w:val="18"/>
          <w:szCs w:val="18"/>
        </w:rPr>
      </w:pPr>
      <w:r>
        <w:rPr>
          <w:rFonts w:ascii="Verdana" w:hAnsi="Verdana"/>
          <w:b/>
          <w:sz w:val="18"/>
          <w:szCs w:val="18"/>
        </w:rPr>
        <w:t>Prefeito Municipal</w:t>
      </w:r>
    </w:p>
    <w:p w:rsidR="00A037C9" w:rsidRDefault="00A037C9"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A037C9" w:rsidRDefault="00A037C9"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A037C9" w:rsidRDefault="00A037C9"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A037C9" w:rsidRDefault="00A037C9"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A037C9" w:rsidRDefault="00A037C9"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A037C9" w:rsidRDefault="00A037C9"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A037C9" w:rsidRDefault="00A037C9"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A037C9" w:rsidRDefault="00A037C9"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A037C9" w:rsidRDefault="00A037C9"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A037C9" w:rsidRDefault="00A037C9"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A037C9" w:rsidRDefault="00A037C9"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A037C9" w:rsidRDefault="00A037C9"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A037C9" w:rsidRDefault="00A037C9"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A037C9" w:rsidRDefault="00A037C9"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A037C9" w:rsidRDefault="00A037C9"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A037C9" w:rsidRDefault="00A037C9"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A037C9" w:rsidRDefault="00A037C9"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A037C9" w:rsidRDefault="00A037C9"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A037C9" w:rsidRDefault="00A037C9"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A037C9" w:rsidRDefault="00A037C9"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A037C9" w:rsidRDefault="00A037C9"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A037C9" w:rsidRDefault="00A037C9"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A037C9" w:rsidRDefault="00A037C9"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A037C9" w:rsidRDefault="00A037C9"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A037C9" w:rsidRDefault="00A037C9"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lastRenderedPageBreak/>
        <w:t>ANEXO I</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b/>
          <w:bCs/>
          <w:sz w:val="18"/>
          <w:szCs w:val="18"/>
        </w:rPr>
      </w:pPr>
      <w:r w:rsidRPr="00FF7866">
        <w:rPr>
          <w:rFonts w:ascii="Verdana" w:hAnsi="Verdana" w:cs="Arial-BoldMT"/>
          <w:b/>
          <w:bCs/>
          <w:sz w:val="18"/>
          <w:szCs w:val="18"/>
        </w:rPr>
        <w:t>PROPOSTA DE PREÇOS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759"/>
        <w:gridCol w:w="1047"/>
        <w:gridCol w:w="4255"/>
      </w:tblGrid>
      <w:tr w:rsidR="004B07EB" w:rsidRPr="00FF7866" w:rsidTr="00785043">
        <w:trPr>
          <w:jc w:val="center"/>
        </w:trPr>
        <w:tc>
          <w:tcPr>
            <w:tcW w:w="4061" w:type="dxa"/>
            <w:tcBorders>
              <w:bottom w:val="single" w:sz="4" w:space="0" w:color="auto"/>
            </w:tcBorders>
            <w:shd w:val="pct10" w:color="auto" w:fill="FFFFFF"/>
            <w:vAlign w:val="center"/>
          </w:tcPr>
          <w:p w:rsidR="00B83395" w:rsidRPr="00FF7866" w:rsidRDefault="00B83395" w:rsidP="00785043">
            <w:pPr>
              <w:keepNext/>
              <w:spacing w:after="0" w:line="288" w:lineRule="auto"/>
              <w:jc w:val="center"/>
              <w:outlineLvl w:val="0"/>
              <w:rPr>
                <w:rFonts w:ascii="Verdana" w:eastAsia="Arial Unicode MS" w:hAnsi="Verdana"/>
                <w:b/>
                <w:sz w:val="18"/>
                <w:szCs w:val="18"/>
                <w:lang w:eastAsia="pt-BR"/>
              </w:rPr>
            </w:pPr>
            <w:r w:rsidRPr="00FF7866">
              <w:rPr>
                <w:rFonts w:ascii="Verdana" w:eastAsia="MS Mincho" w:hAnsi="Verdana"/>
                <w:b/>
                <w:sz w:val="18"/>
                <w:szCs w:val="18"/>
                <w:lang w:eastAsia="pt-BR"/>
              </w:rPr>
              <w:t>LICITAÇÃO</w:t>
            </w:r>
          </w:p>
        </w:tc>
        <w:tc>
          <w:tcPr>
            <w:tcW w:w="5718" w:type="dxa"/>
            <w:gridSpan w:val="2"/>
            <w:shd w:val="pct10" w:color="auto" w:fill="FFFFFF"/>
            <w:vAlign w:val="center"/>
          </w:tcPr>
          <w:p w:rsidR="00B83395" w:rsidRPr="00FF7866" w:rsidRDefault="00B83395" w:rsidP="00785043">
            <w:pPr>
              <w:spacing w:after="0" w:line="288" w:lineRule="auto"/>
              <w:jc w:val="center"/>
              <w:rPr>
                <w:rFonts w:ascii="Verdana" w:eastAsia="MS Mincho" w:hAnsi="Verdana"/>
                <w:sz w:val="18"/>
                <w:szCs w:val="18"/>
                <w:lang w:eastAsia="pt-BR"/>
              </w:rPr>
            </w:pPr>
            <w:r w:rsidRPr="00FF7866">
              <w:rPr>
                <w:rFonts w:ascii="Verdana" w:eastAsia="MS Mincho" w:hAnsi="Verdana"/>
                <w:sz w:val="18"/>
                <w:szCs w:val="18"/>
                <w:lang w:eastAsia="pt-BR"/>
              </w:rPr>
              <w:t xml:space="preserve">PREGÃO PRESENCIAL Nº </w:t>
            </w:r>
            <w:r w:rsidR="009A5027">
              <w:rPr>
                <w:rFonts w:ascii="Verdana" w:eastAsia="MS Mincho" w:hAnsi="Verdana"/>
                <w:sz w:val="18"/>
                <w:szCs w:val="18"/>
                <w:lang w:eastAsia="pt-BR"/>
              </w:rPr>
              <w:t>**/201*</w:t>
            </w:r>
          </w:p>
          <w:p w:rsidR="00B83395" w:rsidRPr="00FF7866" w:rsidRDefault="00B83395" w:rsidP="00785043">
            <w:pPr>
              <w:spacing w:after="0" w:line="288" w:lineRule="auto"/>
              <w:jc w:val="center"/>
              <w:rPr>
                <w:rFonts w:ascii="Verdana" w:eastAsia="MS Mincho" w:hAnsi="Verdana"/>
                <w:b/>
                <w:sz w:val="18"/>
                <w:szCs w:val="18"/>
                <w:lang w:eastAsia="pt-BR"/>
              </w:rPr>
            </w:pPr>
            <w:r w:rsidRPr="00FF7866">
              <w:rPr>
                <w:rFonts w:ascii="Verdana" w:eastAsia="MS Mincho" w:hAnsi="Verdana"/>
                <w:sz w:val="18"/>
                <w:szCs w:val="18"/>
                <w:lang w:eastAsia="pt-BR"/>
              </w:rPr>
              <w:t>REGISTRO DE PREÇOS</w:t>
            </w:r>
          </w:p>
        </w:tc>
      </w:tr>
      <w:tr w:rsidR="004B07EB" w:rsidRPr="00FF7866" w:rsidTr="007814D8">
        <w:trPr>
          <w:cantSplit/>
          <w:trHeight w:val="510"/>
          <w:jc w:val="center"/>
        </w:trPr>
        <w:tc>
          <w:tcPr>
            <w:tcW w:w="4061" w:type="dxa"/>
            <w:vMerge w:val="restart"/>
            <w:tcBorders>
              <w:bottom w:val="nil"/>
            </w:tcBorders>
            <w:shd w:val="clear" w:color="auto" w:fill="auto"/>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b/>
                <w:sz w:val="18"/>
                <w:szCs w:val="18"/>
              </w:rPr>
              <w:t>CARIMBO CNPJ</w:t>
            </w:r>
          </w:p>
        </w:tc>
        <w:tc>
          <w:tcPr>
            <w:tcW w:w="1121"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Empresa:</w:t>
            </w:r>
          </w:p>
        </w:tc>
        <w:tc>
          <w:tcPr>
            <w:tcW w:w="4597"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4B07EB" w:rsidRPr="00FF7866" w:rsidTr="007814D8">
        <w:trPr>
          <w:cantSplit/>
          <w:trHeight w:val="510"/>
          <w:jc w:val="center"/>
        </w:trPr>
        <w:tc>
          <w:tcPr>
            <w:tcW w:w="4060" w:type="dxa"/>
            <w:vMerge/>
            <w:tcBorders>
              <w:bottom w:val="nil"/>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19"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r w:rsidRPr="00FF7866">
              <w:rPr>
                <w:rFonts w:ascii="Verdana" w:hAnsi="Verdana"/>
                <w:sz w:val="18"/>
                <w:szCs w:val="18"/>
              </w:rPr>
              <w:t>CNPJ:</w:t>
            </w:r>
          </w:p>
        </w:tc>
        <w:tc>
          <w:tcPr>
            <w:tcW w:w="4599"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4B07EB" w:rsidRPr="00FF7866" w:rsidTr="007814D8">
        <w:trPr>
          <w:cantSplit/>
          <w:trHeight w:val="510"/>
          <w:jc w:val="center"/>
        </w:trPr>
        <w:tc>
          <w:tcPr>
            <w:tcW w:w="4060" w:type="dxa"/>
            <w:vMerge/>
            <w:tcBorders>
              <w:bottom w:val="nil"/>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19"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Inscrição Estadual</w:t>
            </w:r>
          </w:p>
        </w:tc>
        <w:tc>
          <w:tcPr>
            <w:tcW w:w="4599"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r>
      <w:tr w:rsidR="004B07EB" w:rsidRPr="00FF7866" w:rsidTr="007814D8">
        <w:trPr>
          <w:cantSplit/>
          <w:trHeight w:val="510"/>
          <w:jc w:val="center"/>
        </w:trPr>
        <w:tc>
          <w:tcPr>
            <w:tcW w:w="4060" w:type="dxa"/>
            <w:vMerge w:val="restart"/>
            <w:tcBorders>
              <w:top w:val="nil"/>
              <w:left w:val="single" w:sz="4" w:space="0" w:color="auto"/>
              <w:bottom w:val="single" w:sz="4" w:space="0" w:color="auto"/>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21"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Endereço:</w:t>
            </w:r>
          </w:p>
        </w:tc>
        <w:tc>
          <w:tcPr>
            <w:tcW w:w="4597"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4B07EB" w:rsidRPr="00FF7866" w:rsidTr="007814D8">
        <w:trPr>
          <w:cantSplit/>
          <w:trHeight w:val="510"/>
          <w:jc w:val="center"/>
        </w:trPr>
        <w:tc>
          <w:tcPr>
            <w:tcW w:w="4060" w:type="dxa"/>
            <w:vMerge/>
            <w:tcBorders>
              <w:left w:val="single" w:sz="4" w:space="0" w:color="auto"/>
              <w:bottom w:val="single" w:sz="4" w:space="0" w:color="auto"/>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21"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Fone/fax:</w:t>
            </w:r>
          </w:p>
        </w:tc>
        <w:tc>
          <w:tcPr>
            <w:tcW w:w="4597"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4B07EB" w:rsidRPr="00FF7866" w:rsidTr="007814D8">
        <w:trPr>
          <w:cantSplit/>
          <w:trHeight w:val="510"/>
          <w:jc w:val="center"/>
        </w:trPr>
        <w:tc>
          <w:tcPr>
            <w:tcW w:w="4060" w:type="dxa"/>
            <w:vMerge/>
            <w:tcBorders>
              <w:left w:val="single" w:sz="4" w:space="0" w:color="auto"/>
              <w:bottom w:val="single" w:sz="4" w:space="0" w:color="auto"/>
            </w:tcBorders>
            <w:shd w:val="clear" w:color="auto" w:fill="auto"/>
            <w:vAlign w:val="center"/>
          </w:tcPr>
          <w:p w:rsidR="001B24F4" w:rsidRPr="00FF7866" w:rsidRDefault="001B24F4"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21" w:type="dxa"/>
            <w:shd w:val="clear" w:color="auto" w:fill="auto"/>
            <w:vAlign w:val="center"/>
          </w:tcPr>
          <w:p w:rsidR="001B24F4" w:rsidRPr="00FF7866" w:rsidRDefault="001B24F4"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E-mail:</w:t>
            </w:r>
          </w:p>
        </w:tc>
        <w:tc>
          <w:tcPr>
            <w:tcW w:w="4597" w:type="dxa"/>
            <w:shd w:val="clear" w:color="auto" w:fill="auto"/>
            <w:vAlign w:val="center"/>
          </w:tcPr>
          <w:p w:rsidR="001B24F4" w:rsidRPr="00FF7866" w:rsidRDefault="001B24F4"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B83395" w:rsidRPr="00FF7866" w:rsidTr="007814D8">
        <w:trPr>
          <w:cantSplit/>
          <w:trHeight w:val="510"/>
          <w:jc w:val="center"/>
        </w:trPr>
        <w:tc>
          <w:tcPr>
            <w:tcW w:w="4060" w:type="dxa"/>
            <w:vMerge/>
            <w:tcBorders>
              <w:left w:val="single" w:sz="4" w:space="0" w:color="auto"/>
              <w:bottom w:val="single" w:sz="4" w:space="0" w:color="auto"/>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21"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Cidade</w:t>
            </w:r>
          </w:p>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Estado:</w:t>
            </w:r>
          </w:p>
        </w:tc>
        <w:tc>
          <w:tcPr>
            <w:tcW w:w="4597"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bl>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b/>
          <w:sz w:val="18"/>
          <w:szCs w:val="18"/>
        </w:rPr>
      </w:pPr>
      <w:r w:rsidRPr="00FF7866">
        <w:rPr>
          <w:rFonts w:ascii="Verdana" w:hAnsi="Verdana"/>
          <w:b/>
          <w:bCs/>
          <w:sz w:val="18"/>
          <w:szCs w:val="18"/>
        </w:rPr>
        <w:t xml:space="preserve">OBJETO: </w:t>
      </w:r>
      <w:r w:rsidR="004D094B">
        <w:rPr>
          <w:rFonts w:ascii="Verdana" w:hAnsi="Verdana"/>
          <w:bCs/>
          <w:sz w:val="18"/>
          <w:szCs w:val="18"/>
        </w:rPr>
        <w:t>XXXXXXXXXXXXXXXXXXXXXXXXXXXXXXX</w:t>
      </w:r>
      <w:r w:rsidRPr="00FF7866">
        <w:rPr>
          <w:rFonts w:ascii="Verdana" w:hAnsi="Verdana"/>
          <w:sz w:val="18"/>
          <w:szCs w:val="18"/>
        </w:rPr>
        <w:t>, conforme especificações descritas abaixo.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bCs/>
          <w:sz w:val="18"/>
          <w:szCs w:val="18"/>
        </w:rPr>
      </w:pPr>
    </w:p>
    <w:tbl>
      <w:tblPr>
        <w:tblW w:w="5000" w:type="pct"/>
        <w:jc w:val="center"/>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000" w:firstRow="0" w:lastRow="0" w:firstColumn="0" w:lastColumn="0" w:noHBand="0" w:noVBand="0"/>
      </w:tblPr>
      <w:tblGrid>
        <w:gridCol w:w="5505"/>
        <w:gridCol w:w="3550"/>
      </w:tblGrid>
      <w:tr w:rsidR="004B07EB" w:rsidRPr="00FF7866" w:rsidTr="00841C08">
        <w:trPr>
          <w:jc w:val="center"/>
        </w:trPr>
        <w:tc>
          <w:tcPr>
            <w:tcW w:w="9615" w:type="dxa"/>
            <w:gridSpan w:val="2"/>
            <w:tcBorders>
              <w:top w:val="single" w:sz="4" w:space="0" w:color="auto"/>
              <w:left w:val="single" w:sz="4" w:space="0" w:color="auto"/>
              <w:bottom w:val="single" w:sz="4" w:space="0" w:color="auto"/>
              <w:right w:val="single" w:sz="4" w:space="0" w:color="auto"/>
            </w:tcBorders>
            <w:shd w:val="clear" w:color="auto" w:fill="auto"/>
          </w:tcPr>
          <w:p w:rsidR="00B83395" w:rsidRPr="00FF7866" w:rsidRDefault="00B83395" w:rsidP="00785043">
            <w:pPr>
              <w:spacing w:after="0" w:line="288" w:lineRule="auto"/>
              <w:jc w:val="both"/>
              <w:rPr>
                <w:rFonts w:ascii="Verdana" w:eastAsia="MS Mincho" w:hAnsi="Verdana"/>
                <w:sz w:val="18"/>
                <w:szCs w:val="18"/>
                <w:lang w:eastAsia="pt-BR"/>
              </w:rPr>
            </w:pPr>
            <w:r w:rsidRPr="00FF7866">
              <w:rPr>
                <w:rFonts w:ascii="Verdana" w:eastAsia="MS Mincho" w:hAnsi="Verdana"/>
                <w:b/>
                <w:sz w:val="18"/>
                <w:szCs w:val="18"/>
                <w:lang w:eastAsia="pt-BR"/>
              </w:rPr>
              <w:t>PROPOSTA:</w:t>
            </w:r>
          </w:p>
          <w:p w:rsidR="00B83395" w:rsidRPr="00FF7866" w:rsidRDefault="00B83395" w:rsidP="00785043">
            <w:pPr>
              <w:spacing w:after="0" w:line="288" w:lineRule="auto"/>
              <w:jc w:val="both"/>
              <w:rPr>
                <w:rFonts w:ascii="Verdana" w:eastAsia="MS Mincho" w:hAnsi="Verdana"/>
                <w:sz w:val="18"/>
                <w:szCs w:val="18"/>
                <w:lang w:eastAsia="pt-BR"/>
              </w:rPr>
            </w:pPr>
            <w:r w:rsidRPr="00FF7866">
              <w:rPr>
                <w:rFonts w:ascii="Verdana" w:eastAsia="MS Mincho" w:hAnsi="Verdana"/>
                <w:sz w:val="18"/>
                <w:szCs w:val="18"/>
                <w:lang w:eastAsia="pt-BR"/>
              </w:rPr>
              <w:t xml:space="preserve">- Tipo de licitação: </w:t>
            </w:r>
            <w:r w:rsidRPr="00FF7866">
              <w:rPr>
                <w:rFonts w:ascii="Verdana" w:eastAsia="MS Mincho" w:hAnsi="Verdana"/>
                <w:b/>
                <w:sz w:val="18"/>
                <w:szCs w:val="18"/>
                <w:lang w:eastAsia="pt-BR"/>
              </w:rPr>
              <w:t xml:space="preserve">Menor Preço por </w:t>
            </w:r>
            <w:r w:rsidR="004D094B" w:rsidRPr="004D094B">
              <w:rPr>
                <w:rFonts w:ascii="Verdana" w:eastAsia="MS Mincho" w:hAnsi="Verdana"/>
                <w:b/>
                <w:sz w:val="18"/>
                <w:szCs w:val="18"/>
                <w:highlight w:val="yellow"/>
                <w:lang w:eastAsia="pt-BR"/>
              </w:rPr>
              <w:t>XXXX</w:t>
            </w:r>
            <w:r w:rsidRPr="00FF7866">
              <w:rPr>
                <w:rFonts w:ascii="Verdana" w:eastAsia="MS Mincho" w:hAnsi="Verdana"/>
                <w:sz w:val="18"/>
                <w:szCs w:val="18"/>
                <w:lang w:eastAsia="pt-BR"/>
              </w:rPr>
              <w:t>.</w:t>
            </w: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 Este e todos os outros anexos fazem parte do edital de licitação</w:t>
            </w:r>
            <w:r w:rsidRPr="00FF7866">
              <w:rPr>
                <w:rFonts w:ascii="Verdana" w:hAnsi="Verdana"/>
                <w:sz w:val="18"/>
              </w:rPr>
              <w:t xml:space="preserve"> nº </w:t>
            </w:r>
            <w:r w:rsidR="009A5027">
              <w:rPr>
                <w:rFonts w:ascii="Verdana" w:hAnsi="Verdana"/>
                <w:sz w:val="18"/>
              </w:rPr>
              <w:t>**/201*</w:t>
            </w:r>
            <w:r w:rsidRPr="00FF7866">
              <w:rPr>
                <w:rFonts w:ascii="Verdana" w:hAnsi="Verdana"/>
                <w:sz w:val="18"/>
              </w:rPr>
              <w:t xml:space="preserve"> </w:t>
            </w:r>
            <w:r w:rsidRPr="00FF7866">
              <w:rPr>
                <w:rFonts w:ascii="Verdana" w:hAnsi="Verdana"/>
                <w:sz w:val="18"/>
                <w:szCs w:val="18"/>
              </w:rPr>
              <w:t>– Pregão Presencial como se nele estivessem transcritos.</w:t>
            </w:r>
          </w:p>
        </w:tc>
      </w:tr>
      <w:tr w:rsidR="004B07EB" w:rsidRPr="00FF7866" w:rsidTr="00841C08">
        <w:trPr>
          <w:jc w:val="center"/>
        </w:trPr>
        <w:tc>
          <w:tcPr>
            <w:tcW w:w="9615" w:type="dxa"/>
            <w:gridSpan w:val="2"/>
            <w:tcBorders>
              <w:top w:val="single" w:sz="6" w:space="0" w:color="auto"/>
              <w:left w:val="single" w:sz="6" w:space="0" w:color="auto"/>
              <w:bottom w:val="single" w:sz="6" w:space="0" w:color="auto"/>
              <w:right w:val="single" w:sz="6" w:space="0" w:color="auto"/>
            </w:tcBorders>
            <w:shd w:val="clear" w:color="auto" w:fill="auto"/>
            <w:vAlign w:val="center"/>
          </w:tcPr>
          <w:p w:rsidR="00B83395" w:rsidRPr="00FF7866" w:rsidRDefault="00B83395" w:rsidP="00785043">
            <w:pPr>
              <w:keepNext/>
              <w:tabs>
                <w:tab w:val="left" w:pos="708"/>
              </w:tabs>
              <w:spacing w:after="0" w:line="288" w:lineRule="auto"/>
              <w:jc w:val="center"/>
              <w:outlineLvl w:val="1"/>
              <w:rPr>
                <w:rFonts w:ascii="Verdana" w:eastAsia="MS Mincho" w:hAnsi="Verdana" w:cs="Arial"/>
                <w:b/>
                <w:bCs/>
                <w:iCs/>
                <w:sz w:val="18"/>
                <w:szCs w:val="18"/>
                <w:lang w:eastAsia="pt-BR"/>
              </w:rPr>
            </w:pPr>
            <w:r w:rsidRPr="00FF7866">
              <w:rPr>
                <w:rFonts w:ascii="Verdana" w:eastAsia="MS Mincho" w:hAnsi="Verdana" w:cs="Arial"/>
                <w:b/>
                <w:iCs/>
                <w:sz w:val="18"/>
                <w:szCs w:val="18"/>
                <w:lang w:eastAsia="pt-BR"/>
              </w:rPr>
              <w:t>BATER CARIMBO CNPJ EM TODAS AS VIAS</w:t>
            </w:r>
          </w:p>
        </w:tc>
      </w:tr>
      <w:tr w:rsidR="00B83395" w:rsidRPr="00FF7866" w:rsidTr="00841C08">
        <w:trPr>
          <w:cantSplit/>
          <w:trHeight w:val="2103"/>
          <w:jc w:val="center"/>
        </w:trPr>
        <w:tc>
          <w:tcPr>
            <w:tcW w:w="5848" w:type="dxa"/>
            <w:tcBorders>
              <w:top w:val="single" w:sz="6" w:space="0" w:color="auto"/>
              <w:left w:val="single" w:sz="6" w:space="0" w:color="auto"/>
              <w:bottom w:val="single" w:sz="6" w:space="0" w:color="auto"/>
              <w:right w:val="nil"/>
            </w:tcBorders>
            <w:shd w:val="clear" w:color="auto" w:fill="auto"/>
          </w:tcPr>
          <w:p w:rsidR="004D094B" w:rsidRDefault="00B83395" w:rsidP="005D7453">
            <w:pPr>
              <w:jc w:val="both"/>
              <w:rPr>
                <w:rFonts w:ascii="Verdana" w:hAnsi="Verdana" w:cs="ArialMT"/>
                <w:sz w:val="14"/>
                <w:szCs w:val="14"/>
              </w:rPr>
            </w:pPr>
            <w:r w:rsidRPr="00FF7866">
              <w:rPr>
                <w:rFonts w:ascii="Verdana" w:hAnsi="Verdana"/>
                <w:b/>
                <w:sz w:val="14"/>
                <w:szCs w:val="14"/>
              </w:rPr>
              <w:t xml:space="preserve">Condições de pagamento: </w:t>
            </w:r>
            <w:r w:rsidR="007463FD" w:rsidRPr="00FF7866">
              <w:rPr>
                <w:rFonts w:ascii="Verdana" w:hAnsi="Verdana" w:cs="Arial-ItalicMT"/>
                <w:iCs/>
                <w:sz w:val="14"/>
                <w:szCs w:val="14"/>
              </w:rPr>
              <w:t>Os pagamentos serão efetuados até o 10º dia do mês subsequente à prestação dos serviços</w:t>
            </w:r>
            <w:r w:rsidR="00003E1E" w:rsidRPr="00FF7866">
              <w:rPr>
                <w:rFonts w:ascii="Verdana" w:hAnsi="Verdana" w:cs="ArialMT"/>
                <w:sz w:val="14"/>
                <w:szCs w:val="14"/>
              </w:rPr>
              <w:t xml:space="preserve">, com base nos preços unitários apresentados na proposta/lance, e ainda, </w:t>
            </w:r>
            <w:r w:rsidR="00003E1E" w:rsidRPr="00FF7866">
              <w:rPr>
                <w:rFonts w:ascii="Verdana" w:hAnsi="Verdana" w:cs="Arial-BoldMT"/>
                <w:bCs/>
                <w:sz w:val="14"/>
                <w:szCs w:val="14"/>
              </w:rPr>
              <w:t>mediante a verificação de regularidade ou apresentação dos seguintes documentos:</w:t>
            </w:r>
            <w:r w:rsidR="00003E1E" w:rsidRPr="00FF7866">
              <w:rPr>
                <w:rFonts w:ascii="Verdana" w:hAnsi="Verdana" w:cs="ArialMT"/>
                <w:sz w:val="14"/>
                <w:szCs w:val="14"/>
              </w:rPr>
              <w:t xml:space="preserve"> </w:t>
            </w:r>
          </w:p>
          <w:p w:rsidR="004D094B" w:rsidRDefault="00003E1E" w:rsidP="005D7453">
            <w:pPr>
              <w:spacing w:after="0" w:line="240" w:lineRule="auto"/>
              <w:rPr>
                <w:rFonts w:ascii="Verdana" w:hAnsi="Verdana" w:cs="ArialMT"/>
                <w:sz w:val="14"/>
                <w:szCs w:val="14"/>
              </w:rPr>
            </w:pPr>
            <w:r w:rsidRPr="00FF7866">
              <w:rPr>
                <w:rFonts w:ascii="Verdana" w:hAnsi="Verdana" w:cs="ArialMT"/>
                <w:b/>
                <w:sz w:val="14"/>
                <w:szCs w:val="14"/>
              </w:rPr>
              <w:t>a)</w:t>
            </w:r>
            <w:r w:rsidRPr="00FF7866">
              <w:rPr>
                <w:rFonts w:ascii="Verdana" w:hAnsi="Verdana" w:cs="ArialMT"/>
                <w:sz w:val="14"/>
                <w:szCs w:val="14"/>
              </w:rPr>
              <w:t xml:space="preserve"> negativas de FGTS; </w:t>
            </w:r>
          </w:p>
          <w:p w:rsidR="004D094B" w:rsidRDefault="00003E1E" w:rsidP="005D7453">
            <w:pPr>
              <w:spacing w:after="0" w:line="240" w:lineRule="auto"/>
              <w:rPr>
                <w:rFonts w:ascii="Verdana" w:hAnsi="Verdana"/>
                <w:sz w:val="14"/>
                <w:szCs w:val="14"/>
              </w:rPr>
            </w:pPr>
            <w:r w:rsidRPr="00FF7866">
              <w:rPr>
                <w:rFonts w:ascii="Verdana" w:hAnsi="Verdana" w:cs="ArialMT"/>
                <w:b/>
                <w:sz w:val="14"/>
                <w:szCs w:val="14"/>
              </w:rPr>
              <w:t>b)</w:t>
            </w:r>
            <w:r w:rsidRPr="00FF7866">
              <w:rPr>
                <w:rFonts w:ascii="Verdana" w:hAnsi="Verdana" w:cs="ArialMT"/>
                <w:sz w:val="14"/>
                <w:szCs w:val="14"/>
              </w:rPr>
              <w:t xml:space="preserve"> </w:t>
            </w:r>
            <w:r w:rsidRPr="00FF7866">
              <w:rPr>
                <w:rFonts w:ascii="Verdana" w:hAnsi="Verdana"/>
                <w:sz w:val="14"/>
                <w:szCs w:val="14"/>
              </w:rPr>
              <w:t xml:space="preserve">Certidão Conjunta Negativa de Débitos Relativos aos Tributos Federais e à Dívida Ativa da União; </w:t>
            </w:r>
          </w:p>
          <w:p w:rsidR="004D094B" w:rsidRDefault="00003E1E" w:rsidP="005D7453">
            <w:pPr>
              <w:spacing w:after="0" w:line="240" w:lineRule="auto"/>
              <w:rPr>
                <w:rFonts w:ascii="Verdana" w:hAnsi="Verdana"/>
                <w:sz w:val="14"/>
                <w:szCs w:val="14"/>
              </w:rPr>
            </w:pPr>
            <w:r w:rsidRPr="00FF7866">
              <w:rPr>
                <w:rFonts w:ascii="Verdana" w:hAnsi="Verdana"/>
                <w:b/>
                <w:sz w:val="14"/>
                <w:szCs w:val="14"/>
              </w:rPr>
              <w:t>c</w:t>
            </w:r>
            <w:r w:rsidRPr="00FF7866">
              <w:rPr>
                <w:rFonts w:ascii="Verdana" w:hAnsi="Verdana" w:cs="Arial-BoldMT"/>
                <w:b/>
                <w:bCs/>
                <w:sz w:val="14"/>
                <w:szCs w:val="14"/>
              </w:rPr>
              <w:t>)</w:t>
            </w:r>
            <w:r w:rsidRPr="00FF7866">
              <w:rPr>
                <w:rFonts w:ascii="Verdana" w:hAnsi="Verdana" w:cs="ArialMT"/>
                <w:sz w:val="14"/>
                <w:szCs w:val="14"/>
              </w:rPr>
              <w:t xml:space="preserve"> Certidão Negativa de Débitos Trabalhistas (CNDT)</w:t>
            </w:r>
            <w:r w:rsidRPr="00FF7866">
              <w:rPr>
                <w:rFonts w:ascii="Verdana" w:hAnsi="Verdana"/>
                <w:sz w:val="14"/>
                <w:szCs w:val="14"/>
              </w:rPr>
              <w:t xml:space="preserve">; </w:t>
            </w:r>
          </w:p>
          <w:p w:rsidR="004D094B" w:rsidRDefault="00003E1E" w:rsidP="005D7453">
            <w:pPr>
              <w:spacing w:after="0" w:line="240" w:lineRule="auto"/>
              <w:rPr>
                <w:rFonts w:ascii="Verdana" w:hAnsi="Verdana"/>
                <w:sz w:val="14"/>
                <w:szCs w:val="14"/>
              </w:rPr>
            </w:pPr>
            <w:r w:rsidRPr="00FF7866">
              <w:rPr>
                <w:rFonts w:ascii="Verdana" w:hAnsi="Verdana"/>
                <w:b/>
                <w:sz w:val="14"/>
                <w:szCs w:val="14"/>
              </w:rPr>
              <w:t>d)</w:t>
            </w:r>
            <w:r w:rsidRPr="00FF7866">
              <w:rPr>
                <w:rFonts w:ascii="Verdana" w:hAnsi="Verdana"/>
                <w:sz w:val="14"/>
                <w:szCs w:val="14"/>
              </w:rPr>
              <w:t xml:space="preserve"> Certidão Negativa de Débitos Municipais, e caso exista filial no Município de </w:t>
            </w:r>
            <w:r w:rsidR="004B4016">
              <w:rPr>
                <w:rFonts w:ascii="Verdana" w:hAnsi="Verdana"/>
                <w:sz w:val="14"/>
                <w:szCs w:val="14"/>
              </w:rPr>
              <w:t>Nova América da Colina</w:t>
            </w:r>
            <w:r w:rsidRPr="00FF7866">
              <w:rPr>
                <w:rFonts w:ascii="Verdana" w:hAnsi="Verdana"/>
                <w:sz w:val="14"/>
                <w:szCs w:val="14"/>
              </w:rPr>
              <w:t xml:space="preserve"> a Certidão Negativa desta também deverá ser apresentada; </w:t>
            </w:r>
          </w:p>
          <w:p w:rsidR="004D094B" w:rsidRDefault="00003E1E" w:rsidP="005D7453">
            <w:pPr>
              <w:spacing w:after="0" w:line="240" w:lineRule="auto"/>
              <w:rPr>
                <w:rFonts w:ascii="Verdana" w:hAnsi="Verdana"/>
                <w:b/>
                <w:sz w:val="14"/>
                <w:szCs w:val="14"/>
              </w:rPr>
            </w:pPr>
            <w:r w:rsidRPr="00FF7866">
              <w:rPr>
                <w:rFonts w:ascii="Verdana" w:hAnsi="Verdana" w:cs="Arial-BoldMT"/>
                <w:b/>
                <w:bCs/>
                <w:sz w:val="14"/>
                <w:szCs w:val="14"/>
              </w:rPr>
              <w:t xml:space="preserve">e) </w:t>
            </w:r>
            <w:r w:rsidRPr="00FF7866">
              <w:rPr>
                <w:rFonts w:ascii="Verdana" w:hAnsi="Verdana" w:cs="ArialMT"/>
                <w:sz w:val="14"/>
                <w:szCs w:val="14"/>
              </w:rPr>
              <w:t xml:space="preserve">Situação perante o Cadastro Nacional de Pessoas Jurídicas do Ministério da Fazenda </w:t>
            </w:r>
            <w:r w:rsidRPr="00FF7866">
              <w:rPr>
                <w:rFonts w:ascii="Verdana" w:hAnsi="Verdana" w:cs="Arial-BoldMT"/>
                <w:b/>
                <w:bCs/>
                <w:sz w:val="14"/>
                <w:szCs w:val="14"/>
              </w:rPr>
              <w:t>(Cartão CNPJ)</w:t>
            </w:r>
            <w:r w:rsidR="00655546" w:rsidRPr="00FF7866">
              <w:rPr>
                <w:rFonts w:ascii="Verdana" w:hAnsi="Verdana"/>
                <w:sz w:val="14"/>
                <w:szCs w:val="14"/>
              </w:rPr>
              <w:t>;</w:t>
            </w:r>
            <w:r w:rsidR="00655546" w:rsidRPr="00FF7866">
              <w:rPr>
                <w:rFonts w:ascii="Verdana" w:hAnsi="Verdana"/>
                <w:b/>
                <w:sz w:val="14"/>
                <w:szCs w:val="14"/>
              </w:rPr>
              <w:t xml:space="preserve"> </w:t>
            </w:r>
          </w:p>
          <w:p w:rsidR="00841C08" w:rsidRPr="00FF7866" w:rsidRDefault="00655546" w:rsidP="005D7453">
            <w:pPr>
              <w:spacing w:after="0" w:line="240" w:lineRule="auto"/>
              <w:rPr>
                <w:sz w:val="14"/>
                <w:szCs w:val="14"/>
              </w:rPr>
            </w:pPr>
            <w:r w:rsidRPr="00FF7866">
              <w:rPr>
                <w:rFonts w:ascii="Verdana" w:hAnsi="Verdana"/>
                <w:b/>
                <w:sz w:val="14"/>
                <w:szCs w:val="14"/>
              </w:rPr>
              <w:t>f)</w:t>
            </w:r>
            <w:r w:rsidRPr="00FF7866">
              <w:rPr>
                <w:rFonts w:ascii="Verdana" w:hAnsi="Verdana"/>
                <w:sz w:val="14"/>
                <w:szCs w:val="14"/>
              </w:rPr>
              <w:t xml:space="preserve"> Certidão Negativa de Débitos da </w:t>
            </w:r>
            <w:r w:rsidRPr="00FF7866">
              <w:rPr>
                <w:rFonts w:ascii="Verdana" w:hAnsi="Verdana"/>
                <w:b/>
                <w:sz w:val="14"/>
                <w:szCs w:val="14"/>
              </w:rPr>
              <w:t xml:space="preserve">Fazenda Estadual </w:t>
            </w:r>
            <w:r w:rsidRPr="00FF7866">
              <w:rPr>
                <w:rFonts w:ascii="Verdana" w:hAnsi="Verdana"/>
                <w:sz w:val="14"/>
                <w:szCs w:val="14"/>
              </w:rPr>
              <w:t>do domicílio da empresa.</w:t>
            </w:r>
          </w:p>
          <w:p w:rsidR="00841C08" w:rsidRDefault="003E24E4" w:rsidP="00841C08">
            <w:pPr>
              <w:rPr>
                <w:rFonts w:ascii="Verdana" w:hAnsi="Verdana" w:cs="Arial-BoldMT"/>
                <w:b/>
                <w:bCs/>
                <w:sz w:val="14"/>
                <w:szCs w:val="14"/>
              </w:rPr>
            </w:pPr>
            <w:r>
              <w:rPr>
                <w:rFonts w:ascii="Verdana" w:hAnsi="Verdana" w:cs="Arial-BoldMT"/>
                <w:b/>
                <w:bCs/>
                <w:sz w:val="14"/>
                <w:szCs w:val="14"/>
              </w:rPr>
              <w:t>A entrega será de até 0</w:t>
            </w:r>
            <w:r w:rsidR="001A06BE">
              <w:rPr>
                <w:rFonts w:ascii="Verdana" w:hAnsi="Verdana" w:cs="Arial-BoldMT"/>
                <w:b/>
                <w:bCs/>
                <w:sz w:val="14"/>
                <w:szCs w:val="14"/>
              </w:rPr>
              <w:t>2</w:t>
            </w:r>
            <w:r>
              <w:rPr>
                <w:rFonts w:ascii="Verdana" w:hAnsi="Verdana" w:cs="Arial-BoldMT"/>
                <w:b/>
                <w:bCs/>
                <w:sz w:val="14"/>
                <w:szCs w:val="14"/>
              </w:rPr>
              <w:t xml:space="preserve"> dias</w:t>
            </w:r>
          </w:p>
          <w:p w:rsidR="00B83395" w:rsidRPr="00FF7866" w:rsidRDefault="00B83395" w:rsidP="001B24F4">
            <w:pPr>
              <w:overflowPunct w:val="0"/>
              <w:autoSpaceDE w:val="0"/>
              <w:autoSpaceDN w:val="0"/>
              <w:adjustRightInd w:val="0"/>
              <w:spacing w:after="0" w:line="288" w:lineRule="auto"/>
              <w:jc w:val="both"/>
              <w:textAlignment w:val="baseline"/>
              <w:rPr>
                <w:rFonts w:ascii="Verdana" w:hAnsi="Verdana"/>
                <w:b/>
                <w:sz w:val="14"/>
                <w:szCs w:val="14"/>
              </w:rPr>
            </w:pPr>
            <w:r w:rsidRPr="00FF7866">
              <w:rPr>
                <w:rFonts w:ascii="Verdana" w:hAnsi="Verdana"/>
                <w:b/>
                <w:sz w:val="14"/>
                <w:szCs w:val="14"/>
              </w:rPr>
              <w:t xml:space="preserve">Validade da proposta: </w:t>
            </w:r>
            <w:r w:rsidRPr="00FF7866">
              <w:rPr>
                <w:rFonts w:ascii="Verdana" w:hAnsi="Verdana"/>
                <w:sz w:val="14"/>
                <w:szCs w:val="14"/>
              </w:rPr>
              <w:t>60 dias</w:t>
            </w:r>
            <w:r w:rsidR="001B24F4" w:rsidRPr="00FF7866">
              <w:rPr>
                <w:rFonts w:ascii="Verdana" w:hAnsi="Verdana"/>
                <w:sz w:val="14"/>
                <w:szCs w:val="14"/>
              </w:rPr>
              <w:t>;</w:t>
            </w:r>
            <w:r w:rsidR="00DA6011">
              <w:rPr>
                <w:rFonts w:ascii="Verdana" w:hAnsi="Verdana"/>
                <w:sz w:val="14"/>
                <w:szCs w:val="14"/>
              </w:rPr>
              <w:t xml:space="preserve"> </w:t>
            </w:r>
            <w:r w:rsidRPr="00FF7866">
              <w:rPr>
                <w:rFonts w:ascii="Verdana" w:hAnsi="Verdana"/>
                <w:b/>
                <w:sz w:val="14"/>
                <w:szCs w:val="14"/>
              </w:rPr>
              <w:t xml:space="preserve">Execução: </w:t>
            </w:r>
            <w:r w:rsidRPr="00FF7866">
              <w:rPr>
                <w:rFonts w:ascii="Verdana" w:hAnsi="Verdana"/>
                <w:sz w:val="14"/>
                <w:szCs w:val="14"/>
              </w:rPr>
              <w:t>12 meses</w:t>
            </w:r>
          </w:p>
        </w:tc>
        <w:tc>
          <w:tcPr>
            <w:tcW w:w="3767" w:type="dxa"/>
            <w:tcBorders>
              <w:top w:val="single" w:sz="6" w:space="0" w:color="auto"/>
              <w:left w:val="single" w:sz="6" w:space="0" w:color="auto"/>
              <w:bottom w:val="single" w:sz="6" w:space="0" w:color="auto"/>
              <w:right w:val="single" w:sz="6" w:space="0" w:color="auto"/>
            </w:tcBorders>
            <w:shd w:val="clear" w:color="auto" w:fill="auto"/>
          </w:tcPr>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r w:rsidRPr="00FF7866">
              <w:rPr>
                <w:rFonts w:ascii="Verdana" w:hAnsi="Verdana"/>
                <w:sz w:val="14"/>
                <w:szCs w:val="14"/>
              </w:rPr>
              <w:t xml:space="preserve">Propomos </w:t>
            </w:r>
            <w:r w:rsidR="004B04BF" w:rsidRPr="00FF7866">
              <w:rPr>
                <w:rFonts w:ascii="Verdana" w:hAnsi="Verdana"/>
                <w:sz w:val="14"/>
                <w:szCs w:val="14"/>
              </w:rPr>
              <w:t>a</w:t>
            </w:r>
            <w:r w:rsidRPr="00FF7866">
              <w:rPr>
                <w:rFonts w:ascii="Verdana" w:hAnsi="Verdana"/>
                <w:sz w:val="14"/>
                <w:szCs w:val="14"/>
              </w:rPr>
              <w:t xml:space="preserve"> prestação d</w:t>
            </w:r>
            <w:r w:rsidR="004B04BF" w:rsidRPr="00FF7866">
              <w:rPr>
                <w:rFonts w:ascii="Verdana" w:hAnsi="Verdana"/>
                <w:sz w:val="14"/>
                <w:szCs w:val="14"/>
              </w:rPr>
              <w:t>os</w:t>
            </w:r>
            <w:r w:rsidRPr="00FF7866">
              <w:rPr>
                <w:rFonts w:ascii="Verdana" w:hAnsi="Verdana"/>
                <w:sz w:val="14"/>
                <w:szCs w:val="14"/>
              </w:rPr>
              <w:t xml:space="preserve"> serviços nos valores e nos prazos mencionados, sob as condições gerais e específicas indicadas neste formulário, com as quais concordamos.</w:t>
            </w: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p>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4"/>
                <w:szCs w:val="14"/>
              </w:rPr>
            </w:pPr>
            <w:r w:rsidRPr="00FF7866">
              <w:rPr>
                <w:rFonts w:ascii="Verdana" w:hAnsi="Verdana"/>
                <w:sz w:val="14"/>
                <w:szCs w:val="14"/>
              </w:rPr>
              <w:t>Em _______/_______/________</w:t>
            </w: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r w:rsidRPr="00FF7866">
              <w:rPr>
                <w:rFonts w:ascii="Verdana" w:hAnsi="Verdana"/>
                <w:sz w:val="14"/>
                <w:szCs w:val="14"/>
              </w:rPr>
              <w:t>________</w:t>
            </w:r>
            <w:r w:rsidR="00815471" w:rsidRPr="00FF7866">
              <w:rPr>
                <w:rFonts w:ascii="Verdana" w:hAnsi="Verdana"/>
                <w:sz w:val="14"/>
                <w:szCs w:val="14"/>
              </w:rPr>
              <w:t>_____________________________</w:t>
            </w:r>
          </w:p>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4"/>
                <w:szCs w:val="14"/>
              </w:rPr>
              <w:t>ASSINATURA</w:t>
            </w:r>
          </w:p>
        </w:tc>
      </w:tr>
    </w:tbl>
    <w:p w:rsidR="00B83395" w:rsidRPr="00FF7866" w:rsidRDefault="00B83395" w:rsidP="00B83395">
      <w:pPr>
        <w:overflowPunct w:val="0"/>
        <w:autoSpaceDE w:val="0"/>
        <w:autoSpaceDN w:val="0"/>
        <w:adjustRightInd w:val="0"/>
        <w:spacing w:after="0" w:line="288" w:lineRule="auto"/>
        <w:textAlignment w:val="baseline"/>
        <w:rPr>
          <w:rFonts w:ascii="Verdana" w:hAnsi="Verdana" w:cs="Arial-BoldMT"/>
          <w:b/>
          <w:bCs/>
          <w:sz w:val="18"/>
          <w:szCs w:val="1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22"/>
        <w:gridCol w:w="3570"/>
        <w:gridCol w:w="995"/>
        <w:gridCol w:w="3574"/>
      </w:tblGrid>
      <w:tr w:rsidR="007814D8" w:rsidRPr="00FF7866" w:rsidTr="007463FD">
        <w:trPr>
          <w:trHeight w:val="284"/>
        </w:trPr>
        <w:tc>
          <w:tcPr>
            <w:tcW w:w="50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Caso nossa empresa seja uma das vencedoras desta licitação, o contrato deverá ser assinado por:</w:t>
            </w:r>
          </w:p>
        </w:tc>
      </w:tr>
      <w:tr w:rsidR="007814D8" w:rsidRPr="00FF7866"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Nome:</w:t>
            </w:r>
          </w:p>
        </w:tc>
        <w:tc>
          <w:tcPr>
            <w:tcW w:w="449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814D8" w:rsidRPr="00FF7866"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R.G</w:t>
            </w:r>
          </w:p>
        </w:tc>
        <w:tc>
          <w:tcPr>
            <w:tcW w:w="1970"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C.P.F</w:t>
            </w:r>
          </w:p>
        </w:tc>
        <w:tc>
          <w:tcPr>
            <w:tcW w:w="1972"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814D8" w:rsidRPr="00FF7866" w:rsidTr="007463FD">
        <w:trPr>
          <w:trHeight w:val="284"/>
        </w:trPr>
        <w:tc>
          <w:tcPr>
            <w:tcW w:w="509" w:type="pct"/>
            <w:tcBorders>
              <w:top w:val="single" w:sz="4" w:space="0" w:color="auto"/>
              <w:left w:val="nil"/>
              <w:bottom w:val="single" w:sz="4" w:space="0" w:color="auto"/>
              <w:right w:val="nil"/>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1970" w:type="pct"/>
            <w:tcBorders>
              <w:top w:val="single" w:sz="4" w:space="0" w:color="auto"/>
              <w:left w:val="nil"/>
              <w:bottom w:val="single" w:sz="4" w:space="0" w:color="auto"/>
              <w:right w:val="nil"/>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nil"/>
              <w:bottom w:val="single" w:sz="4" w:space="0" w:color="auto"/>
              <w:right w:val="nil"/>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1972" w:type="pct"/>
            <w:tcBorders>
              <w:top w:val="single" w:sz="4" w:space="0" w:color="auto"/>
              <w:left w:val="nil"/>
              <w:bottom w:val="single" w:sz="4" w:space="0" w:color="auto"/>
              <w:right w:val="nil"/>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814D8" w:rsidRPr="00FF7866"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Nome:</w:t>
            </w:r>
          </w:p>
        </w:tc>
        <w:tc>
          <w:tcPr>
            <w:tcW w:w="449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814D8" w:rsidRPr="00FF7866"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R.G</w:t>
            </w:r>
          </w:p>
        </w:tc>
        <w:tc>
          <w:tcPr>
            <w:tcW w:w="1970"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C.P.F</w:t>
            </w:r>
          </w:p>
        </w:tc>
        <w:tc>
          <w:tcPr>
            <w:tcW w:w="1972"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bl>
    <w:p w:rsidR="00B83395" w:rsidRPr="00FF7866" w:rsidRDefault="00B83395" w:rsidP="00B83395">
      <w:pPr>
        <w:overflowPunct w:val="0"/>
        <w:autoSpaceDE w:val="0"/>
        <w:autoSpaceDN w:val="0"/>
        <w:adjustRightInd w:val="0"/>
        <w:spacing w:after="0" w:line="288" w:lineRule="auto"/>
        <w:textAlignment w:val="baseline"/>
        <w:rPr>
          <w:rFonts w:ascii="Verdana" w:hAnsi="Verdana" w:cs="Arial-BoldMT"/>
          <w:b/>
          <w:bCs/>
          <w:sz w:val="18"/>
          <w:szCs w:val="18"/>
        </w:rPr>
      </w:pPr>
    </w:p>
    <w:p w:rsidR="00EA2F70" w:rsidRDefault="00EA2F70" w:rsidP="00F53E15">
      <w:pPr>
        <w:spacing w:after="0" w:line="240" w:lineRule="auto"/>
        <w:jc w:val="center"/>
        <w:rPr>
          <w:rFonts w:ascii="Verdana" w:hAnsi="Verdana"/>
          <w:b/>
          <w:bCs/>
          <w:sz w:val="16"/>
          <w:szCs w:val="16"/>
          <w:lang w:eastAsia="pt-BR"/>
        </w:rPr>
      </w:pPr>
    </w:p>
    <w:p w:rsidR="003E24E4" w:rsidRPr="00FF7866" w:rsidRDefault="003E24E4" w:rsidP="00F53E15">
      <w:pPr>
        <w:spacing w:after="0" w:line="240" w:lineRule="auto"/>
        <w:jc w:val="center"/>
        <w:rPr>
          <w:rFonts w:ascii="Verdana" w:hAnsi="Verdana"/>
          <w:b/>
          <w:bCs/>
          <w:sz w:val="16"/>
          <w:szCs w:val="16"/>
          <w:lang w:eastAsia="pt-BR"/>
        </w:rPr>
      </w:pPr>
    </w:p>
    <w:p w:rsidR="00F314FE" w:rsidRDefault="00F314FE" w:rsidP="00F53E15">
      <w:pPr>
        <w:spacing w:after="0" w:line="240" w:lineRule="auto"/>
        <w:jc w:val="center"/>
        <w:rPr>
          <w:rFonts w:ascii="Verdana" w:hAnsi="Verdana"/>
          <w:b/>
          <w:bCs/>
          <w:sz w:val="16"/>
          <w:szCs w:val="16"/>
          <w:lang w:eastAsia="pt-BR"/>
        </w:rPr>
      </w:pPr>
    </w:p>
    <w:p w:rsidR="00F53E15" w:rsidRDefault="00F53E15" w:rsidP="00F53E15">
      <w:pPr>
        <w:spacing w:after="0" w:line="240" w:lineRule="auto"/>
        <w:jc w:val="center"/>
        <w:rPr>
          <w:rFonts w:ascii="Verdana" w:hAnsi="Verdana"/>
          <w:b/>
          <w:bCs/>
          <w:sz w:val="16"/>
          <w:szCs w:val="16"/>
          <w:lang w:eastAsia="pt-BR"/>
        </w:rPr>
      </w:pPr>
      <w:r w:rsidRPr="00FF7866">
        <w:rPr>
          <w:rFonts w:ascii="Verdana" w:hAnsi="Verdana"/>
          <w:b/>
          <w:bCs/>
          <w:sz w:val="16"/>
          <w:szCs w:val="16"/>
          <w:lang w:eastAsia="pt-BR"/>
        </w:rPr>
        <w:lastRenderedPageBreak/>
        <w:t>Anexo I – continuação</w:t>
      </w:r>
    </w:p>
    <w:p w:rsidR="00D73125" w:rsidRDefault="002B6572" w:rsidP="002B6572">
      <w:pPr>
        <w:spacing w:after="0" w:line="240" w:lineRule="auto"/>
        <w:rPr>
          <w:rFonts w:ascii="Verdana" w:hAnsi="Verdana"/>
          <w:b/>
          <w:bCs/>
          <w:sz w:val="16"/>
          <w:szCs w:val="16"/>
          <w:lang w:eastAsia="pt-BR"/>
        </w:rPr>
      </w:pPr>
      <w:r>
        <w:rPr>
          <w:rFonts w:ascii="Verdana" w:hAnsi="Verdana"/>
          <w:b/>
          <w:bCs/>
          <w:sz w:val="16"/>
          <w:szCs w:val="16"/>
          <w:lang w:eastAsia="pt-BR"/>
        </w:rPr>
        <w:t>*Apresentar a marca quando for o caso</w:t>
      </w:r>
    </w:p>
    <w:p w:rsidR="00B83395" w:rsidRDefault="00B83395" w:rsidP="00B83395">
      <w:pPr>
        <w:overflowPunct w:val="0"/>
        <w:autoSpaceDE w:val="0"/>
        <w:autoSpaceDN w:val="0"/>
        <w:adjustRightInd w:val="0"/>
        <w:spacing w:after="0" w:line="288" w:lineRule="auto"/>
        <w:textAlignment w:val="baseline"/>
        <w:rPr>
          <w:rFonts w:ascii="Verdana" w:hAnsi="Verdana" w:cs="Arial-BoldMT"/>
          <w:b/>
          <w:bCs/>
          <w:sz w:val="4"/>
          <w:szCs w:val="4"/>
        </w:rPr>
      </w:pPr>
    </w:p>
    <w:p w:rsidR="000D1B47" w:rsidRDefault="000D1B47" w:rsidP="00B83395">
      <w:pPr>
        <w:overflowPunct w:val="0"/>
        <w:autoSpaceDE w:val="0"/>
        <w:autoSpaceDN w:val="0"/>
        <w:adjustRightInd w:val="0"/>
        <w:spacing w:after="0" w:line="288" w:lineRule="auto"/>
        <w:textAlignment w:val="baseline"/>
        <w:rPr>
          <w:rFonts w:ascii="Verdana" w:hAnsi="Verdana" w:cs="Arial-BoldMT"/>
          <w:b/>
          <w:bCs/>
          <w:sz w:val="4"/>
          <w:szCs w:val="4"/>
        </w:rPr>
      </w:pPr>
    </w:p>
    <w:p w:rsidR="000D1B47" w:rsidRDefault="000D1B47" w:rsidP="00B83395">
      <w:pPr>
        <w:overflowPunct w:val="0"/>
        <w:autoSpaceDE w:val="0"/>
        <w:autoSpaceDN w:val="0"/>
        <w:adjustRightInd w:val="0"/>
        <w:spacing w:after="0" w:line="288" w:lineRule="auto"/>
        <w:textAlignment w:val="baseline"/>
        <w:rPr>
          <w:rFonts w:ascii="Verdana" w:hAnsi="Verdana" w:cs="Arial-BoldMT"/>
          <w:b/>
          <w:bCs/>
          <w:sz w:val="4"/>
          <w:szCs w:val="4"/>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69"/>
        <w:gridCol w:w="674"/>
        <w:gridCol w:w="540"/>
        <w:gridCol w:w="2385"/>
        <w:gridCol w:w="1625"/>
        <w:gridCol w:w="927"/>
        <w:gridCol w:w="928"/>
        <w:gridCol w:w="1513"/>
      </w:tblGrid>
      <w:tr w:rsidR="002B6572" w:rsidRPr="000D1B47" w:rsidTr="002B6572">
        <w:trPr>
          <w:trHeight w:val="255"/>
          <w:jc w:val="center"/>
        </w:trPr>
        <w:tc>
          <w:tcPr>
            <w:tcW w:w="189" w:type="pct"/>
            <w:shd w:val="clear" w:color="auto" w:fill="A6A6A6" w:themeFill="background1" w:themeFillShade="A6"/>
            <w:noWrap/>
            <w:vAlign w:val="center"/>
          </w:tcPr>
          <w:p w:rsidR="002B6572" w:rsidRPr="009F43FE" w:rsidRDefault="002B6572" w:rsidP="000D1B47">
            <w:pPr>
              <w:spacing w:after="0" w:line="240" w:lineRule="auto"/>
              <w:jc w:val="center"/>
              <w:rPr>
                <w:rFonts w:ascii="Arial" w:hAnsi="Arial" w:cs="Arial"/>
                <w:b/>
                <w:color w:val="000000"/>
                <w:sz w:val="16"/>
                <w:szCs w:val="16"/>
                <w:lang w:eastAsia="pt-BR"/>
              </w:rPr>
            </w:pPr>
            <w:r w:rsidRPr="009F43FE">
              <w:rPr>
                <w:rFonts w:ascii="Arial" w:hAnsi="Arial" w:cs="Arial"/>
                <w:b/>
                <w:color w:val="000000"/>
                <w:sz w:val="16"/>
                <w:szCs w:val="16"/>
                <w:lang w:eastAsia="pt-BR"/>
              </w:rPr>
              <w:t>Item</w:t>
            </w:r>
          </w:p>
        </w:tc>
        <w:tc>
          <w:tcPr>
            <w:tcW w:w="271" w:type="pct"/>
            <w:shd w:val="clear" w:color="auto" w:fill="A6A6A6" w:themeFill="background1" w:themeFillShade="A6"/>
            <w:noWrap/>
            <w:vAlign w:val="center"/>
          </w:tcPr>
          <w:p w:rsidR="002B6572" w:rsidRPr="009F43FE" w:rsidRDefault="002B6572" w:rsidP="000D1B47">
            <w:pPr>
              <w:spacing w:after="0" w:line="240" w:lineRule="auto"/>
              <w:jc w:val="center"/>
              <w:rPr>
                <w:rFonts w:ascii="Arial" w:hAnsi="Arial" w:cs="Arial"/>
                <w:b/>
                <w:color w:val="000000"/>
                <w:sz w:val="16"/>
                <w:szCs w:val="16"/>
                <w:lang w:eastAsia="pt-BR"/>
              </w:rPr>
            </w:pPr>
            <w:r w:rsidRPr="009F43FE">
              <w:rPr>
                <w:rFonts w:ascii="Arial" w:hAnsi="Arial" w:cs="Arial"/>
                <w:b/>
                <w:color w:val="000000"/>
                <w:sz w:val="16"/>
                <w:szCs w:val="16"/>
                <w:lang w:eastAsia="pt-BR"/>
              </w:rPr>
              <w:t>Quant</w:t>
            </w:r>
            <w:r>
              <w:rPr>
                <w:rFonts w:ascii="Arial" w:hAnsi="Arial" w:cs="Arial"/>
                <w:b/>
                <w:color w:val="000000"/>
                <w:sz w:val="16"/>
                <w:szCs w:val="16"/>
                <w:lang w:eastAsia="pt-BR"/>
              </w:rPr>
              <w:t>.</w:t>
            </w:r>
          </w:p>
        </w:tc>
        <w:tc>
          <w:tcPr>
            <w:tcW w:w="218" w:type="pct"/>
            <w:shd w:val="clear" w:color="auto" w:fill="A6A6A6" w:themeFill="background1" w:themeFillShade="A6"/>
            <w:vAlign w:val="center"/>
          </w:tcPr>
          <w:p w:rsidR="002B6572" w:rsidRPr="009F43FE" w:rsidRDefault="002B6572" w:rsidP="000D1B47">
            <w:pPr>
              <w:spacing w:after="0" w:line="240" w:lineRule="auto"/>
              <w:jc w:val="center"/>
              <w:rPr>
                <w:rFonts w:ascii="Arial" w:hAnsi="Arial" w:cs="Arial"/>
                <w:b/>
                <w:color w:val="000000"/>
                <w:sz w:val="16"/>
                <w:szCs w:val="16"/>
                <w:lang w:eastAsia="pt-BR"/>
              </w:rPr>
            </w:pPr>
            <w:r w:rsidRPr="009F43FE">
              <w:rPr>
                <w:rFonts w:ascii="Arial" w:hAnsi="Arial" w:cs="Arial"/>
                <w:b/>
                <w:color w:val="000000"/>
                <w:sz w:val="16"/>
                <w:szCs w:val="16"/>
                <w:lang w:eastAsia="pt-BR"/>
              </w:rPr>
              <w:t>Unid.</w:t>
            </w:r>
          </w:p>
        </w:tc>
        <w:tc>
          <w:tcPr>
            <w:tcW w:w="1489" w:type="pct"/>
            <w:shd w:val="clear" w:color="auto" w:fill="A6A6A6" w:themeFill="background1" w:themeFillShade="A6"/>
            <w:vAlign w:val="center"/>
          </w:tcPr>
          <w:p w:rsidR="002B6572" w:rsidRPr="000D1B47" w:rsidRDefault="002B6572" w:rsidP="000D1B47">
            <w:pPr>
              <w:spacing w:after="0" w:line="240" w:lineRule="auto"/>
              <w:jc w:val="center"/>
              <w:rPr>
                <w:rFonts w:ascii="Arial" w:hAnsi="Arial" w:cs="Arial"/>
                <w:color w:val="000000"/>
                <w:sz w:val="16"/>
                <w:szCs w:val="16"/>
                <w:lang w:eastAsia="pt-BR"/>
              </w:rPr>
            </w:pPr>
            <w:r w:rsidRPr="009F43FE">
              <w:rPr>
                <w:rFonts w:ascii="Arial" w:hAnsi="Arial" w:cs="Arial"/>
                <w:b/>
                <w:color w:val="000000"/>
                <w:sz w:val="16"/>
                <w:szCs w:val="16"/>
                <w:lang w:eastAsia="pt-BR"/>
              </w:rPr>
              <w:t>Descrição</w:t>
            </w:r>
          </w:p>
        </w:tc>
        <w:tc>
          <w:tcPr>
            <w:tcW w:w="457" w:type="pct"/>
            <w:shd w:val="clear" w:color="auto" w:fill="A6A6A6" w:themeFill="background1" w:themeFillShade="A6"/>
            <w:noWrap/>
            <w:vAlign w:val="center"/>
          </w:tcPr>
          <w:p w:rsidR="002B6572" w:rsidRDefault="002B6572" w:rsidP="000D1B47">
            <w:pPr>
              <w:spacing w:after="0" w:line="240" w:lineRule="auto"/>
              <w:jc w:val="center"/>
              <w:rPr>
                <w:rFonts w:ascii="Arial" w:hAnsi="Arial" w:cs="Arial"/>
                <w:b/>
                <w:color w:val="000000"/>
                <w:sz w:val="16"/>
                <w:szCs w:val="16"/>
                <w:lang w:eastAsia="pt-BR"/>
              </w:rPr>
            </w:pPr>
            <w:r w:rsidRPr="009F43FE">
              <w:rPr>
                <w:rFonts w:ascii="Arial" w:hAnsi="Arial" w:cs="Arial"/>
                <w:b/>
                <w:color w:val="000000"/>
                <w:sz w:val="16"/>
                <w:szCs w:val="16"/>
                <w:lang w:eastAsia="pt-BR"/>
              </w:rPr>
              <w:t>Preço Unit. Máximo</w:t>
            </w:r>
          </w:p>
          <w:p w:rsidR="002B6572" w:rsidRPr="009F43FE" w:rsidRDefault="002B6572" w:rsidP="000D1B47">
            <w:pPr>
              <w:spacing w:after="0" w:line="240" w:lineRule="auto"/>
              <w:jc w:val="center"/>
              <w:rPr>
                <w:rFonts w:ascii="Arial" w:hAnsi="Arial" w:cs="Arial"/>
                <w:b/>
                <w:color w:val="000000"/>
                <w:sz w:val="16"/>
                <w:szCs w:val="16"/>
                <w:lang w:eastAsia="pt-BR"/>
              </w:rPr>
            </w:pPr>
            <w:r w:rsidRPr="009F43FE">
              <w:rPr>
                <w:rFonts w:ascii="Arial" w:hAnsi="Arial" w:cs="Arial"/>
                <w:b/>
                <w:color w:val="000000"/>
                <w:sz w:val="16"/>
                <w:szCs w:val="16"/>
                <w:lang w:eastAsia="pt-BR"/>
              </w:rPr>
              <w:t xml:space="preserve"> Referencia</w:t>
            </w:r>
          </w:p>
        </w:tc>
        <w:tc>
          <w:tcPr>
            <w:tcW w:w="684" w:type="pct"/>
            <w:shd w:val="clear" w:color="auto" w:fill="A6A6A6" w:themeFill="background1" w:themeFillShade="A6"/>
            <w:vAlign w:val="center"/>
          </w:tcPr>
          <w:p w:rsidR="002B6572" w:rsidRPr="009F43FE" w:rsidRDefault="002B6572" w:rsidP="000D1B47">
            <w:pPr>
              <w:spacing w:after="0" w:line="240" w:lineRule="auto"/>
              <w:jc w:val="center"/>
              <w:rPr>
                <w:rFonts w:ascii="Arial" w:hAnsi="Arial" w:cs="Arial"/>
                <w:b/>
                <w:color w:val="000000"/>
                <w:sz w:val="16"/>
                <w:szCs w:val="16"/>
                <w:lang w:eastAsia="pt-BR"/>
              </w:rPr>
            </w:pPr>
            <w:r>
              <w:rPr>
                <w:rFonts w:ascii="Arial" w:hAnsi="Arial" w:cs="Arial"/>
                <w:b/>
                <w:color w:val="000000"/>
                <w:sz w:val="16"/>
                <w:szCs w:val="16"/>
                <w:lang w:eastAsia="pt-BR"/>
              </w:rPr>
              <w:t>MARCA</w:t>
            </w:r>
          </w:p>
        </w:tc>
        <w:tc>
          <w:tcPr>
            <w:tcW w:w="684" w:type="pct"/>
            <w:shd w:val="clear" w:color="auto" w:fill="A6A6A6" w:themeFill="background1" w:themeFillShade="A6"/>
            <w:vAlign w:val="center"/>
          </w:tcPr>
          <w:p w:rsidR="002B6572" w:rsidRPr="009F43FE" w:rsidRDefault="002B6572" w:rsidP="000D1B47">
            <w:pPr>
              <w:spacing w:after="0" w:line="240" w:lineRule="auto"/>
              <w:jc w:val="center"/>
              <w:rPr>
                <w:rFonts w:ascii="Arial" w:hAnsi="Arial" w:cs="Arial"/>
                <w:b/>
                <w:color w:val="000000"/>
                <w:sz w:val="16"/>
                <w:szCs w:val="16"/>
                <w:lang w:eastAsia="pt-BR"/>
              </w:rPr>
            </w:pPr>
            <w:r w:rsidRPr="009F43FE">
              <w:rPr>
                <w:rFonts w:ascii="Arial" w:hAnsi="Arial" w:cs="Arial"/>
                <w:b/>
                <w:color w:val="000000"/>
                <w:sz w:val="16"/>
                <w:szCs w:val="16"/>
                <w:lang w:eastAsia="pt-BR"/>
              </w:rPr>
              <w:t>Preço Proposto</w:t>
            </w:r>
          </w:p>
        </w:tc>
        <w:tc>
          <w:tcPr>
            <w:tcW w:w="1007" w:type="pct"/>
            <w:shd w:val="clear" w:color="auto" w:fill="A6A6A6" w:themeFill="background1" w:themeFillShade="A6"/>
            <w:vAlign w:val="center"/>
          </w:tcPr>
          <w:p w:rsidR="002B6572" w:rsidRPr="009F43FE" w:rsidRDefault="002B6572" w:rsidP="000D1B47">
            <w:pPr>
              <w:spacing w:after="0" w:line="240" w:lineRule="auto"/>
              <w:jc w:val="center"/>
              <w:rPr>
                <w:rFonts w:ascii="Arial" w:hAnsi="Arial" w:cs="Arial"/>
                <w:b/>
                <w:color w:val="000000"/>
                <w:sz w:val="16"/>
                <w:szCs w:val="16"/>
                <w:lang w:eastAsia="pt-BR"/>
              </w:rPr>
            </w:pPr>
            <w:r w:rsidRPr="009F43FE">
              <w:rPr>
                <w:rFonts w:ascii="Arial" w:hAnsi="Arial" w:cs="Arial"/>
                <w:b/>
                <w:color w:val="000000"/>
                <w:sz w:val="16"/>
                <w:szCs w:val="16"/>
                <w:lang w:eastAsia="pt-BR"/>
              </w:rPr>
              <w:t>Total</w:t>
            </w: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15</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Adaptador De </w:t>
            </w:r>
            <w:proofErr w:type="spellStart"/>
            <w:r w:rsidRPr="000D1B47">
              <w:rPr>
                <w:rFonts w:ascii="Arial" w:hAnsi="Arial" w:cs="Arial"/>
                <w:color w:val="000000"/>
                <w:sz w:val="16"/>
                <w:szCs w:val="16"/>
                <w:lang w:eastAsia="pt-BR"/>
              </w:rPr>
              <w:t>Pvc</w:t>
            </w:r>
            <w:proofErr w:type="spellEnd"/>
            <w:r w:rsidRPr="000D1B47">
              <w:rPr>
                <w:rFonts w:ascii="Arial" w:hAnsi="Arial" w:cs="Arial"/>
                <w:color w:val="000000"/>
                <w:sz w:val="16"/>
                <w:szCs w:val="16"/>
                <w:lang w:eastAsia="pt-BR"/>
              </w:rPr>
              <w:t xml:space="preserve"> Rígido Soldável Curto C/ Bolsa E Rosca P/ Registro </w:t>
            </w:r>
            <w:proofErr w:type="spellStart"/>
            <w:r w:rsidRPr="000D1B47">
              <w:rPr>
                <w:rFonts w:ascii="Arial" w:hAnsi="Arial" w:cs="Arial"/>
                <w:color w:val="000000"/>
                <w:sz w:val="16"/>
                <w:szCs w:val="16"/>
                <w:lang w:eastAsia="pt-BR"/>
              </w:rPr>
              <w:t>Diâm</w:t>
            </w:r>
            <w:proofErr w:type="spellEnd"/>
            <w:r w:rsidRPr="000D1B47">
              <w:rPr>
                <w:rFonts w:ascii="Arial" w:hAnsi="Arial" w:cs="Arial"/>
                <w:color w:val="000000"/>
                <w:sz w:val="16"/>
                <w:szCs w:val="16"/>
                <w:lang w:eastAsia="pt-BR"/>
              </w:rPr>
              <w:t>=50 Mm X 11/4" (10-03-0323)</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30</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15</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Adaptador De </w:t>
            </w:r>
            <w:proofErr w:type="spellStart"/>
            <w:r w:rsidRPr="000D1B47">
              <w:rPr>
                <w:rFonts w:ascii="Arial" w:hAnsi="Arial" w:cs="Arial"/>
                <w:color w:val="000000"/>
                <w:sz w:val="16"/>
                <w:szCs w:val="16"/>
                <w:lang w:eastAsia="pt-BR"/>
              </w:rPr>
              <w:t>Pvc</w:t>
            </w:r>
            <w:proofErr w:type="spellEnd"/>
            <w:r w:rsidRPr="000D1B47">
              <w:rPr>
                <w:rFonts w:ascii="Arial" w:hAnsi="Arial" w:cs="Arial"/>
                <w:color w:val="000000"/>
                <w:sz w:val="16"/>
                <w:szCs w:val="16"/>
                <w:lang w:eastAsia="pt-BR"/>
              </w:rPr>
              <w:t xml:space="preserve"> Rígido Soldável Curto C/ Bolsa E Rosca P/ Registro </w:t>
            </w:r>
            <w:proofErr w:type="spellStart"/>
            <w:r w:rsidRPr="000D1B47">
              <w:rPr>
                <w:rFonts w:ascii="Arial" w:hAnsi="Arial" w:cs="Arial"/>
                <w:color w:val="000000"/>
                <w:sz w:val="16"/>
                <w:szCs w:val="16"/>
                <w:lang w:eastAsia="pt-BR"/>
              </w:rPr>
              <w:t>Diâm</w:t>
            </w:r>
            <w:proofErr w:type="spellEnd"/>
            <w:r w:rsidRPr="000D1B47">
              <w:rPr>
                <w:rFonts w:ascii="Arial" w:hAnsi="Arial" w:cs="Arial"/>
                <w:color w:val="000000"/>
                <w:sz w:val="16"/>
                <w:szCs w:val="16"/>
                <w:lang w:eastAsia="pt-BR"/>
              </w:rPr>
              <w:t>=50 Mm X 3/4" (10-03-0324)</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18</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02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4F243A">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Adesivo </w:t>
            </w:r>
            <w:proofErr w:type="spellStart"/>
            <w:r w:rsidRPr="000D1B47">
              <w:rPr>
                <w:rFonts w:ascii="Arial" w:hAnsi="Arial" w:cs="Arial"/>
                <w:color w:val="000000"/>
                <w:sz w:val="16"/>
                <w:szCs w:val="16"/>
                <w:lang w:eastAsia="pt-BR"/>
              </w:rPr>
              <w:t>Pvc</w:t>
            </w:r>
            <w:proofErr w:type="spellEnd"/>
            <w:r w:rsidRPr="000D1B47">
              <w:rPr>
                <w:rFonts w:ascii="Arial" w:hAnsi="Arial" w:cs="Arial"/>
                <w:color w:val="000000"/>
                <w:sz w:val="16"/>
                <w:szCs w:val="16"/>
                <w:lang w:eastAsia="pt-BR"/>
              </w:rPr>
              <w:t xml:space="preserve"> Incolor Frasco 175G </w:t>
            </w:r>
            <w:r w:rsidRPr="000D1B47">
              <w:rPr>
                <w:rFonts w:ascii="Arial" w:hAnsi="Arial" w:cs="Arial"/>
                <w:color w:val="000000"/>
                <w:sz w:val="16"/>
                <w:szCs w:val="16"/>
                <w:lang w:eastAsia="pt-BR"/>
              </w:rPr>
              <w:br/>
              <w:t xml:space="preserve">Embalagem: 175 g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Aparencia</w:t>
            </w:r>
            <w:proofErr w:type="spellEnd"/>
            <w:r w:rsidRPr="000D1B47">
              <w:rPr>
                <w:rFonts w:ascii="Arial" w:hAnsi="Arial" w:cs="Arial"/>
                <w:color w:val="000000"/>
                <w:sz w:val="16"/>
                <w:szCs w:val="16"/>
                <w:lang w:eastAsia="pt-BR"/>
              </w:rPr>
              <w:t xml:space="preserve">: Incolor </w:t>
            </w:r>
            <w:r w:rsidRPr="000D1B47">
              <w:rPr>
                <w:rFonts w:ascii="Arial" w:hAnsi="Arial" w:cs="Arial"/>
                <w:color w:val="000000"/>
                <w:sz w:val="16"/>
                <w:szCs w:val="16"/>
                <w:lang w:eastAsia="pt-BR"/>
              </w:rPr>
              <w:br/>
              <w:t xml:space="preserve">Composição: Resina PVC </w:t>
            </w:r>
            <w:r w:rsidRPr="000D1B47">
              <w:rPr>
                <w:rFonts w:ascii="Arial" w:hAnsi="Arial" w:cs="Arial"/>
                <w:color w:val="000000"/>
                <w:sz w:val="16"/>
                <w:szCs w:val="16"/>
                <w:lang w:eastAsia="pt-BR"/>
              </w:rPr>
              <w:br/>
              <w:t xml:space="preserve">Linha: Predial </w:t>
            </w:r>
            <w:r w:rsidRPr="000D1B47">
              <w:rPr>
                <w:rFonts w:ascii="Arial" w:hAnsi="Arial" w:cs="Arial"/>
                <w:color w:val="000000"/>
                <w:sz w:val="16"/>
                <w:szCs w:val="16"/>
                <w:lang w:eastAsia="pt-BR"/>
              </w:rPr>
              <w:br/>
              <w:t xml:space="preserve">Estado: Solda do tubo com a conexão ou tubo com tubo. </w:t>
            </w:r>
            <w:r w:rsidRPr="000D1B47">
              <w:rPr>
                <w:rFonts w:ascii="Arial" w:hAnsi="Arial" w:cs="Arial"/>
                <w:color w:val="000000"/>
                <w:sz w:val="16"/>
                <w:szCs w:val="16"/>
                <w:lang w:eastAsia="pt-BR"/>
              </w:rPr>
              <w:br/>
              <w:t xml:space="preserve">Cor: Incolor </w:t>
            </w:r>
            <w:r w:rsidRPr="000D1B47">
              <w:rPr>
                <w:rFonts w:ascii="Arial" w:hAnsi="Arial" w:cs="Arial"/>
                <w:color w:val="000000"/>
                <w:sz w:val="16"/>
                <w:szCs w:val="16"/>
                <w:lang w:eastAsia="pt-BR"/>
              </w:rPr>
              <w:br/>
              <w:t>Nome comercial: Adesivo PV (05-11-0350)</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15</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4</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130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Kg</w:t>
            </w:r>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Arame Recozido Bitola 3,40 mm Kg (10-03-0322)</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13</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12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5</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250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M³</w:t>
            </w:r>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Areia Fina a Granel 1 m</w:t>
            </w:r>
            <w:proofErr w:type="gramStart"/>
            <w:r w:rsidRPr="000D1B47">
              <w:rPr>
                <w:rFonts w:ascii="Arial" w:hAnsi="Arial" w:cs="Arial"/>
                <w:color w:val="000000"/>
                <w:sz w:val="16"/>
                <w:szCs w:val="16"/>
                <w:lang w:eastAsia="pt-BR"/>
              </w:rPr>
              <w:t xml:space="preserve">³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Embalagem</w:t>
            </w:r>
            <w:proofErr w:type="gramEnd"/>
            <w:r w:rsidRPr="000D1B47">
              <w:rPr>
                <w:rFonts w:ascii="Arial" w:hAnsi="Arial" w:cs="Arial"/>
                <w:color w:val="000000"/>
                <w:sz w:val="16"/>
                <w:szCs w:val="16"/>
                <w:lang w:eastAsia="pt-BR"/>
              </w:rPr>
              <w:t xml:space="preserve">: A Granel </w:t>
            </w:r>
            <w:r w:rsidRPr="000D1B47">
              <w:rPr>
                <w:rFonts w:ascii="Arial" w:hAnsi="Arial" w:cs="Arial"/>
                <w:color w:val="000000"/>
                <w:sz w:val="16"/>
                <w:szCs w:val="16"/>
                <w:lang w:eastAsia="pt-BR"/>
              </w:rPr>
              <w:br/>
              <w:t xml:space="preserve">Tipo: Fina </w:t>
            </w:r>
            <w:r w:rsidRPr="000D1B47">
              <w:rPr>
                <w:rFonts w:ascii="Arial" w:hAnsi="Arial" w:cs="Arial"/>
                <w:color w:val="000000"/>
                <w:sz w:val="16"/>
                <w:szCs w:val="16"/>
                <w:lang w:eastAsia="pt-BR"/>
              </w:rPr>
              <w:br/>
              <w:t>Produto: Areia (10-03-0268)</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90</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12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6</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350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M³</w:t>
            </w:r>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Areia Grossa a Granel 1 m</w:t>
            </w:r>
            <w:proofErr w:type="gramStart"/>
            <w:r w:rsidRPr="000D1B47">
              <w:rPr>
                <w:rFonts w:ascii="Arial" w:hAnsi="Arial" w:cs="Arial"/>
                <w:color w:val="000000"/>
                <w:sz w:val="16"/>
                <w:szCs w:val="16"/>
                <w:lang w:eastAsia="pt-BR"/>
              </w:rPr>
              <w:t xml:space="preserve">³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Embalagem</w:t>
            </w:r>
            <w:proofErr w:type="gramEnd"/>
            <w:r w:rsidRPr="000D1B47">
              <w:rPr>
                <w:rFonts w:ascii="Arial" w:hAnsi="Arial" w:cs="Arial"/>
                <w:color w:val="000000"/>
                <w:sz w:val="16"/>
                <w:szCs w:val="16"/>
                <w:lang w:eastAsia="pt-BR"/>
              </w:rPr>
              <w:t xml:space="preserve">: A Granel </w:t>
            </w:r>
            <w:r w:rsidRPr="000D1B47">
              <w:rPr>
                <w:rFonts w:ascii="Arial" w:hAnsi="Arial" w:cs="Arial"/>
                <w:color w:val="000000"/>
                <w:sz w:val="16"/>
                <w:szCs w:val="16"/>
                <w:lang w:eastAsia="pt-BR"/>
              </w:rPr>
              <w:br/>
              <w:t xml:space="preserve">Tipo: Grossa </w:t>
            </w:r>
            <w:r w:rsidRPr="000D1B47">
              <w:rPr>
                <w:rFonts w:ascii="Arial" w:hAnsi="Arial" w:cs="Arial"/>
                <w:color w:val="000000"/>
                <w:sz w:val="16"/>
                <w:szCs w:val="16"/>
                <w:lang w:eastAsia="pt-BR"/>
              </w:rPr>
              <w:br/>
              <w:t>Produto: Areia (10-03-0269)</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100</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12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7</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250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M³</w:t>
            </w:r>
          </w:p>
        </w:tc>
        <w:tc>
          <w:tcPr>
            <w:tcW w:w="1489" w:type="pct"/>
            <w:shd w:val="clear" w:color="000000" w:fill="FFFFFF"/>
            <w:vAlign w:val="center"/>
            <w:hideMark/>
          </w:tcPr>
          <w:p w:rsidR="002B6572" w:rsidRDefault="002B6572" w:rsidP="000D1B47">
            <w:pPr>
              <w:spacing w:after="0" w:line="240" w:lineRule="auto"/>
              <w:rPr>
                <w:rFonts w:cs="Arial"/>
                <w:b/>
                <w:bCs/>
                <w:sz w:val="18"/>
                <w:szCs w:val="18"/>
                <w:highlight w:val="yellow"/>
              </w:rPr>
            </w:pPr>
            <w:r w:rsidRPr="000D1B47">
              <w:rPr>
                <w:rFonts w:ascii="Arial" w:hAnsi="Arial" w:cs="Arial"/>
                <w:color w:val="000000"/>
                <w:sz w:val="16"/>
                <w:szCs w:val="16"/>
                <w:lang w:eastAsia="pt-BR"/>
              </w:rPr>
              <w:t>Areia Média a Granel 1 m</w:t>
            </w:r>
            <w:proofErr w:type="gramStart"/>
            <w:r w:rsidRPr="000D1B47">
              <w:rPr>
                <w:rFonts w:ascii="Arial" w:hAnsi="Arial" w:cs="Arial"/>
                <w:color w:val="000000"/>
                <w:sz w:val="16"/>
                <w:szCs w:val="16"/>
                <w:lang w:eastAsia="pt-BR"/>
              </w:rPr>
              <w:t xml:space="preserve">³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Embalagem</w:t>
            </w:r>
            <w:proofErr w:type="gramEnd"/>
            <w:r w:rsidRPr="000D1B47">
              <w:rPr>
                <w:rFonts w:ascii="Arial" w:hAnsi="Arial" w:cs="Arial"/>
                <w:color w:val="000000"/>
                <w:sz w:val="16"/>
                <w:szCs w:val="16"/>
                <w:lang w:eastAsia="pt-BR"/>
              </w:rPr>
              <w:t xml:space="preserve">: A Granel </w:t>
            </w:r>
            <w:r w:rsidRPr="000D1B47">
              <w:rPr>
                <w:rFonts w:ascii="Arial" w:hAnsi="Arial" w:cs="Arial"/>
                <w:color w:val="000000"/>
                <w:sz w:val="16"/>
                <w:szCs w:val="16"/>
                <w:lang w:eastAsia="pt-BR"/>
              </w:rPr>
              <w:br/>
              <w:t xml:space="preserve">Tipo: Média </w:t>
            </w:r>
            <w:r w:rsidRPr="000D1B47">
              <w:rPr>
                <w:rFonts w:ascii="Arial" w:hAnsi="Arial" w:cs="Arial"/>
                <w:color w:val="000000"/>
                <w:sz w:val="16"/>
                <w:szCs w:val="16"/>
                <w:lang w:eastAsia="pt-BR"/>
              </w:rPr>
              <w:br/>
              <w:t>Produto: Areia (10-03-0270)</w:t>
            </w:r>
            <w:r w:rsidRPr="00BD46EA">
              <w:rPr>
                <w:rFonts w:cs="Arial"/>
                <w:b/>
                <w:bCs/>
                <w:sz w:val="18"/>
                <w:szCs w:val="18"/>
                <w:highlight w:val="yellow"/>
              </w:rPr>
              <w:t xml:space="preserve"> </w:t>
            </w:r>
          </w:p>
          <w:p w:rsidR="002B6572" w:rsidRPr="000D1B47" w:rsidRDefault="002B6572" w:rsidP="000D1B47">
            <w:pPr>
              <w:spacing w:after="0" w:line="240" w:lineRule="auto"/>
              <w:rPr>
                <w:rFonts w:ascii="Arial" w:hAnsi="Arial" w:cs="Arial"/>
                <w:color w:val="000000"/>
                <w:sz w:val="16"/>
                <w:szCs w:val="16"/>
                <w:lang w:eastAsia="pt-BR"/>
              </w:rPr>
            </w:pPr>
            <w:r w:rsidRPr="00BD46EA">
              <w:rPr>
                <w:rFonts w:cs="Arial"/>
                <w:b/>
                <w:bCs/>
                <w:sz w:val="18"/>
                <w:szCs w:val="18"/>
                <w:highlight w:val="yellow"/>
              </w:rPr>
              <w:t>COTA EXCLUSIVO ME/EPP/MEI - LOCAIS / REGIONAIS</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95</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800"/>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8</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Argamassa </w:t>
            </w:r>
            <w:proofErr w:type="spellStart"/>
            <w:r w:rsidRPr="000D1B47">
              <w:rPr>
                <w:rFonts w:ascii="Arial" w:hAnsi="Arial" w:cs="Arial"/>
                <w:color w:val="000000"/>
                <w:sz w:val="16"/>
                <w:szCs w:val="16"/>
                <w:lang w:eastAsia="pt-BR"/>
              </w:rPr>
              <w:t>Multiplo</w:t>
            </w:r>
            <w:proofErr w:type="spellEnd"/>
            <w:r w:rsidRPr="000D1B47">
              <w:rPr>
                <w:rFonts w:ascii="Arial" w:hAnsi="Arial" w:cs="Arial"/>
                <w:color w:val="000000"/>
                <w:sz w:val="16"/>
                <w:szCs w:val="16"/>
                <w:lang w:eastAsia="pt-BR"/>
              </w:rPr>
              <w:t xml:space="preserve"> uso 20 </w:t>
            </w:r>
            <w:proofErr w:type="gramStart"/>
            <w:r w:rsidRPr="000D1B47">
              <w:rPr>
                <w:rFonts w:ascii="Arial" w:hAnsi="Arial" w:cs="Arial"/>
                <w:color w:val="000000"/>
                <w:sz w:val="16"/>
                <w:szCs w:val="16"/>
                <w:lang w:eastAsia="pt-BR"/>
              </w:rPr>
              <w:t xml:space="preserve">kg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Tempo</w:t>
            </w:r>
            <w:proofErr w:type="gramEnd"/>
            <w:r w:rsidRPr="000D1B47">
              <w:rPr>
                <w:rFonts w:ascii="Arial" w:hAnsi="Arial" w:cs="Arial"/>
                <w:color w:val="000000"/>
                <w:sz w:val="16"/>
                <w:szCs w:val="16"/>
                <w:lang w:eastAsia="pt-BR"/>
              </w:rPr>
              <w:t xml:space="preserve"> secagem: 2 </w:t>
            </w:r>
            <w:proofErr w:type="spellStart"/>
            <w:r w:rsidRPr="000D1B47">
              <w:rPr>
                <w:rFonts w:ascii="Arial" w:hAnsi="Arial" w:cs="Arial"/>
                <w:color w:val="000000"/>
                <w:sz w:val="16"/>
                <w:szCs w:val="16"/>
                <w:lang w:eastAsia="pt-BR"/>
              </w:rPr>
              <w:t>Hrs</w:t>
            </w:r>
            <w:proofErr w:type="spellEnd"/>
            <w:r w:rsidRPr="000D1B47">
              <w:rPr>
                <w:rFonts w:ascii="Arial" w:hAnsi="Arial" w:cs="Arial"/>
                <w:color w:val="000000"/>
                <w:sz w:val="16"/>
                <w:szCs w:val="16"/>
                <w:lang w:eastAsia="pt-BR"/>
              </w:rPr>
              <w:t xml:space="preserve"> </w:t>
            </w:r>
            <w:r w:rsidRPr="000D1B47">
              <w:rPr>
                <w:rFonts w:ascii="Arial" w:hAnsi="Arial" w:cs="Arial"/>
                <w:color w:val="000000"/>
                <w:sz w:val="16"/>
                <w:szCs w:val="16"/>
                <w:lang w:eastAsia="pt-BR"/>
              </w:rPr>
              <w:br/>
              <w:t xml:space="preserve">Embalagem (peso): Saco de 20kg </w:t>
            </w:r>
            <w:r w:rsidRPr="000D1B47">
              <w:rPr>
                <w:rFonts w:ascii="Arial" w:hAnsi="Arial" w:cs="Arial"/>
                <w:color w:val="000000"/>
                <w:sz w:val="16"/>
                <w:szCs w:val="16"/>
                <w:lang w:eastAsia="pt-BR"/>
              </w:rPr>
              <w:br/>
              <w:t xml:space="preserve">Densidade: 1,68-1,90 </w:t>
            </w:r>
            <w:r w:rsidRPr="000D1B47">
              <w:rPr>
                <w:rFonts w:ascii="Arial" w:hAnsi="Arial" w:cs="Arial"/>
                <w:color w:val="000000"/>
                <w:sz w:val="16"/>
                <w:szCs w:val="16"/>
                <w:lang w:eastAsia="pt-BR"/>
              </w:rPr>
              <w:br/>
              <w:t xml:space="preserve">Temperatura ambiente: 18-25° </w:t>
            </w:r>
            <w:r w:rsidRPr="000D1B47">
              <w:rPr>
                <w:rFonts w:ascii="Arial" w:hAnsi="Arial" w:cs="Arial"/>
                <w:color w:val="000000"/>
                <w:sz w:val="16"/>
                <w:szCs w:val="16"/>
                <w:lang w:eastAsia="pt-BR"/>
              </w:rPr>
              <w:br/>
              <w:t xml:space="preserve">produto: Argamassa </w:t>
            </w:r>
            <w:r w:rsidRPr="000D1B47">
              <w:rPr>
                <w:rFonts w:ascii="Arial" w:hAnsi="Arial" w:cs="Arial"/>
                <w:color w:val="000000"/>
                <w:sz w:val="16"/>
                <w:szCs w:val="16"/>
                <w:lang w:eastAsia="pt-BR"/>
              </w:rPr>
              <w:br/>
              <w:t>Cor: Cinza (10-03-0271)</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14</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700"/>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9</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Base Registro de Pressão 1416 3/4</w:t>
            </w:r>
            <w:proofErr w:type="gramStart"/>
            <w:r w:rsidRPr="000D1B47">
              <w:rPr>
                <w:rFonts w:ascii="Arial" w:hAnsi="Arial" w:cs="Arial"/>
                <w:color w:val="000000"/>
                <w:sz w:val="16"/>
                <w:szCs w:val="16"/>
                <w:lang w:eastAsia="pt-BR"/>
              </w:rPr>
              <w:t xml:space="preserve">"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Acabamento</w:t>
            </w:r>
            <w:proofErr w:type="gramEnd"/>
            <w:r w:rsidRPr="000D1B47">
              <w:rPr>
                <w:rFonts w:ascii="Arial" w:hAnsi="Arial" w:cs="Arial"/>
                <w:color w:val="000000"/>
                <w:sz w:val="16"/>
                <w:szCs w:val="16"/>
                <w:lang w:eastAsia="pt-BR"/>
              </w:rPr>
              <w:t xml:space="preserve">: Bronze </w:t>
            </w:r>
            <w:r w:rsidRPr="000D1B47">
              <w:rPr>
                <w:rFonts w:ascii="Arial" w:hAnsi="Arial" w:cs="Arial"/>
                <w:color w:val="000000"/>
                <w:sz w:val="16"/>
                <w:szCs w:val="16"/>
                <w:lang w:eastAsia="pt-BR"/>
              </w:rPr>
              <w:br/>
              <w:t xml:space="preserve">Acionamento: 1/4 volta </w:t>
            </w:r>
            <w:r w:rsidRPr="000D1B47">
              <w:rPr>
                <w:rFonts w:ascii="Arial" w:hAnsi="Arial" w:cs="Arial"/>
                <w:color w:val="000000"/>
                <w:sz w:val="16"/>
                <w:szCs w:val="16"/>
                <w:lang w:eastAsia="pt-BR"/>
              </w:rPr>
              <w:br/>
              <w:t xml:space="preserve">Diâmetro: 3/4" </w:t>
            </w:r>
            <w:r w:rsidRPr="000D1B47">
              <w:rPr>
                <w:rFonts w:ascii="Arial" w:hAnsi="Arial" w:cs="Arial"/>
                <w:color w:val="000000"/>
                <w:sz w:val="16"/>
                <w:szCs w:val="16"/>
                <w:lang w:eastAsia="pt-BR"/>
              </w:rPr>
              <w:br/>
              <w:t xml:space="preserve">Material: Metal </w:t>
            </w:r>
            <w:r w:rsidRPr="000D1B47">
              <w:rPr>
                <w:rFonts w:ascii="Arial" w:hAnsi="Arial" w:cs="Arial"/>
                <w:color w:val="000000"/>
                <w:sz w:val="16"/>
                <w:szCs w:val="16"/>
                <w:lang w:eastAsia="pt-BR"/>
              </w:rPr>
              <w:br/>
              <w:t xml:space="preserve">Material corpo: Metal </w:t>
            </w:r>
            <w:r w:rsidRPr="000D1B47">
              <w:rPr>
                <w:rFonts w:ascii="Arial" w:hAnsi="Arial" w:cs="Arial"/>
                <w:color w:val="000000"/>
                <w:sz w:val="16"/>
                <w:szCs w:val="16"/>
                <w:lang w:eastAsia="pt-BR"/>
              </w:rPr>
              <w:br/>
              <w:t xml:space="preserve">Modelo: 1416 </w:t>
            </w:r>
            <w:r w:rsidRPr="000D1B47">
              <w:rPr>
                <w:rFonts w:ascii="Arial" w:hAnsi="Arial" w:cs="Arial"/>
                <w:color w:val="000000"/>
                <w:sz w:val="16"/>
                <w:szCs w:val="16"/>
                <w:lang w:eastAsia="pt-BR"/>
              </w:rPr>
              <w:br/>
              <w:t xml:space="preserve">Nome comercial: Base Registro de Pressão </w:t>
            </w:r>
            <w:r w:rsidRPr="000D1B47">
              <w:rPr>
                <w:rFonts w:ascii="Arial" w:hAnsi="Arial" w:cs="Arial"/>
                <w:color w:val="000000"/>
                <w:sz w:val="16"/>
                <w:szCs w:val="16"/>
                <w:lang w:eastAsia="pt-BR"/>
              </w:rPr>
              <w:br/>
              <w:t xml:space="preserve">Norma: NBR 7198 </w:t>
            </w:r>
            <w:r w:rsidRPr="000D1B47">
              <w:rPr>
                <w:rFonts w:ascii="Arial" w:hAnsi="Arial" w:cs="Arial"/>
                <w:color w:val="000000"/>
                <w:sz w:val="16"/>
                <w:szCs w:val="16"/>
                <w:lang w:eastAsia="pt-BR"/>
              </w:rPr>
              <w:br/>
              <w:t xml:space="preserve">Temperatura </w:t>
            </w:r>
            <w:proofErr w:type="spellStart"/>
            <w:r w:rsidRPr="000D1B47">
              <w:rPr>
                <w:rFonts w:ascii="Arial" w:hAnsi="Arial" w:cs="Arial"/>
                <w:color w:val="000000"/>
                <w:sz w:val="16"/>
                <w:szCs w:val="16"/>
                <w:lang w:eastAsia="pt-BR"/>
              </w:rPr>
              <w:t>maxima</w:t>
            </w:r>
            <w:proofErr w:type="spellEnd"/>
            <w:r w:rsidRPr="000D1B47">
              <w:rPr>
                <w:rFonts w:ascii="Arial" w:hAnsi="Arial" w:cs="Arial"/>
                <w:color w:val="000000"/>
                <w:sz w:val="16"/>
                <w:szCs w:val="16"/>
                <w:lang w:eastAsia="pt-BR"/>
              </w:rPr>
              <w:t xml:space="preserve">: 65°C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Utilizacao</w:t>
            </w:r>
            <w:proofErr w:type="spellEnd"/>
            <w:r w:rsidRPr="000D1B47">
              <w:rPr>
                <w:rFonts w:ascii="Arial" w:hAnsi="Arial" w:cs="Arial"/>
                <w:color w:val="000000"/>
                <w:sz w:val="16"/>
                <w:szCs w:val="16"/>
                <w:lang w:eastAsia="pt-BR"/>
              </w:rPr>
              <w:t>: Água Quente e fria (10-02-0439)</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48</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57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lastRenderedPageBreak/>
              <w:t>10</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Base Registro Gaveta 1509 3/4 Polegada Liga </w:t>
            </w:r>
            <w:proofErr w:type="gramStart"/>
            <w:r w:rsidRPr="000D1B47">
              <w:rPr>
                <w:rFonts w:ascii="Arial" w:hAnsi="Arial" w:cs="Arial"/>
                <w:color w:val="000000"/>
                <w:sz w:val="16"/>
                <w:szCs w:val="16"/>
                <w:lang w:eastAsia="pt-BR"/>
              </w:rPr>
              <w:t xml:space="preserve">Cobre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Diâmetro</w:t>
            </w:r>
            <w:proofErr w:type="gramEnd"/>
            <w:r w:rsidRPr="000D1B47">
              <w:rPr>
                <w:rFonts w:ascii="Arial" w:hAnsi="Arial" w:cs="Arial"/>
                <w:color w:val="000000"/>
                <w:sz w:val="16"/>
                <w:szCs w:val="16"/>
                <w:lang w:eastAsia="pt-BR"/>
              </w:rPr>
              <w:t xml:space="preserve">: 3/4 </w:t>
            </w:r>
            <w:r w:rsidRPr="000D1B47">
              <w:rPr>
                <w:rFonts w:ascii="Arial" w:hAnsi="Arial" w:cs="Arial"/>
                <w:color w:val="000000"/>
                <w:sz w:val="16"/>
                <w:szCs w:val="16"/>
                <w:lang w:eastAsia="pt-BR"/>
              </w:rPr>
              <w:br/>
              <w:t xml:space="preserve">Material: LIGA COBRE </w:t>
            </w:r>
            <w:r w:rsidRPr="000D1B47">
              <w:rPr>
                <w:rFonts w:ascii="Arial" w:hAnsi="Arial" w:cs="Arial"/>
                <w:color w:val="000000"/>
                <w:sz w:val="16"/>
                <w:szCs w:val="16"/>
                <w:lang w:eastAsia="pt-BR"/>
              </w:rPr>
              <w:br/>
              <w:t xml:space="preserve">Nome comercial: BASE REGISTRO GAVETA </w:t>
            </w:r>
            <w:r w:rsidRPr="000D1B47">
              <w:rPr>
                <w:rFonts w:ascii="Arial" w:hAnsi="Arial" w:cs="Arial"/>
                <w:color w:val="000000"/>
                <w:sz w:val="16"/>
                <w:szCs w:val="16"/>
                <w:lang w:eastAsia="pt-BR"/>
              </w:rPr>
              <w:br/>
              <w:t xml:space="preserve">Acabamento: BRUTO </w:t>
            </w:r>
            <w:r w:rsidRPr="000D1B47">
              <w:rPr>
                <w:rFonts w:ascii="Arial" w:hAnsi="Arial" w:cs="Arial"/>
                <w:color w:val="000000"/>
                <w:sz w:val="16"/>
                <w:szCs w:val="16"/>
                <w:lang w:eastAsia="pt-BR"/>
              </w:rPr>
              <w:br/>
              <w:t>Referencia: 1509 (10-02-0438)</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48</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12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11</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12</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Batente de </w:t>
            </w:r>
            <w:proofErr w:type="gramStart"/>
            <w:r w:rsidRPr="000D1B47">
              <w:rPr>
                <w:rFonts w:ascii="Arial" w:hAnsi="Arial" w:cs="Arial"/>
                <w:color w:val="000000"/>
                <w:sz w:val="16"/>
                <w:szCs w:val="16"/>
                <w:lang w:eastAsia="pt-BR"/>
              </w:rPr>
              <w:t xml:space="preserve">Madeira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Material</w:t>
            </w:r>
            <w:proofErr w:type="gramEnd"/>
            <w:r w:rsidRPr="000D1B47">
              <w:rPr>
                <w:rFonts w:ascii="Arial" w:hAnsi="Arial" w:cs="Arial"/>
                <w:color w:val="000000"/>
                <w:sz w:val="16"/>
                <w:szCs w:val="16"/>
                <w:lang w:eastAsia="pt-BR"/>
              </w:rPr>
              <w:t>: MADEIRA</w:t>
            </w:r>
            <w:r>
              <w:rPr>
                <w:rFonts w:ascii="Arial" w:hAnsi="Arial" w:cs="Arial"/>
                <w:color w:val="000000"/>
                <w:sz w:val="16"/>
                <w:szCs w:val="16"/>
                <w:lang w:eastAsia="pt-BR"/>
              </w:rPr>
              <w:t xml:space="preserve"> </w:t>
            </w:r>
            <w:r w:rsidRPr="000D1B47">
              <w:rPr>
                <w:rFonts w:ascii="Arial" w:hAnsi="Arial" w:cs="Arial"/>
                <w:color w:val="000000"/>
                <w:sz w:val="16"/>
                <w:szCs w:val="16"/>
                <w:lang w:eastAsia="pt-BR"/>
              </w:rPr>
              <w:br/>
              <w:t xml:space="preserve">Largura: 14cm </w:t>
            </w:r>
            <w:r w:rsidRPr="000D1B47">
              <w:rPr>
                <w:rFonts w:ascii="Arial" w:hAnsi="Arial" w:cs="Arial"/>
                <w:color w:val="000000"/>
                <w:sz w:val="16"/>
                <w:szCs w:val="16"/>
                <w:lang w:eastAsia="pt-BR"/>
              </w:rPr>
              <w:br/>
              <w:t>Nome comercial: BATENTE (10-03-0272)</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75</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12</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5</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Cadeado Latão 25mm E 25 (10-16-0223)</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16</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350"/>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13</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Cadeado Latão 40,00 </w:t>
            </w:r>
            <w:proofErr w:type="gramStart"/>
            <w:r w:rsidRPr="000D1B47">
              <w:rPr>
                <w:rFonts w:ascii="Arial" w:hAnsi="Arial" w:cs="Arial"/>
                <w:color w:val="000000"/>
                <w:sz w:val="16"/>
                <w:szCs w:val="16"/>
                <w:lang w:eastAsia="pt-BR"/>
              </w:rPr>
              <w:t xml:space="preserve">mm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Uso</w:t>
            </w:r>
            <w:proofErr w:type="gramEnd"/>
            <w:r w:rsidRPr="000D1B47">
              <w:rPr>
                <w:rFonts w:ascii="Arial" w:hAnsi="Arial" w:cs="Arial"/>
                <w:color w:val="000000"/>
                <w:sz w:val="16"/>
                <w:szCs w:val="16"/>
                <w:lang w:eastAsia="pt-BR"/>
              </w:rPr>
              <w:t xml:space="preserve">: Interno </w:t>
            </w:r>
            <w:r w:rsidRPr="000D1B47">
              <w:rPr>
                <w:rFonts w:ascii="Arial" w:hAnsi="Arial" w:cs="Arial"/>
                <w:color w:val="000000"/>
                <w:sz w:val="16"/>
                <w:szCs w:val="16"/>
                <w:lang w:eastAsia="pt-BR"/>
              </w:rPr>
              <w:br/>
              <w:t xml:space="preserve">Largura: 40,00 (mm) </w:t>
            </w:r>
            <w:r w:rsidRPr="000D1B47">
              <w:rPr>
                <w:rFonts w:ascii="Arial" w:hAnsi="Arial" w:cs="Arial"/>
                <w:color w:val="000000"/>
                <w:sz w:val="16"/>
                <w:szCs w:val="16"/>
                <w:lang w:eastAsia="pt-BR"/>
              </w:rPr>
              <w:br/>
              <w:t xml:space="preserve">Nome comercial: Cadeado </w:t>
            </w:r>
            <w:r w:rsidRPr="000D1B47">
              <w:rPr>
                <w:rFonts w:ascii="Arial" w:hAnsi="Arial" w:cs="Arial"/>
                <w:color w:val="000000"/>
                <w:sz w:val="16"/>
                <w:szCs w:val="16"/>
                <w:lang w:eastAsia="pt-BR"/>
              </w:rPr>
              <w:br/>
              <w:t>Material: Latão (10-16-0205)</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35</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14</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1500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Mt</w:t>
            </w:r>
            <w:proofErr w:type="spellEnd"/>
            <w:r w:rsidRPr="000D1B47">
              <w:rPr>
                <w:rFonts w:ascii="Arial" w:hAnsi="Arial" w:cs="Arial"/>
                <w:color w:val="000000"/>
                <w:sz w:val="16"/>
                <w:szCs w:val="16"/>
                <w:lang w:eastAsia="pt-BR"/>
              </w:rPr>
              <w:t xml:space="preserve"> Li</w:t>
            </w:r>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Caibro 5x5 cm (10-03-0325)</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5,50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02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15</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4</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Caixa D'Água de Polietileno 1000</w:t>
            </w:r>
            <w:proofErr w:type="gramStart"/>
            <w:r w:rsidRPr="000D1B47">
              <w:rPr>
                <w:rFonts w:ascii="Arial" w:hAnsi="Arial" w:cs="Arial"/>
                <w:color w:val="000000"/>
                <w:sz w:val="16"/>
                <w:szCs w:val="16"/>
                <w:lang w:eastAsia="pt-BR"/>
              </w:rPr>
              <w:t xml:space="preserve">L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Capacidade</w:t>
            </w:r>
            <w:proofErr w:type="gramEnd"/>
            <w:r w:rsidRPr="000D1B47">
              <w:rPr>
                <w:rFonts w:ascii="Arial" w:hAnsi="Arial" w:cs="Arial"/>
                <w:color w:val="000000"/>
                <w:sz w:val="16"/>
                <w:szCs w:val="16"/>
                <w:lang w:eastAsia="pt-BR"/>
              </w:rPr>
              <w:t xml:space="preserve">: 1000L </w:t>
            </w:r>
            <w:r w:rsidRPr="000D1B47">
              <w:rPr>
                <w:rFonts w:ascii="Arial" w:hAnsi="Arial" w:cs="Arial"/>
                <w:color w:val="000000"/>
                <w:sz w:val="16"/>
                <w:szCs w:val="16"/>
                <w:lang w:eastAsia="pt-BR"/>
              </w:rPr>
              <w:br/>
              <w:t xml:space="preserve">Altura: 0,94 m </w:t>
            </w:r>
            <w:r w:rsidRPr="000D1B47">
              <w:rPr>
                <w:rFonts w:ascii="Arial" w:hAnsi="Arial" w:cs="Arial"/>
                <w:color w:val="000000"/>
                <w:sz w:val="16"/>
                <w:szCs w:val="16"/>
                <w:lang w:eastAsia="pt-BR"/>
              </w:rPr>
              <w:br/>
              <w:t xml:space="preserve">Cor: Azul </w:t>
            </w:r>
            <w:r w:rsidRPr="000D1B47">
              <w:rPr>
                <w:rFonts w:ascii="Arial" w:hAnsi="Arial" w:cs="Arial"/>
                <w:color w:val="000000"/>
                <w:sz w:val="16"/>
                <w:szCs w:val="16"/>
                <w:lang w:eastAsia="pt-BR"/>
              </w:rPr>
              <w:br/>
              <w:t xml:space="preserve">Diâmetro da tampa : 1,52 m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Diametro</w:t>
            </w:r>
            <w:proofErr w:type="spellEnd"/>
            <w:r w:rsidRPr="000D1B47">
              <w:rPr>
                <w:rFonts w:ascii="Arial" w:hAnsi="Arial" w:cs="Arial"/>
                <w:color w:val="000000"/>
                <w:sz w:val="16"/>
                <w:szCs w:val="16"/>
                <w:lang w:eastAsia="pt-BR"/>
              </w:rPr>
              <w:t xml:space="preserve"> sem tampa: 1,51 m </w:t>
            </w:r>
            <w:r w:rsidRPr="000D1B47">
              <w:rPr>
                <w:rFonts w:ascii="Arial" w:hAnsi="Arial" w:cs="Arial"/>
                <w:color w:val="000000"/>
                <w:sz w:val="16"/>
                <w:szCs w:val="16"/>
                <w:lang w:eastAsia="pt-BR"/>
              </w:rPr>
              <w:br/>
              <w:t xml:space="preserve">Material: Polietileno </w:t>
            </w:r>
            <w:r w:rsidRPr="000D1B47">
              <w:rPr>
                <w:rFonts w:ascii="Arial" w:hAnsi="Arial" w:cs="Arial"/>
                <w:color w:val="000000"/>
                <w:sz w:val="16"/>
                <w:szCs w:val="16"/>
                <w:lang w:eastAsia="pt-BR"/>
              </w:rPr>
              <w:br/>
              <w:t>Produto: Caixa d'Água (10-02-0421)</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385</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900"/>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16</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4</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Caixa D'Água de Polietileno 500</w:t>
            </w:r>
            <w:proofErr w:type="gramStart"/>
            <w:r w:rsidRPr="000D1B47">
              <w:rPr>
                <w:rFonts w:ascii="Arial" w:hAnsi="Arial" w:cs="Arial"/>
                <w:color w:val="000000"/>
                <w:sz w:val="16"/>
                <w:szCs w:val="16"/>
                <w:lang w:eastAsia="pt-BR"/>
              </w:rPr>
              <w:t xml:space="preserve">l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Capacidade</w:t>
            </w:r>
            <w:proofErr w:type="gramEnd"/>
            <w:r w:rsidRPr="000D1B47">
              <w:rPr>
                <w:rFonts w:ascii="Arial" w:hAnsi="Arial" w:cs="Arial"/>
                <w:color w:val="000000"/>
                <w:sz w:val="16"/>
                <w:szCs w:val="16"/>
                <w:lang w:eastAsia="pt-BR"/>
              </w:rPr>
              <w:t xml:space="preserve">: 500 L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Acessorio</w:t>
            </w:r>
            <w:proofErr w:type="spellEnd"/>
            <w:r w:rsidRPr="000D1B47">
              <w:rPr>
                <w:rFonts w:ascii="Arial" w:hAnsi="Arial" w:cs="Arial"/>
                <w:color w:val="000000"/>
                <w:sz w:val="16"/>
                <w:szCs w:val="16"/>
                <w:lang w:eastAsia="pt-BR"/>
              </w:rPr>
              <w:t>: c/acessório (10-02-0459)</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220</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350"/>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17</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12</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Caixa Descarga sem Engate 6,8 L </w:t>
            </w:r>
            <w:proofErr w:type="gramStart"/>
            <w:r w:rsidRPr="000D1B47">
              <w:rPr>
                <w:rFonts w:ascii="Arial" w:hAnsi="Arial" w:cs="Arial"/>
                <w:color w:val="000000"/>
                <w:sz w:val="16"/>
                <w:szCs w:val="16"/>
                <w:lang w:eastAsia="pt-BR"/>
              </w:rPr>
              <w:t xml:space="preserve">Cinza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Capacidade</w:t>
            </w:r>
            <w:proofErr w:type="gramEnd"/>
            <w:r w:rsidRPr="000D1B47">
              <w:rPr>
                <w:rFonts w:ascii="Arial" w:hAnsi="Arial" w:cs="Arial"/>
                <w:color w:val="000000"/>
                <w:sz w:val="16"/>
                <w:szCs w:val="16"/>
                <w:lang w:eastAsia="pt-BR"/>
              </w:rPr>
              <w:t xml:space="preserve">: 6,8 </w:t>
            </w:r>
            <w:r w:rsidRPr="000D1B47">
              <w:rPr>
                <w:rFonts w:ascii="Arial" w:hAnsi="Arial" w:cs="Arial"/>
                <w:color w:val="000000"/>
                <w:sz w:val="16"/>
                <w:szCs w:val="16"/>
                <w:lang w:eastAsia="pt-BR"/>
              </w:rPr>
              <w:br/>
              <w:t xml:space="preserve">Cor: CINZA </w:t>
            </w:r>
            <w:r w:rsidRPr="000D1B47">
              <w:rPr>
                <w:rFonts w:ascii="Arial" w:hAnsi="Arial" w:cs="Arial"/>
                <w:color w:val="000000"/>
                <w:sz w:val="16"/>
                <w:szCs w:val="16"/>
                <w:lang w:eastAsia="pt-BR"/>
              </w:rPr>
              <w:br/>
              <w:t xml:space="preserve">Engate: S/ENGATE </w:t>
            </w:r>
            <w:r w:rsidRPr="000D1B47">
              <w:rPr>
                <w:rFonts w:ascii="Arial" w:hAnsi="Arial" w:cs="Arial"/>
                <w:color w:val="000000"/>
                <w:sz w:val="16"/>
                <w:szCs w:val="16"/>
                <w:lang w:eastAsia="pt-BR"/>
              </w:rPr>
              <w:br/>
              <w:t>Nome comercial: CAIXA DESCARGA (10-02-0422)</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30</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18</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Cal Saco 25 kg (10-03-0326)</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9</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19</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1500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UN</w:t>
            </w:r>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Cimento CP II E-32, saco c/50 kg (10-03-0096)</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21</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12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20</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Rolo</w:t>
            </w:r>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Conduite</w:t>
            </w:r>
            <w:proofErr w:type="spellEnd"/>
            <w:r w:rsidRPr="000D1B47">
              <w:rPr>
                <w:rFonts w:ascii="Arial" w:hAnsi="Arial" w:cs="Arial"/>
                <w:color w:val="000000"/>
                <w:sz w:val="16"/>
                <w:szCs w:val="16"/>
                <w:lang w:eastAsia="pt-BR"/>
              </w:rPr>
              <w:t xml:space="preserve"> Corrugado 1.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 xml:space="preserve">Embalagem: ROLO 25M </w:t>
            </w:r>
            <w:r w:rsidRPr="000D1B47">
              <w:rPr>
                <w:rFonts w:ascii="Arial" w:hAnsi="Arial" w:cs="Arial"/>
                <w:color w:val="000000"/>
                <w:sz w:val="16"/>
                <w:szCs w:val="16"/>
                <w:lang w:eastAsia="pt-BR"/>
              </w:rPr>
              <w:br/>
              <w:t xml:space="preserve">Cor: AMARELO </w:t>
            </w:r>
            <w:r w:rsidRPr="000D1B47">
              <w:rPr>
                <w:rFonts w:ascii="Arial" w:hAnsi="Arial" w:cs="Arial"/>
                <w:color w:val="000000"/>
                <w:sz w:val="16"/>
                <w:szCs w:val="16"/>
                <w:lang w:eastAsia="pt-BR"/>
              </w:rPr>
              <w:br/>
              <w:t>Nome comercial: CONDUITE FLEXIVEL CORRUGADO (10-01-0498)</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750</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12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21</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Rolo</w:t>
            </w:r>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Conduite</w:t>
            </w:r>
            <w:proofErr w:type="spellEnd"/>
            <w:r w:rsidRPr="000D1B47">
              <w:rPr>
                <w:rFonts w:ascii="Arial" w:hAnsi="Arial" w:cs="Arial"/>
                <w:color w:val="000000"/>
                <w:sz w:val="16"/>
                <w:szCs w:val="16"/>
                <w:lang w:eastAsia="pt-BR"/>
              </w:rPr>
              <w:t xml:space="preserve"> Corrugado 3/4.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 xml:space="preserve">Embalagem: ROLO 25M </w:t>
            </w:r>
            <w:r w:rsidRPr="000D1B47">
              <w:rPr>
                <w:rFonts w:ascii="Arial" w:hAnsi="Arial" w:cs="Arial"/>
                <w:color w:val="000000"/>
                <w:sz w:val="16"/>
                <w:szCs w:val="16"/>
                <w:lang w:eastAsia="pt-BR"/>
              </w:rPr>
              <w:br/>
              <w:t xml:space="preserve">Cor: AMARELO </w:t>
            </w:r>
            <w:r w:rsidRPr="000D1B47">
              <w:rPr>
                <w:rFonts w:ascii="Arial" w:hAnsi="Arial" w:cs="Arial"/>
                <w:color w:val="000000"/>
                <w:sz w:val="16"/>
                <w:szCs w:val="16"/>
                <w:lang w:eastAsia="pt-BR"/>
              </w:rPr>
              <w:br/>
              <w:t>Nome comercial: CONDUITE FLEXIVEL CORRUGADO (10-01-0636)</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125</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02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lastRenderedPageBreak/>
              <w:t>22</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Dobradiça 3 1/2x3" Aço </w:t>
            </w:r>
            <w:proofErr w:type="gramStart"/>
            <w:r w:rsidRPr="000D1B47">
              <w:rPr>
                <w:rFonts w:ascii="Arial" w:hAnsi="Arial" w:cs="Arial"/>
                <w:color w:val="000000"/>
                <w:sz w:val="16"/>
                <w:szCs w:val="16"/>
                <w:lang w:eastAsia="pt-BR"/>
              </w:rPr>
              <w:t xml:space="preserve">Oxidado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Tamanho</w:t>
            </w:r>
            <w:proofErr w:type="gramEnd"/>
            <w:r w:rsidRPr="000D1B47">
              <w:rPr>
                <w:rFonts w:ascii="Arial" w:hAnsi="Arial" w:cs="Arial"/>
                <w:color w:val="000000"/>
                <w:sz w:val="16"/>
                <w:szCs w:val="16"/>
                <w:lang w:eastAsia="pt-BR"/>
              </w:rPr>
              <w:t xml:space="preserve">: 3 1/2x3" </w:t>
            </w:r>
            <w:r w:rsidRPr="000D1B47">
              <w:rPr>
                <w:rFonts w:ascii="Arial" w:hAnsi="Arial" w:cs="Arial"/>
                <w:color w:val="000000"/>
                <w:sz w:val="16"/>
                <w:szCs w:val="16"/>
                <w:lang w:eastAsia="pt-BR"/>
              </w:rPr>
              <w:br/>
              <w:t xml:space="preserve">Material: Aço </w:t>
            </w:r>
            <w:r w:rsidRPr="000D1B47">
              <w:rPr>
                <w:rFonts w:ascii="Arial" w:hAnsi="Arial" w:cs="Arial"/>
                <w:color w:val="000000"/>
                <w:sz w:val="16"/>
                <w:szCs w:val="16"/>
                <w:lang w:eastAsia="pt-BR"/>
              </w:rPr>
              <w:br/>
              <w:t xml:space="preserve">Acabamento: Oxidado </w:t>
            </w:r>
            <w:r w:rsidRPr="000D1B47">
              <w:rPr>
                <w:rFonts w:ascii="Arial" w:hAnsi="Arial" w:cs="Arial"/>
                <w:color w:val="000000"/>
                <w:sz w:val="16"/>
                <w:szCs w:val="16"/>
                <w:lang w:eastAsia="pt-BR"/>
              </w:rPr>
              <w:br/>
              <w:t xml:space="preserve">Nome comercial: Dobradiça </w:t>
            </w:r>
            <w:r w:rsidRPr="000D1B47">
              <w:rPr>
                <w:rFonts w:ascii="Arial" w:hAnsi="Arial" w:cs="Arial"/>
                <w:color w:val="000000"/>
                <w:sz w:val="16"/>
                <w:szCs w:val="16"/>
                <w:lang w:eastAsia="pt-BR"/>
              </w:rPr>
              <w:br/>
              <w:t xml:space="preserve">Altura: 8,89 cm </w:t>
            </w:r>
            <w:r w:rsidRPr="000D1B47">
              <w:rPr>
                <w:rFonts w:ascii="Arial" w:hAnsi="Arial" w:cs="Arial"/>
                <w:color w:val="000000"/>
                <w:sz w:val="16"/>
                <w:szCs w:val="16"/>
                <w:lang w:eastAsia="pt-BR"/>
              </w:rPr>
              <w:br/>
              <w:t xml:space="preserve">Largura: 0,2 cm </w:t>
            </w:r>
            <w:r w:rsidRPr="000D1B47">
              <w:rPr>
                <w:rFonts w:ascii="Arial" w:hAnsi="Arial" w:cs="Arial"/>
                <w:color w:val="000000"/>
                <w:sz w:val="16"/>
                <w:szCs w:val="16"/>
                <w:lang w:eastAsia="pt-BR"/>
              </w:rPr>
              <w:br/>
              <w:t>Comprimento: 7,62 cm (10-16-0206)</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15</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250"/>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23</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6</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Fechadura de Banheiro Alavanca Cromado 40</w:t>
            </w:r>
            <w:proofErr w:type="gramStart"/>
            <w:r w:rsidRPr="000D1B47">
              <w:rPr>
                <w:rFonts w:ascii="Arial" w:hAnsi="Arial" w:cs="Arial"/>
                <w:color w:val="000000"/>
                <w:sz w:val="16"/>
                <w:szCs w:val="16"/>
                <w:lang w:eastAsia="pt-BR"/>
              </w:rPr>
              <w:t>mm</w:t>
            </w:r>
            <w:r>
              <w:rPr>
                <w:rFonts w:ascii="Arial" w:hAnsi="Arial" w:cs="Arial"/>
                <w:color w:val="000000"/>
                <w:sz w:val="16"/>
                <w:szCs w:val="16"/>
                <w:lang w:eastAsia="pt-BR"/>
              </w:rPr>
              <w:t xml:space="preserve">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Medida</w:t>
            </w:r>
            <w:proofErr w:type="gramEnd"/>
            <w:r w:rsidRPr="000D1B47">
              <w:rPr>
                <w:rFonts w:ascii="Arial" w:hAnsi="Arial" w:cs="Arial"/>
                <w:color w:val="000000"/>
                <w:sz w:val="16"/>
                <w:szCs w:val="16"/>
                <w:lang w:eastAsia="pt-BR"/>
              </w:rPr>
              <w:t xml:space="preserve"> nominal: 40mm </w:t>
            </w:r>
            <w:r w:rsidRPr="000D1B47">
              <w:rPr>
                <w:rFonts w:ascii="Arial" w:hAnsi="Arial" w:cs="Arial"/>
                <w:color w:val="000000"/>
                <w:sz w:val="16"/>
                <w:szCs w:val="16"/>
                <w:lang w:eastAsia="pt-BR"/>
              </w:rPr>
              <w:br/>
              <w:t xml:space="preserve">Material: Metal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Macaneta</w:t>
            </w:r>
            <w:proofErr w:type="spellEnd"/>
            <w:r w:rsidRPr="000D1B47">
              <w:rPr>
                <w:rFonts w:ascii="Arial" w:hAnsi="Arial" w:cs="Arial"/>
                <w:color w:val="000000"/>
                <w:sz w:val="16"/>
                <w:szCs w:val="16"/>
                <w:lang w:eastAsia="pt-BR"/>
              </w:rPr>
              <w:t xml:space="preserve">: Alavanca </w:t>
            </w:r>
            <w:r w:rsidRPr="000D1B47">
              <w:rPr>
                <w:rFonts w:ascii="Arial" w:hAnsi="Arial" w:cs="Arial"/>
                <w:color w:val="000000"/>
                <w:sz w:val="16"/>
                <w:szCs w:val="16"/>
                <w:lang w:eastAsia="pt-BR"/>
              </w:rPr>
              <w:br/>
              <w:t xml:space="preserve">Acabamento: Cromado </w:t>
            </w:r>
            <w:r w:rsidRPr="000D1B47">
              <w:rPr>
                <w:rFonts w:ascii="Arial" w:hAnsi="Arial" w:cs="Arial"/>
                <w:color w:val="000000"/>
                <w:sz w:val="16"/>
                <w:szCs w:val="16"/>
                <w:lang w:eastAsia="pt-BR"/>
              </w:rPr>
              <w:br/>
              <w:t xml:space="preserve">Referencia: 4183 CR </w:t>
            </w:r>
            <w:r w:rsidRPr="000D1B47">
              <w:rPr>
                <w:rFonts w:ascii="Arial" w:hAnsi="Arial" w:cs="Arial"/>
                <w:color w:val="000000"/>
                <w:sz w:val="16"/>
                <w:szCs w:val="16"/>
                <w:lang w:eastAsia="pt-BR"/>
              </w:rPr>
              <w:br/>
              <w:t xml:space="preserve">Maquina: Com Máquina </w:t>
            </w:r>
            <w:r w:rsidRPr="000D1B47">
              <w:rPr>
                <w:rFonts w:ascii="Arial" w:hAnsi="Arial" w:cs="Arial"/>
                <w:color w:val="000000"/>
                <w:sz w:val="16"/>
                <w:szCs w:val="16"/>
                <w:lang w:eastAsia="pt-BR"/>
              </w:rPr>
              <w:br/>
              <w:t xml:space="preserve">Norma: Conforme norma ABNT NBR 14913:2011 </w:t>
            </w:r>
            <w:r w:rsidRPr="000D1B47">
              <w:rPr>
                <w:rFonts w:ascii="Arial" w:hAnsi="Arial" w:cs="Arial"/>
                <w:color w:val="000000"/>
                <w:sz w:val="16"/>
                <w:szCs w:val="16"/>
                <w:lang w:eastAsia="pt-BR"/>
              </w:rPr>
              <w:br/>
              <w:t>Nome comercial: Fechadura de Banheiro (10-09-0017)</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40</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02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24</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6</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Fechadura Externa Alavanca Cromado 40</w:t>
            </w:r>
            <w:proofErr w:type="gramStart"/>
            <w:r w:rsidRPr="000D1B47">
              <w:rPr>
                <w:rFonts w:ascii="Arial" w:hAnsi="Arial" w:cs="Arial"/>
                <w:color w:val="000000"/>
                <w:sz w:val="16"/>
                <w:szCs w:val="16"/>
                <w:lang w:eastAsia="pt-BR"/>
              </w:rPr>
              <w:t xml:space="preserve">mm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Medida</w:t>
            </w:r>
            <w:proofErr w:type="gramEnd"/>
            <w:r w:rsidRPr="000D1B47">
              <w:rPr>
                <w:rFonts w:ascii="Arial" w:hAnsi="Arial" w:cs="Arial"/>
                <w:color w:val="000000"/>
                <w:sz w:val="16"/>
                <w:szCs w:val="16"/>
                <w:lang w:eastAsia="pt-BR"/>
              </w:rPr>
              <w:t xml:space="preserve"> nominal: 40mm </w:t>
            </w:r>
            <w:r w:rsidRPr="000D1B47">
              <w:rPr>
                <w:rFonts w:ascii="Arial" w:hAnsi="Arial" w:cs="Arial"/>
                <w:color w:val="000000"/>
                <w:sz w:val="16"/>
                <w:szCs w:val="16"/>
                <w:lang w:eastAsia="pt-BR"/>
              </w:rPr>
              <w:br/>
              <w:t xml:space="preserve">Acabamento: CROMADO </w:t>
            </w:r>
            <w:r w:rsidRPr="000D1B47">
              <w:rPr>
                <w:rFonts w:ascii="Arial" w:hAnsi="Arial" w:cs="Arial"/>
                <w:color w:val="000000"/>
                <w:sz w:val="16"/>
                <w:szCs w:val="16"/>
                <w:lang w:eastAsia="pt-BR"/>
              </w:rPr>
              <w:br/>
              <w:t xml:space="preserve">Material: Latão Zamak </w:t>
            </w:r>
            <w:r w:rsidRPr="000D1B47">
              <w:rPr>
                <w:rFonts w:ascii="Arial" w:hAnsi="Arial" w:cs="Arial"/>
                <w:color w:val="000000"/>
                <w:sz w:val="16"/>
                <w:szCs w:val="16"/>
                <w:lang w:eastAsia="pt-BR"/>
              </w:rPr>
              <w:br/>
              <w:t xml:space="preserve">Maquina: Com Máquina </w:t>
            </w:r>
            <w:r w:rsidRPr="000D1B47">
              <w:rPr>
                <w:rFonts w:ascii="Arial" w:hAnsi="Arial" w:cs="Arial"/>
                <w:color w:val="000000"/>
                <w:sz w:val="16"/>
                <w:szCs w:val="16"/>
                <w:lang w:eastAsia="pt-BR"/>
              </w:rPr>
              <w:br/>
              <w:t xml:space="preserve">Nome comercial: FECHADURA EXTERNA </w:t>
            </w:r>
            <w:r w:rsidRPr="000D1B47">
              <w:rPr>
                <w:rFonts w:ascii="Arial" w:hAnsi="Arial" w:cs="Arial"/>
                <w:color w:val="000000"/>
                <w:sz w:val="16"/>
                <w:szCs w:val="16"/>
                <w:lang w:eastAsia="pt-BR"/>
              </w:rPr>
              <w:br/>
              <w:t xml:space="preserve">Tipo: ALAVANCA </w:t>
            </w:r>
            <w:r w:rsidRPr="000D1B47">
              <w:rPr>
                <w:rFonts w:ascii="Arial" w:hAnsi="Arial" w:cs="Arial"/>
                <w:color w:val="000000"/>
                <w:sz w:val="16"/>
                <w:szCs w:val="16"/>
                <w:lang w:eastAsia="pt-BR"/>
              </w:rPr>
              <w:br/>
              <w:t>Norma: Conforme norma ABNT NBR 14913:2011 (10-09-0015)</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55</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25</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50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Fita Veda Rosca 18mmx50m (10-05-0535)</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14</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12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26</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Mt</w:t>
            </w:r>
            <w:proofErr w:type="spellEnd"/>
            <w:r w:rsidRPr="000D1B47">
              <w:rPr>
                <w:rFonts w:ascii="Arial" w:hAnsi="Arial" w:cs="Arial"/>
                <w:color w:val="000000"/>
                <w:sz w:val="16"/>
                <w:szCs w:val="16"/>
                <w:lang w:eastAsia="pt-BR"/>
              </w:rPr>
              <w:t>²</w:t>
            </w:r>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Forro PVC liso 0,20x600cm</w:t>
            </w:r>
            <w:proofErr w:type="gramStart"/>
            <w:r w:rsidRPr="000D1B47">
              <w:rPr>
                <w:rFonts w:ascii="Arial" w:hAnsi="Arial" w:cs="Arial"/>
                <w:color w:val="000000"/>
                <w:sz w:val="16"/>
                <w:szCs w:val="16"/>
                <w:lang w:eastAsia="pt-BR"/>
              </w:rPr>
              <w:t xml:space="preserve">²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Material</w:t>
            </w:r>
            <w:proofErr w:type="gramEnd"/>
            <w:r w:rsidRPr="000D1B47">
              <w:rPr>
                <w:rFonts w:ascii="Arial" w:hAnsi="Arial" w:cs="Arial"/>
                <w:color w:val="000000"/>
                <w:sz w:val="16"/>
                <w:szCs w:val="16"/>
                <w:lang w:eastAsia="pt-BR"/>
              </w:rPr>
              <w:t xml:space="preserve">: PVC </w:t>
            </w:r>
            <w:r w:rsidRPr="000D1B47">
              <w:rPr>
                <w:rFonts w:ascii="Arial" w:hAnsi="Arial" w:cs="Arial"/>
                <w:color w:val="000000"/>
                <w:sz w:val="16"/>
                <w:szCs w:val="16"/>
                <w:lang w:eastAsia="pt-BR"/>
              </w:rPr>
              <w:br/>
              <w:t xml:space="preserve">Nome comercial: Forro </w:t>
            </w:r>
            <w:r w:rsidRPr="000D1B47">
              <w:rPr>
                <w:rFonts w:ascii="Arial" w:hAnsi="Arial" w:cs="Arial"/>
                <w:color w:val="000000"/>
                <w:sz w:val="16"/>
                <w:szCs w:val="16"/>
                <w:lang w:eastAsia="pt-BR"/>
              </w:rPr>
              <w:br/>
              <w:t>Tipo: Liso (10-04-0183)</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14,90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700"/>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27</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12</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Joelho 45° PVC 25 mm Água </w:t>
            </w:r>
            <w:proofErr w:type="gramStart"/>
            <w:r w:rsidRPr="000D1B47">
              <w:rPr>
                <w:rFonts w:ascii="Arial" w:hAnsi="Arial" w:cs="Arial"/>
                <w:color w:val="000000"/>
                <w:sz w:val="16"/>
                <w:szCs w:val="16"/>
                <w:lang w:eastAsia="pt-BR"/>
              </w:rPr>
              <w:t xml:space="preserve">Fria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Comprimento</w:t>
            </w:r>
            <w:proofErr w:type="gramEnd"/>
            <w:r w:rsidRPr="000D1B47">
              <w:rPr>
                <w:rFonts w:ascii="Arial" w:hAnsi="Arial" w:cs="Arial"/>
                <w:color w:val="000000"/>
                <w:sz w:val="16"/>
                <w:szCs w:val="16"/>
                <w:lang w:eastAsia="pt-BR"/>
              </w:rPr>
              <w:t xml:space="preserve">: 24,5 mm </w:t>
            </w:r>
            <w:r w:rsidRPr="000D1B47">
              <w:rPr>
                <w:rFonts w:ascii="Arial" w:hAnsi="Arial" w:cs="Arial"/>
                <w:color w:val="000000"/>
                <w:sz w:val="16"/>
                <w:szCs w:val="16"/>
                <w:lang w:eastAsia="pt-BR"/>
              </w:rPr>
              <w:br/>
              <w:t xml:space="preserve">Diâmetro: 25 mm </w:t>
            </w:r>
            <w:r w:rsidRPr="000D1B47">
              <w:rPr>
                <w:rFonts w:ascii="Arial" w:hAnsi="Arial" w:cs="Arial"/>
                <w:color w:val="000000"/>
                <w:sz w:val="16"/>
                <w:szCs w:val="16"/>
                <w:lang w:eastAsia="pt-BR"/>
              </w:rPr>
              <w:br/>
              <w:t xml:space="preserve">Material: PVC </w:t>
            </w:r>
            <w:r w:rsidRPr="000D1B47">
              <w:rPr>
                <w:rFonts w:ascii="Arial" w:hAnsi="Arial" w:cs="Arial"/>
                <w:color w:val="000000"/>
                <w:sz w:val="16"/>
                <w:szCs w:val="16"/>
                <w:lang w:eastAsia="pt-BR"/>
              </w:rPr>
              <w:br/>
              <w:t xml:space="preserve">Nome comercial: Joelho 45° </w:t>
            </w:r>
            <w:r w:rsidRPr="000D1B47">
              <w:rPr>
                <w:rFonts w:ascii="Arial" w:hAnsi="Arial" w:cs="Arial"/>
                <w:color w:val="000000"/>
                <w:sz w:val="16"/>
                <w:szCs w:val="16"/>
                <w:lang w:eastAsia="pt-BR"/>
              </w:rPr>
              <w:br/>
              <w:t xml:space="preserve">Norma: NBR 5648 </w:t>
            </w:r>
            <w:r w:rsidRPr="000D1B47">
              <w:rPr>
                <w:rFonts w:ascii="Arial" w:hAnsi="Arial" w:cs="Arial"/>
                <w:color w:val="000000"/>
                <w:sz w:val="16"/>
                <w:szCs w:val="16"/>
                <w:lang w:eastAsia="pt-BR"/>
              </w:rPr>
              <w:br/>
              <w:t xml:space="preserve">Temperatura </w:t>
            </w:r>
            <w:proofErr w:type="spellStart"/>
            <w:r w:rsidRPr="000D1B47">
              <w:rPr>
                <w:rFonts w:ascii="Arial" w:hAnsi="Arial" w:cs="Arial"/>
                <w:color w:val="000000"/>
                <w:sz w:val="16"/>
                <w:szCs w:val="16"/>
                <w:lang w:eastAsia="pt-BR"/>
              </w:rPr>
              <w:t>operacao</w:t>
            </w:r>
            <w:proofErr w:type="spellEnd"/>
            <w:r w:rsidRPr="000D1B47">
              <w:rPr>
                <w:rFonts w:ascii="Arial" w:hAnsi="Arial" w:cs="Arial"/>
                <w:color w:val="000000"/>
                <w:sz w:val="16"/>
                <w:szCs w:val="16"/>
                <w:lang w:eastAsia="pt-BR"/>
              </w:rPr>
              <w:t xml:space="preserve">: 20°C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Utilizacao</w:t>
            </w:r>
            <w:proofErr w:type="spellEnd"/>
            <w:r w:rsidRPr="000D1B47">
              <w:rPr>
                <w:rFonts w:ascii="Arial" w:hAnsi="Arial" w:cs="Arial"/>
                <w:color w:val="000000"/>
                <w:sz w:val="16"/>
                <w:szCs w:val="16"/>
                <w:lang w:eastAsia="pt-BR"/>
              </w:rPr>
              <w:t xml:space="preserve">: Água Fria </w:t>
            </w:r>
            <w:r w:rsidRPr="000D1B47">
              <w:rPr>
                <w:rFonts w:ascii="Arial" w:hAnsi="Arial" w:cs="Arial"/>
                <w:color w:val="000000"/>
                <w:sz w:val="16"/>
                <w:szCs w:val="16"/>
                <w:lang w:eastAsia="pt-BR"/>
              </w:rPr>
              <w:br/>
              <w:t xml:space="preserve">Referencia: 22140264 </w:t>
            </w:r>
            <w:r w:rsidRPr="000D1B47">
              <w:rPr>
                <w:rFonts w:ascii="Arial" w:hAnsi="Arial" w:cs="Arial"/>
                <w:color w:val="000000"/>
                <w:sz w:val="16"/>
                <w:szCs w:val="16"/>
                <w:lang w:eastAsia="pt-BR"/>
              </w:rPr>
              <w:br/>
              <w:t xml:space="preserve">Cor: Marrom </w:t>
            </w:r>
            <w:r w:rsidRPr="000D1B47">
              <w:rPr>
                <w:rFonts w:ascii="Arial" w:hAnsi="Arial" w:cs="Arial"/>
                <w:color w:val="000000"/>
                <w:sz w:val="16"/>
                <w:szCs w:val="16"/>
                <w:lang w:eastAsia="pt-BR"/>
              </w:rPr>
              <w:br/>
              <w:t>Tipo: Soldado (10-02-0428)</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1,80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28</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12</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Joelho 45° PVC 40 mm Água Fria (10-02-0426)</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6</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92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lastRenderedPageBreak/>
              <w:t>29</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12</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Joelho 45° PVC 50 mm Água </w:t>
            </w:r>
            <w:proofErr w:type="gramStart"/>
            <w:r w:rsidRPr="000D1B47">
              <w:rPr>
                <w:rFonts w:ascii="Arial" w:hAnsi="Arial" w:cs="Arial"/>
                <w:color w:val="000000"/>
                <w:sz w:val="16"/>
                <w:szCs w:val="16"/>
                <w:lang w:eastAsia="pt-BR"/>
              </w:rPr>
              <w:t xml:space="preserve">Fria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Comprimento</w:t>
            </w:r>
            <w:proofErr w:type="gramEnd"/>
            <w:r w:rsidRPr="000D1B47">
              <w:rPr>
                <w:rFonts w:ascii="Arial" w:hAnsi="Arial" w:cs="Arial"/>
                <w:color w:val="000000"/>
                <w:sz w:val="16"/>
                <w:szCs w:val="16"/>
                <w:lang w:eastAsia="pt-BR"/>
              </w:rPr>
              <w:t xml:space="preserve">: 7,37 cm </w:t>
            </w:r>
            <w:r w:rsidRPr="000D1B47">
              <w:rPr>
                <w:rFonts w:ascii="Arial" w:hAnsi="Arial" w:cs="Arial"/>
                <w:color w:val="000000"/>
                <w:sz w:val="16"/>
                <w:szCs w:val="16"/>
                <w:lang w:eastAsia="pt-BR"/>
              </w:rPr>
              <w:br/>
              <w:t xml:space="preserve">Diâmetro: 50 mm </w:t>
            </w:r>
            <w:r w:rsidRPr="000D1B47">
              <w:rPr>
                <w:rFonts w:ascii="Arial" w:hAnsi="Arial" w:cs="Arial"/>
                <w:color w:val="000000"/>
                <w:sz w:val="16"/>
                <w:szCs w:val="16"/>
                <w:lang w:eastAsia="pt-BR"/>
              </w:rPr>
              <w:br/>
              <w:t xml:space="preserve">Material: PVC </w:t>
            </w:r>
            <w:r w:rsidRPr="000D1B47">
              <w:rPr>
                <w:rFonts w:ascii="Arial" w:hAnsi="Arial" w:cs="Arial"/>
                <w:color w:val="000000"/>
                <w:sz w:val="16"/>
                <w:szCs w:val="16"/>
                <w:lang w:eastAsia="pt-BR"/>
              </w:rPr>
              <w:br/>
              <w:t xml:space="preserve">Nome comercial: Joelho 45° </w:t>
            </w:r>
            <w:r w:rsidRPr="000D1B47">
              <w:rPr>
                <w:rFonts w:ascii="Arial" w:hAnsi="Arial" w:cs="Arial"/>
                <w:color w:val="000000"/>
                <w:sz w:val="16"/>
                <w:szCs w:val="16"/>
                <w:lang w:eastAsia="pt-BR"/>
              </w:rPr>
              <w:br/>
              <w:t xml:space="preserve">Norma: Norma NBR 5648 </w:t>
            </w:r>
            <w:r w:rsidRPr="000D1B47">
              <w:rPr>
                <w:rFonts w:ascii="Arial" w:hAnsi="Arial" w:cs="Arial"/>
                <w:color w:val="000000"/>
                <w:sz w:val="16"/>
                <w:szCs w:val="16"/>
                <w:lang w:eastAsia="pt-BR"/>
              </w:rPr>
              <w:br/>
              <w:t xml:space="preserve">Temperatura </w:t>
            </w:r>
            <w:proofErr w:type="spellStart"/>
            <w:r w:rsidRPr="000D1B47">
              <w:rPr>
                <w:rFonts w:ascii="Arial" w:hAnsi="Arial" w:cs="Arial"/>
                <w:color w:val="000000"/>
                <w:sz w:val="16"/>
                <w:szCs w:val="16"/>
                <w:lang w:eastAsia="pt-BR"/>
              </w:rPr>
              <w:t>operacao</w:t>
            </w:r>
            <w:proofErr w:type="spellEnd"/>
            <w:r w:rsidRPr="000D1B47">
              <w:rPr>
                <w:rFonts w:ascii="Arial" w:hAnsi="Arial" w:cs="Arial"/>
                <w:color w:val="000000"/>
                <w:sz w:val="16"/>
                <w:szCs w:val="16"/>
                <w:lang w:eastAsia="pt-BR"/>
              </w:rPr>
              <w:t xml:space="preserve">: 20°C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Utilizacao</w:t>
            </w:r>
            <w:proofErr w:type="spellEnd"/>
            <w:r w:rsidRPr="000D1B47">
              <w:rPr>
                <w:rFonts w:ascii="Arial" w:hAnsi="Arial" w:cs="Arial"/>
                <w:color w:val="000000"/>
                <w:sz w:val="16"/>
                <w:szCs w:val="16"/>
                <w:lang w:eastAsia="pt-BR"/>
              </w:rPr>
              <w:t xml:space="preserve">: Água Fria </w:t>
            </w:r>
            <w:r w:rsidRPr="000D1B47">
              <w:rPr>
                <w:rFonts w:ascii="Arial" w:hAnsi="Arial" w:cs="Arial"/>
                <w:color w:val="000000"/>
                <w:sz w:val="16"/>
                <w:szCs w:val="16"/>
                <w:lang w:eastAsia="pt-BR"/>
              </w:rPr>
              <w:br/>
              <w:t xml:space="preserve">Acabamento: Branco </w:t>
            </w:r>
            <w:r w:rsidRPr="000D1B47">
              <w:rPr>
                <w:rFonts w:ascii="Arial" w:hAnsi="Arial" w:cs="Arial"/>
                <w:color w:val="000000"/>
                <w:sz w:val="16"/>
                <w:szCs w:val="16"/>
                <w:lang w:eastAsia="pt-BR"/>
              </w:rPr>
              <w:br/>
              <w:t xml:space="preserve">Referencia: 20002125 </w:t>
            </w:r>
            <w:r w:rsidRPr="000D1B47">
              <w:rPr>
                <w:rFonts w:ascii="Arial" w:hAnsi="Arial" w:cs="Arial"/>
                <w:color w:val="000000"/>
                <w:sz w:val="16"/>
                <w:szCs w:val="16"/>
                <w:lang w:eastAsia="pt-BR"/>
              </w:rPr>
              <w:br/>
              <w:t xml:space="preserve">Cor: Marrom </w:t>
            </w:r>
            <w:r w:rsidRPr="000D1B47">
              <w:rPr>
                <w:rFonts w:ascii="Arial" w:hAnsi="Arial" w:cs="Arial"/>
                <w:color w:val="000000"/>
                <w:sz w:val="16"/>
                <w:szCs w:val="16"/>
                <w:lang w:eastAsia="pt-BR"/>
              </w:rPr>
              <w:br/>
              <w:t>Tipo: Soldado (10-02-0430)</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7</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57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30</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12</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Joelho 45º PVC Cor Branco Esgoto Diâmetro 100 </w:t>
            </w:r>
            <w:proofErr w:type="gramStart"/>
            <w:r w:rsidRPr="000D1B47">
              <w:rPr>
                <w:rFonts w:ascii="Arial" w:hAnsi="Arial" w:cs="Arial"/>
                <w:color w:val="000000"/>
                <w:sz w:val="16"/>
                <w:szCs w:val="16"/>
                <w:lang w:eastAsia="pt-BR"/>
              </w:rPr>
              <w:t xml:space="preserve">mm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Cor</w:t>
            </w:r>
            <w:proofErr w:type="gramEnd"/>
            <w:r w:rsidRPr="000D1B47">
              <w:rPr>
                <w:rFonts w:ascii="Arial" w:hAnsi="Arial" w:cs="Arial"/>
                <w:color w:val="000000"/>
                <w:sz w:val="16"/>
                <w:szCs w:val="16"/>
                <w:lang w:eastAsia="pt-BR"/>
              </w:rPr>
              <w:t xml:space="preserve">: BRANCO </w:t>
            </w:r>
            <w:r w:rsidRPr="000D1B47">
              <w:rPr>
                <w:rFonts w:ascii="Arial" w:hAnsi="Arial" w:cs="Arial"/>
                <w:color w:val="000000"/>
                <w:sz w:val="16"/>
                <w:szCs w:val="16"/>
                <w:lang w:eastAsia="pt-BR"/>
              </w:rPr>
              <w:br/>
              <w:t xml:space="preserve">Material: PVC </w:t>
            </w:r>
            <w:r w:rsidRPr="000D1B47">
              <w:rPr>
                <w:rFonts w:ascii="Arial" w:hAnsi="Arial" w:cs="Arial"/>
                <w:color w:val="000000"/>
                <w:sz w:val="16"/>
                <w:szCs w:val="16"/>
                <w:lang w:eastAsia="pt-BR"/>
              </w:rPr>
              <w:br/>
              <w:t xml:space="preserve">Nome comercial: JOELHO 45º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Utilizacao</w:t>
            </w:r>
            <w:proofErr w:type="spellEnd"/>
            <w:r w:rsidRPr="000D1B47">
              <w:rPr>
                <w:rFonts w:ascii="Arial" w:hAnsi="Arial" w:cs="Arial"/>
                <w:color w:val="000000"/>
                <w:sz w:val="16"/>
                <w:szCs w:val="16"/>
                <w:lang w:eastAsia="pt-BR"/>
              </w:rPr>
              <w:t xml:space="preserve">: ESGOTO </w:t>
            </w:r>
            <w:r w:rsidRPr="000D1B47">
              <w:rPr>
                <w:rFonts w:ascii="Arial" w:hAnsi="Arial" w:cs="Arial"/>
                <w:color w:val="000000"/>
                <w:sz w:val="16"/>
                <w:szCs w:val="16"/>
                <w:lang w:eastAsia="pt-BR"/>
              </w:rPr>
              <w:br/>
              <w:t>Diâmetro: 100,00 (10-02-0423)</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9,99</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700"/>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31</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12</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Joelho 90° PVC 25 mm Água </w:t>
            </w:r>
            <w:proofErr w:type="gramStart"/>
            <w:r w:rsidRPr="000D1B47">
              <w:rPr>
                <w:rFonts w:ascii="Arial" w:hAnsi="Arial" w:cs="Arial"/>
                <w:color w:val="000000"/>
                <w:sz w:val="16"/>
                <w:szCs w:val="16"/>
                <w:lang w:eastAsia="pt-BR"/>
              </w:rPr>
              <w:t xml:space="preserve">Fria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Comprimento</w:t>
            </w:r>
            <w:proofErr w:type="gramEnd"/>
            <w:r w:rsidRPr="000D1B47">
              <w:rPr>
                <w:rFonts w:ascii="Arial" w:hAnsi="Arial" w:cs="Arial"/>
                <w:color w:val="000000"/>
                <w:sz w:val="16"/>
                <w:szCs w:val="16"/>
                <w:lang w:eastAsia="pt-BR"/>
              </w:rPr>
              <w:t xml:space="preserve">: 32 mm </w:t>
            </w:r>
            <w:r w:rsidRPr="000D1B47">
              <w:rPr>
                <w:rFonts w:ascii="Arial" w:hAnsi="Arial" w:cs="Arial"/>
                <w:color w:val="000000"/>
                <w:sz w:val="16"/>
                <w:szCs w:val="16"/>
                <w:lang w:eastAsia="pt-BR"/>
              </w:rPr>
              <w:br/>
              <w:t xml:space="preserve">Diâmetro: 25 mm </w:t>
            </w:r>
            <w:r w:rsidRPr="000D1B47">
              <w:rPr>
                <w:rFonts w:ascii="Arial" w:hAnsi="Arial" w:cs="Arial"/>
                <w:color w:val="000000"/>
                <w:sz w:val="16"/>
                <w:szCs w:val="16"/>
                <w:lang w:eastAsia="pt-BR"/>
              </w:rPr>
              <w:br/>
              <w:t xml:space="preserve">Material: PVC </w:t>
            </w:r>
            <w:r w:rsidRPr="000D1B47">
              <w:rPr>
                <w:rFonts w:ascii="Arial" w:hAnsi="Arial" w:cs="Arial"/>
                <w:color w:val="000000"/>
                <w:sz w:val="16"/>
                <w:szCs w:val="16"/>
                <w:lang w:eastAsia="pt-BR"/>
              </w:rPr>
              <w:br/>
              <w:t xml:space="preserve">Nome comercial: Joelho 90° </w:t>
            </w:r>
            <w:r w:rsidRPr="000D1B47">
              <w:rPr>
                <w:rFonts w:ascii="Arial" w:hAnsi="Arial" w:cs="Arial"/>
                <w:color w:val="000000"/>
                <w:sz w:val="16"/>
                <w:szCs w:val="16"/>
                <w:lang w:eastAsia="pt-BR"/>
              </w:rPr>
              <w:br/>
              <w:t xml:space="preserve">Norma: NBR 5648 </w:t>
            </w:r>
            <w:r w:rsidRPr="000D1B47">
              <w:rPr>
                <w:rFonts w:ascii="Arial" w:hAnsi="Arial" w:cs="Arial"/>
                <w:color w:val="000000"/>
                <w:sz w:val="16"/>
                <w:szCs w:val="16"/>
                <w:lang w:eastAsia="pt-BR"/>
              </w:rPr>
              <w:br/>
              <w:t xml:space="preserve">Temperatura </w:t>
            </w:r>
            <w:proofErr w:type="spellStart"/>
            <w:r w:rsidRPr="000D1B47">
              <w:rPr>
                <w:rFonts w:ascii="Arial" w:hAnsi="Arial" w:cs="Arial"/>
                <w:color w:val="000000"/>
                <w:sz w:val="16"/>
                <w:szCs w:val="16"/>
                <w:lang w:eastAsia="pt-BR"/>
              </w:rPr>
              <w:t>operacao</w:t>
            </w:r>
            <w:proofErr w:type="spellEnd"/>
            <w:r w:rsidRPr="000D1B47">
              <w:rPr>
                <w:rFonts w:ascii="Arial" w:hAnsi="Arial" w:cs="Arial"/>
                <w:color w:val="000000"/>
                <w:sz w:val="16"/>
                <w:szCs w:val="16"/>
                <w:lang w:eastAsia="pt-BR"/>
              </w:rPr>
              <w:t xml:space="preserve">: 20°C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Utilizacao</w:t>
            </w:r>
            <w:proofErr w:type="spellEnd"/>
            <w:r w:rsidRPr="000D1B47">
              <w:rPr>
                <w:rFonts w:ascii="Arial" w:hAnsi="Arial" w:cs="Arial"/>
                <w:color w:val="000000"/>
                <w:sz w:val="16"/>
                <w:szCs w:val="16"/>
                <w:lang w:eastAsia="pt-BR"/>
              </w:rPr>
              <w:t xml:space="preserve">: Água Fria </w:t>
            </w:r>
            <w:r w:rsidRPr="000D1B47">
              <w:rPr>
                <w:rFonts w:ascii="Arial" w:hAnsi="Arial" w:cs="Arial"/>
                <w:color w:val="000000"/>
                <w:sz w:val="16"/>
                <w:szCs w:val="16"/>
                <w:lang w:eastAsia="pt-BR"/>
              </w:rPr>
              <w:br/>
              <w:t xml:space="preserve">Referencia: 22150260 </w:t>
            </w:r>
            <w:r w:rsidRPr="000D1B47">
              <w:rPr>
                <w:rFonts w:ascii="Arial" w:hAnsi="Arial" w:cs="Arial"/>
                <w:color w:val="000000"/>
                <w:sz w:val="16"/>
                <w:szCs w:val="16"/>
                <w:lang w:eastAsia="pt-BR"/>
              </w:rPr>
              <w:br/>
              <w:t xml:space="preserve">Cor: Marrom </w:t>
            </w:r>
            <w:r w:rsidRPr="000D1B47">
              <w:rPr>
                <w:rFonts w:ascii="Arial" w:hAnsi="Arial" w:cs="Arial"/>
                <w:color w:val="000000"/>
                <w:sz w:val="16"/>
                <w:szCs w:val="16"/>
                <w:lang w:eastAsia="pt-BR"/>
              </w:rPr>
              <w:br/>
              <w:t>Tipo: Soldado (10-02-0429)</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1,80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92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32</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12</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Joelho 90° PVC 40 mm Água </w:t>
            </w:r>
            <w:proofErr w:type="gramStart"/>
            <w:r w:rsidRPr="000D1B47">
              <w:rPr>
                <w:rFonts w:ascii="Arial" w:hAnsi="Arial" w:cs="Arial"/>
                <w:color w:val="000000"/>
                <w:sz w:val="16"/>
                <w:szCs w:val="16"/>
                <w:lang w:eastAsia="pt-BR"/>
              </w:rPr>
              <w:t xml:space="preserve">Fria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Comprimento</w:t>
            </w:r>
            <w:proofErr w:type="gramEnd"/>
            <w:r w:rsidRPr="000D1B47">
              <w:rPr>
                <w:rFonts w:ascii="Arial" w:hAnsi="Arial" w:cs="Arial"/>
                <w:color w:val="000000"/>
                <w:sz w:val="16"/>
                <w:szCs w:val="16"/>
                <w:lang w:eastAsia="pt-BR"/>
              </w:rPr>
              <w:t xml:space="preserve">: 7,06 cm </w:t>
            </w:r>
            <w:r w:rsidRPr="000D1B47">
              <w:rPr>
                <w:rFonts w:ascii="Arial" w:hAnsi="Arial" w:cs="Arial"/>
                <w:color w:val="000000"/>
                <w:sz w:val="16"/>
                <w:szCs w:val="16"/>
                <w:lang w:eastAsia="pt-BR"/>
              </w:rPr>
              <w:br/>
              <w:t xml:space="preserve">Diâmetro: 40 mm </w:t>
            </w:r>
            <w:r w:rsidRPr="000D1B47">
              <w:rPr>
                <w:rFonts w:ascii="Arial" w:hAnsi="Arial" w:cs="Arial"/>
                <w:color w:val="000000"/>
                <w:sz w:val="16"/>
                <w:szCs w:val="16"/>
                <w:lang w:eastAsia="pt-BR"/>
              </w:rPr>
              <w:br/>
              <w:t xml:space="preserve">Material: PVC </w:t>
            </w:r>
            <w:r w:rsidRPr="000D1B47">
              <w:rPr>
                <w:rFonts w:ascii="Arial" w:hAnsi="Arial" w:cs="Arial"/>
                <w:color w:val="000000"/>
                <w:sz w:val="16"/>
                <w:szCs w:val="16"/>
                <w:lang w:eastAsia="pt-BR"/>
              </w:rPr>
              <w:br/>
              <w:t xml:space="preserve">Nome comercial: Joelho 90° </w:t>
            </w:r>
            <w:r w:rsidRPr="000D1B47">
              <w:rPr>
                <w:rFonts w:ascii="Arial" w:hAnsi="Arial" w:cs="Arial"/>
                <w:color w:val="000000"/>
                <w:sz w:val="16"/>
                <w:szCs w:val="16"/>
                <w:lang w:eastAsia="pt-BR"/>
              </w:rPr>
              <w:br/>
              <w:t xml:space="preserve">Norma: Norma NBR 5648 </w:t>
            </w:r>
            <w:r w:rsidRPr="000D1B47">
              <w:rPr>
                <w:rFonts w:ascii="Arial" w:hAnsi="Arial" w:cs="Arial"/>
                <w:color w:val="000000"/>
                <w:sz w:val="16"/>
                <w:szCs w:val="16"/>
                <w:lang w:eastAsia="pt-BR"/>
              </w:rPr>
              <w:br/>
              <w:t xml:space="preserve">Temperatura </w:t>
            </w:r>
            <w:proofErr w:type="spellStart"/>
            <w:r w:rsidRPr="000D1B47">
              <w:rPr>
                <w:rFonts w:ascii="Arial" w:hAnsi="Arial" w:cs="Arial"/>
                <w:color w:val="000000"/>
                <w:sz w:val="16"/>
                <w:szCs w:val="16"/>
                <w:lang w:eastAsia="pt-BR"/>
              </w:rPr>
              <w:t>operacao</w:t>
            </w:r>
            <w:proofErr w:type="spellEnd"/>
            <w:r w:rsidRPr="000D1B47">
              <w:rPr>
                <w:rFonts w:ascii="Arial" w:hAnsi="Arial" w:cs="Arial"/>
                <w:color w:val="000000"/>
                <w:sz w:val="16"/>
                <w:szCs w:val="16"/>
                <w:lang w:eastAsia="pt-BR"/>
              </w:rPr>
              <w:t xml:space="preserve">: 20°C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Utilizacao</w:t>
            </w:r>
            <w:proofErr w:type="spellEnd"/>
            <w:r w:rsidRPr="000D1B47">
              <w:rPr>
                <w:rFonts w:ascii="Arial" w:hAnsi="Arial" w:cs="Arial"/>
                <w:color w:val="000000"/>
                <w:sz w:val="16"/>
                <w:szCs w:val="16"/>
                <w:lang w:eastAsia="pt-BR"/>
              </w:rPr>
              <w:t xml:space="preserve">: Água Fria </w:t>
            </w:r>
            <w:r w:rsidRPr="000D1B47">
              <w:rPr>
                <w:rFonts w:ascii="Arial" w:hAnsi="Arial" w:cs="Arial"/>
                <w:color w:val="000000"/>
                <w:sz w:val="16"/>
                <w:szCs w:val="16"/>
                <w:lang w:eastAsia="pt-BR"/>
              </w:rPr>
              <w:br/>
              <w:t xml:space="preserve">Acabamento: Branco </w:t>
            </w:r>
            <w:r w:rsidRPr="000D1B47">
              <w:rPr>
                <w:rFonts w:ascii="Arial" w:hAnsi="Arial" w:cs="Arial"/>
                <w:color w:val="000000"/>
                <w:sz w:val="16"/>
                <w:szCs w:val="16"/>
                <w:lang w:eastAsia="pt-BR"/>
              </w:rPr>
              <w:br/>
              <w:t xml:space="preserve">Referencia: 20002004 </w:t>
            </w:r>
            <w:r w:rsidRPr="000D1B47">
              <w:rPr>
                <w:rFonts w:ascii="Arial" w:hAnsi="Arial" w:cs="Arial"/>
                <w:color w:val="000000"/>
                <w:sz w:val="16"/>
                <w:szCs w:val="16"/>
                <w:lang w:eastAsia="pt-BR"/>
              </w:rPr>
              <w:br/>
              <w:t xml:space="preserve">Cor: Marrom </w:t>
            </w:r>
            <w:r w:rsidRPr="000D1B47">
              <w:rPr>
                <w:rFonts w:ascii="Arial" w:hAnsi="Arial" w:cs="Arial"/>
                <w:color w:val="000000"/>
                <w:sz w:val="16"/>
                <w:szCs w:val="16"/>
                <w:lang w:eastAsia="pt-BR"/>
              </w:rPr>
              <w:br/>
              <w:t>Tipo: Soldado (10-02-0425)</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4</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92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33</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12</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Joelho 90° PVC 50 mm Água </w:t>
            </w:r>
            <w:proofErr w:type="gramStart"/>
            <w:r w:rsidRPr="000D1B47">
              <w:rPr>
                <w:rFonts w:ascii="Arial" w:hAnsi="Arial" w:cs="Arial"/>
                <w:color w:val="000000"/>
                <w:sz w:val="16"/>
                <w:szCs w:val="16"/>
                <w:lang w:eastAsia="pt-BR"/>
              </w:rPr>
              <w:t xml:space="preserve">Fria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Comprimento</w:t>
            </w:r>
            <w:proofErr w:type="gramEnd"/>
            <w:r w:rsidRPr="000D1B47">
              <w:rPr>
                <w:rFonts w:ascii="Arial" w:hAnsi="Arial" w:cs="Arial"/>
                <w:color w:val="000000"/>
                <w:sz w:val="16"/>
                <w:szCs w:val="16"/>
                <w:lang w:eastAsia="pt-BR"/>
              </w:rPr>
              <w:t xml:space="preserve">: 7,06 cm </w:t>
            </w:r>
            <w:r w:rsidRPr="000D1B47">
              <w:rPr>
                <w:rFonts w:ascii="Arial" w:hAnsi="Arial" w:cs="Arial"/>
                <w:color w:val="000000"/>
                <w:sz w:val="16"/>
                <w:szCs w:val="16"/>
                <w:lang w:eastAsia="pt-BR"/>
              </w:rPr>
              <w:br/>
              <w:t xml:space="preserve">Diâmetro: 40 mm </w:t>
            </w:r>
            <w:r w:rsidRPr="000D1B47">
              <w:rPr>
                <w:rFonts w:ascii="Arial" w:hAnsi="Arial" w:cs="Arial"/>
                <w:color w:val="000000"/>
                <w:sz w:val="16"/>
                <w:szCs w:val="16"/>
                <w:lang w:eastAsia="pt-BR"/>
              </w:rPr>
              <w:br/>
              <w:t xml:space="preserve">Material: PVC </w:t>
            </w:r>
            <w:r w:rsidRPr="000D1B47">
              <w:rPr>
                <w:rFonts w:ascii="Arial" w:hAnsi="Arial" w:cs="Arial"/>
                <w:color w:val="000000"/>
                <w:sz w:val="16"/>
                <w:szCs w:val="16"/>
                <w:lang w:eastAsia="pt-BR"/>
              </w:rPr>
              <w:br/>
              <w:t xml:space="preserve">Nome comercial: Joelho 90° </w:t>
            </w:r>
            <w:r w:rsidRPr="000D1B47">
              <w:rPr>
                <w:rFonts w:ascii="Arial" w:hAnsi="Arial" w:cs="Arial"/>
                <w:color w:val="000000"/>
                <w:sz w:val="16"/>
                <w:szCs w:val="16"/>
                <w:lang w:eastAsia="pt-BR"/>
              </w:rPr>
              <w:br/>
              <w:t xml:space="preserve">Norma: Norma NBR 5648 </w:t>
            </w:r>
            <w:r w:rsidRPr="000D1B47">
              <w:rPr>
                <w:rFonts w:ascii="Arial" w:hAnsi="Arial" w:cs="Arial"/>
                <w:color w:val="000000"/>
                <w:sz w:val="16"/>
                <w:szCs w:val="16"/>
                <w:lang w:eastAsia="pt-BR"/>
              </w:rPr>
              <w:br/>
              <w:t xml:space="preserve">Temperatura </w:t>
            </w:r>
            <w:proofErr w:type="spellStart"/>
            <w:r w:rsidRPr="000D1B47">
              <w:rPr>
                <w:rFonts w:ascii="Arial" w:hAnsi="Arial" w:cs="Arial"/>
                <w:color w:val="000000"/>
                <w:sz w:val="16"/>
                <w:szCs w:val="16"/>
                <w:lang w:eastAsia="pt-BR"/>
              </w:rPr>
              <w:t>operacao</w:t>
            </w:r>
            <w:proofErr w:type="spellEnd"/>
            <w:r w:rsidRPr="000D1B47">
              <w:rPr>
                <w:rFonts w:ascii="Arial" w:hAnsi="Arial" w:cs="Arial"/>
                <w:color w:val="000000"/>
                <w:sz w:val="16"/>
                <w:szCs w:val="16"/>
                <w:lang w:eastAsia="pt-BR"/>
              </w:rPr>
              <w:t xml:space="preserve">: 20°C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Utilizacao</w:t>
            </w:r>
            <w:proofErr w:type="spellEnd"/>
            <w:r w:rsidRPr="000D1B47">
              <w:rPr>
                <w:rFonts w:ascii="Arial" w:hAnsi="Arial" w:cs="Arial"/>
                <w:color w:val="000000"/>
                <w:sz w:val="16"/>
                <w:szCs w:val="16"/>
                <w:lang w:eastAsia="pt-BR"/>
              </w:rPr>
              <w:t xml:space="preserve">: Água Fria </w:t>
            </w:r>
            <w:r w:rsidRPr="000D1B47">
              <w:rPr>
                <w:rFonts w:ascii="Arial" w:hAnsi="Arial" w:cs="Arial"/>
                <w:color w:val="000000"/>
                <w:sz w:val="16"/>
                <w:szCs w:val="16"/>
                <w:lang w:eastAsia="pt-BR"/>
              </w:rPr>
              <w:br/>
              <w:t xml:space="preserve">Acabamento: Branco </w:t>
            </w:r>
            <w:r w:rsidRPr="000D1B47">
              <w:rPr>
                <w:rFonts w:ascii="Arial" w:hAnsi="Arial" w:cs="Arial"/>
                <w:color w:val="000000"/>
                <w:sz w:val="16"/>
                <w:szCs w:val="16"/>
                <w:lang w:eastAsia="pt-BR"/>
              </w:rPr>
              <w:br/>
              <w:t xml:space="preserve">Referencia: 20002004 </w:t>
            </w:r>
            <w:r w:rsidRPr="000D1B47">
              <w:rPr>
                <w:rFonts w:ascii="Arial" w:hAnsi="Arial" w:cs="Arial"/>
                <w:color w:val="000000"/>
                <w:sz w:val="16"/>
                <w:szCs w:val="16"/>
                <w:lang w:eastAsia="pt-BR"/>
              </w:rPr>
              <w:br/>
              <w:t xml:space="preserve">Cor: Marrom </w:t>
            </w:r>
            <w:r w:rsidRPr="000D1B47">
              <w:rPr>
                <w:rFonts w:ascii="Arial" w:hAnsi="Arial" w:cs="Arial"/>
                <w:color w:val="000000"/>
                <w:sz w:val="16"/>
                <w:szCs w:val="16"/>
                <w:lang w:eastAsia="pt-BR"/>
              </w:rPr>
              <w:br/>
              <w:t>Tipo: Soldado (10-02-0427)</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5</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57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lastRenderedPageBreak/>
              <w:t>34</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12</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Joelho 90° PVC Branco Esgoto 100 </w:t>
            </w:r>
            <w:proofErr w:type="gramStart"/>
            <w:r w:rsidRPr="000D1B47">
              <w:rPr>
                <w:rFonts w:ascii="Arial" w:hAnsi="Arial" w:cs="Arial"/>
                <w:color w:val="000000"/>
                <w:sz w:val="16"/>
                <w:szCs w:val="16"/>
                <w:lang w:eastAsia="pt-BR"/>
              </w:rPr>
              <w:t xml:space="preserve">mm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Cor</w:t>
            </w:r>
            <w:proofErr w:type="gramEnd"/>
            <w:r w:rsidRPr="000D1B47">
              <w:rPr>
                <w:rFonts w:ascii="Arial" w:hAnsi="Arial" w:cs="Arial"/>
                <w:color w:val="000000"/>
                <w:sz w:val="16"/>
                <w:szCs w:val="16"/>
                <w:lang w:eastAsia="pt-BR"/>
              </w:rPr>
              <w:t xml:space="preserve">: BRANCO </w:t>
            </w:r>
            <w:r w:rsidRPr="000D1B47">
              <w:rPr>
                <w:rFonts w:ascii="Arial" w:hAnsi="Arial" w:cs="Arial"/>
                <w:color w:val="000000"/>
                <w:sz w:val="16"/>
                <w:szCs w:val="16"/>
                <w:lang w:eastAsia="pt-BR"/>
              </w:rPr>
              <w:br/>
              <w:t xml:space="preserve">Material: PVC </w:t>
            </w:r>
            <w:r w:rsidRPr="000D1B47">
              <w:rPr>
                <w:rFonts w:ascii="Arial" w:hAnsi="Arial" w:cs="Arial"/>
                <w:color w:val="000000"/>
                <w:sz w:val="16"/>
                <w:szCs w:val="16"/>
                <w:lang w:eastAsia="pt-BR"/>
              </w:rPr>
              <w:br/>
              <w:t xml:space="preserve">Nome comercial: JOELHO 90º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Utilizacao</w:t>
            </w:r>
            <w:proofErr w:type="spellEnd"/>
            <w:r w:rsidRPr="000D1B47">
              <w:rPr>
                <w:rFonts w:ascii="Arial" w:hAnsi="Arial" w:cs="Arial"/>
                <w:color w:val="000000"/>
                <w:sz w:val="16"/>
                <w:szCs w:val="16"/>
                <w:lang w:eastAsia="pt-BR"/>
              </w:rPr>
              <w:t xml:space="preserve">: ESGOTO </w:t>
            </w:r>
            <w:r w:rsidRPr="000D1B47">
              <w:rPr>
                <w:rFonts w:ascii="Arial" w:hAnsi="Arial" w:cs="Arial"/>
                <w:color w:val="000000"/>
                <w:sz w:val="16"/>
                <w:szCs w:val="16"/>
                <w:lang w:eastAsia="pt-BR"/>
              </w:rPr>
              <w:br/>
              <w:t>Diâmetro: 100,00 (10-02-0424)</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9,99</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35</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15</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Jogo Guarnição Madeira Lisa Cedrinho 6,5x6,5cm (10-04-0184)</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30</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350"/>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36</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M</w:t>
            </w:r>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Lona </w:t>
            </w:r>
            <w:proofErr w:type="spellStart"/>
            <w:r w:rsidRPr="000D1B47">
              <w:rPr>
                <w:rFonts w:ascii="Arial" w:hAnsi="Arial" w:cs="Arial"/>
                <w:color w:val="000000"/>
                <w:sz w:val="16"/>
                <w:szCs w:val="16"/>
                <w:lang w:eastAsia="pt-BR"/>
              </w:rPr>
              <w:t>Plastica</w:t>
            </w:r>
            <w:proofErr w:type="spellEnd"/>
            <w:r w:rsidRPr="000D1B47">
              <w:rPr>
                <w:rFonts w:ascii="Arial" w:hAnsi="Arial" w:cs="Arial"/>
                <w:color w:val="000000"/>
                <w:sz w:val="16"/>
                <w:szCs w:val="16"/>
                <w:lang w:eastAsia="pt-BR"/>
              </w:rPr>
              <w:t xml:space="preserve"> Preta 6M Largura 100 </w:t>
            </w:r>
            <w:proofErr w:type="gramStart"/>
            <w:r w:rsidRPr="000D1B47">
              <w:rPr>
                <w:rFonts w:ascii="Arial" w:hAnsi="Arial" w:cs="Arial"/>
                <w:color w:val="000000"/>
                <w:sz w:val="16"/>
                <w:szCs w:val="16"/>
                <w:lang w:eastAsia="pt-BR"/>
              </w:rPr>
              <w:t xml:space="preserve">micras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Nome</w:t>
            </w:r>
            <w:proofErr w:type="gramEnd"/>
            <w:r w:rsidRPr="000D1B47">
              <w:rPr>
                <w:rFonts w:ascii="Arial" w:hAnsi="Arial" w:cs="Arial"/>
                <w:color w:val="000000"/>
                <w:sz w:val="16"/>
                <w:szCs w:val="16"/>
                <w:lang w:eastAsia="pt-BR"/>
              </w:rPr>
              <w:t xml:space="preserve"> comercial: LONA PLÁSTICA </w:t>
            </w:r>
            <w:r w:rsidRPr="000D1B47">
              <w:rPr>
                <w:rFonts w:ascii="Arial" w:hAnsi="Arial" w:cs="Arial"/>
                <w:color w:val="000000"/>
                <w:sz w:val="16"/>
                <w:szCs w:val="16"/>
                <w:lang w:eastAsia="pt-BR"/>
              </w:rPr>
              <w:br/>
              <w:t xml:space="preserve">Material: Plástica </w:t>
            </w:r>
            <w:r w:rsidRPr="000D1B47">
              <w:rPr>
                <w:rFonts w:ascii="Arial" w:hAnsi="Arial" w:cs="Arial"/>
                <w:color w:val="000000"/>
                <w:sz w:val="16"/>
                <w:szCs w:val="16"/>
                <w:lang w:eastAsia="pt-BR"/>
              </w:rPr>
              <w:br/>
              <w:t xml:space="preserve">Largura: 6 M </w:t>
            </w:r>
            <w:r w:rsidRPr="000D1B47">
              <w:rPr>
                <w:rFonts w:ascii="Arial" w:hAnsi="Arial" w:cs="Arial"/>
                <w:color w:val="000000"/>
                <w:sz w:val="16"/>
                <w:szCs w:val="16"/>
                <w:lang w:eastAsia="pt-BR"/>
              </w:rPr>
              <w:br/>
              <w:t>Cor: PRETA (10-16-0209)</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6</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37</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M</w:t>
            </w:r>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Mangueira de PVC</w:t>
            </w:r>
            <w:r>
              <w:rPr>
                <w:rFonts w:ascii="Arial" w:hAnsi="Arial" w:cs="Arial"/>
                <w:color w:val="000000"/>
                <w:sz w:val="16"/>
                <w:szCs w:val="16"/>
                <w:lang w:eastAsia="pt-BR"/>
              </w:rPr>
              <w:t xml:space="preserve"> </w:t>
            </w:r>
            <w:r w:rsidRPr="000D1B47">
              <w:rPr>
                <w:rFonts w:ascii="Arial" w:hAnsi="Arial" w:cs="Arial"/>
                <w:color w:val="000000"/>
                <w:sz w:val="16"/>
                <w:szCs w:val="16"/>
                <w:lang w:eastAsia="pt-BR"/>
              </w:rPr>
              <w:t>5/16" Preta (10-16-0251)</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38</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M</w:t>
            </w:r>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Mangueira PVC p/ Jardim 1/2" 2,0mm Verde (10-16-0253)</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2,30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900"/>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39</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Massa para Calafetar 350</w:t>
            </w:r>
            <w:proofErr w:type="gramStart"/>
            <w:r w:rsidRPr="000D1B47">
              <w:rPr>
                <w:rFonts w:ascii="Arial" w:hAnsi="Arial" w:cs="Arial"/>
                <w:color w:val="000000"/>
                <w:sz w:val="16"/>
                <w:szCs w:val="16"/>
                <w:lang w:eastAsia="pt-BR"/>
              </w:rPr>
              <w:t>g</w:t>
            </w:r>
            <w:r>
              <w:rPr>
                <w:rFonts w:ascii="Arial" w:hAnsi="Arial" w:cs="Arial"/>
                <w:color w:val="000000"/>
                <w:sz w:val="16"/>
                <w:szCs w:val="16"/>
                <w:lang w:eastAsia="pt-BR"/>
              </w:rPr>
              <w:t xml:space="preserve">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Embalagem</w:t>
            </w:r>
            <w:proofErr w:type="gramEnd"/>
            <w:r w:rsidRPr="000D1B47">
              <w:rPr>
                <w:rFonts w:ascii="Arial" w:hAnsi="Arial" w:cs="Arial"/>
                <w:color w:val="000000"/>
                <w:sz w:val="16"/>
                <w:szCs w:val="16"/>
                <w:lang w:eastAsia="pt-BR"/>
              </w:rPr>
              <w:t xml:space="preserve">: 350G </w:t>
            </w:r>
            <w:r w:rsidRPr="000D1B47">
              <w:rPr>
                <w:rFonts w:ascii="Arial" w:hAnsi="Arial" w:cs="Arial"/>
                <w:color w:val="000000"/>
                <w:sz w:val="16"/>
                <w:szCs w:val="16"/>
                <w:lang w:eastAsia="pt-BR"/>
              </w:rPr>
              <w:br/>
              <w:t>Nome comercial: MASSA P/CALAFETAR (10-03-0278)</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40</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500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PARAFUSO 8.8 MM (TAMANHO DIVERSOS) ENTRE: 10X35,10X50,10X90 (10-08-0215)</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0,50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41</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500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PARAFUSO 8.8 MM (TAMANHO DIVERSOS) ENTRE: 12X30,12X50,12X60,12X80 (10-08-0216)</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350"/>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42</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M³</w:t>
            </w:r>
          </w:p>
        </w:tc>
        <w:tc>
          <w:tcPr>
            <w:tcW w:w="1489" w:type="pct"/>
            <w:shd w:val="clear" w:color="000000" w:fill="FFFFFF"/>
            <w:vAlign w:val="center"/>
            <w:hideMark/>
          </w:tcPr>
          <w:p w:rsidR="002B6572"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Pedra Brita a Granel nº</w:t>
            </w:r>
            <w:proofErr w:type="gramStart"/>
            <w:r w:rsidRPr="000D1B47">
              <w:rPr>
                <w:rFonts w:ascii="Arial" w:hAnsi="Arial" w:cs="Arial"/>
                <w:color w:val="000000"/>
                <w:sz w:val="16"/>
                <w:szCs w:val="16"/>
                <w:lang w:eastAsia="pt-BR"/>
              </w:rPr>
              <w:t xml:space="preserve">1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Embalagem</w:t>
            </w:r>
            <w:proofErr w:type="gramEnd"/>
            <w:r w:rsidRPr="000D1B47">
              <w:rPr>
                <w:rFonts w:ascii="Arial" w:hAnsi="Arial" w:cs="Arial"/>
                <w:color w:val="000000"/>
                <w:sz w:val="16"/>
                <w:szCs w:val="16"/>
                <w:lang w:eastAsia="pt-BR"/>
              </w:rPr>
              <w:t xml:space="preserve">: A Granel </w:t>
            </w:r>
            <w:r w:rsidRPr="000D1B47">
              <w:rPr>
                <w:rFonts w:ascii="Arial" w:hAnsi="Arial" w:cs="Arial"/>
                <w:color w:val="000000"/>
                <w:sz w:val="16"/>
                <w:szCs w:val="16"/>
                <w:lang w:eastAsia="pt-BR"/>
              </w:rPr>
              <w:br/>
              <w:t xml:space="preserve">Tamanho: Brita 1 </w:t>
            </w:r>
            <w:r w:rsidRPr="000D1B47">
              <w:rPr>
                <w:rFonts w:ascii="Arial" w:hAnsi="Arial" w:cs="Arial"/>
                <w:color w:val="000000"/>
                <w:sz w:val="16"/>
                <w:szCs w:val="16"/>
                <w:lang w:eastAsia="pt-BR"/>
              </w:rPr>
              <w:br/>
              <w:t xml:space="preserve">Cor: Preta </w:t>
            </w:r>
            <w:r w:rsidRPr="000D1B47">
              <w:rPr>
                <w:rFonts w:ascii="Arial" w:hAnsi="Arial" w:cs="Arial"/>
                <w:color w:val="000000"/>
                <w:sz w:val="16"/>
                <w:szCs w:val="16"/>
                <w:lang w:eastAsia="pt-BR"/>
              </w:rPr>
              <w:br/>
              <w:t>Produto: Pedra Britada (10-14-0006)</w:t>
            </w:r>
          </w:p>
          <w:p w:rsidR="002B6572" w:rsidRPr="000D1B47" w:rsidRDefault="002B6572" w:rsidP="000D1B47">
            <w:pPr>
              <w:spacing w:after="0" w:line="240" w:lineRule="auto"/>
              <w:rPr>
                <w:rFonts w:ascii="Arial" w:hAnsi="Arial" w:cs="Arial"/>
                <w:color w:val="000000"/>
                <w:sz w:val="16"/>
                <w:szCs w:val="16"/>
                <w:lang w:eastAsia="pt-BR"/>
              </w:rPr>
            </w:pPr>
            <w:r w:rsidRPr="00BD46EA">
              <w:rPr>
                <w:rFonts w:cs="Arial"/>
                <w:b/>
                <w:bCs/>
                <w:sz w:val="18"/>
                <w:szCs w:val="18"/>
                <w:highlight w:val="yellow"/>
              </w:rPr>
              <w:t>COTA EXCLUSIVO ME/EPP/MEI - LOCAIS / REGIONAIS</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60</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12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43</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M³</w:t>
            </w:r>
          </w:p>
        </w:tc>
        <w:tc>
          <w:tcPr>
            <w:tcW w:w="1489" w:type="pct"/>
            <w:shd w:val="clear" w:color="000000" w:fill="FFFFFF"/>
            <w:vAlign w:val="center"/>
            <w:hideMark/>
          </w:tcPr>
          <w:p w:rsidR="002B6572"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Pedra Brita a Granel nº</w:t>
            </w:r>
            <w:proofErr w:type="gramStart"/>
            <w:r w:rsidRPr="000D1B47">
              <w:rPr>
                <w:rFonts w:ascii="Arial" w:hAnsi="Arial" w:cs="Arial"/>
                <w:color w:val="000000"/>
                <w:sz w:val="16"/>
                <w:szCs w:val="16"/>
                <w:lang w:eastAsia="pt-BR"/>
              </w:rPr>
              <w:t xml:space="preserve">2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Embalagem</w:t>
            </w:r>
            <w:proofErr w:type="gramEnd"/>
            <w:r w:rsidRPr="000D1B47">
              <w:rPr>
                <w:rFonts w:ascii="Arial" w:hAnsi="Arial" w:cs="Arial"/>
                <w:color w:val="000000"/>
                <w:sz w:val="16"/>
                <w:szCs w:val="16"/>
                <w:lang w:eastAsia="pt-BR"/>
              </w:rPr>
              <w:t xml:space="preserve">: A granel </w:t>
            </w:r>
            <w:r w:rsidRPr="000D1B47">
              <w:rPr>
                <w:rFonts w:ascii="Arial" w:hAnsi="Arial" w:cs="Arial"/>
                <w:color w:val="000000"/>
                <w:sz w:val="16"/>
                <w:szCs w:val="16"/>
                <w:lang w:eastAsia="pt-BR"/>
              </w:rPr>
              <w:br/>
              <w:t xml:space="preserve">Tamanho: Nº 2 </w:t>
            </w:r>
            <w:r w:rsidRPr="000D1B47">
              <w:rPr>
                <w:rFonts w:ascii="Arial" w:hAnsi="Arial" w:cs="Arial"/>
                <w:color w:val="000000"/>
                <w:sz w:val="16"/>
                <w:szCs w:val="16"/>
                <w:lang w:eastAsia="pt-BR"/>
              </w:rPr>
              <w:br/>
              <w:t>Produto: Pedra (10-14-0007)</w:t>
            </w:r>
          </w:p>
          <w:p w:rsidR="002B6572" w:rsidRPr="000D1B47" w:rsidRDefault="002B6572" w:rsidP="000D1B47">
            <w:pPr>
              <w:spacing w:after="0" w:line="240" w:lineRule="auto"/>
              <w:rPr>
                <w:rFonts w:ascii="Arial" w:hAnsi="Arial" w:cs="Arial"/>
                <w:color w:val="000000"/>
                <w:sz w:val="16"/>
                <w:szCs w:val="16"/>
                <w:lang w:eastAsia="pt-BR"/>
              </w:rPr>
            </w:pPr>
            <w:r w:rsidRPr="00BD46EA">
              <w:rPr>
                <w:rFonts w:cs="Arial"/>
                <w:b/>
                <w:bCs/>
                <w:sz w:val="18"/>
                <w:szCs w:val="18"/>
                <w:highlight w:val="yellow"/>
              </w:rPr>
              <w:t>COTA EXCLUSIVO ME/EPP/MEI - LOCAIS / REGIONAIS</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65</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44</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Mt</w:t>
            </w:r>
            <w:proofErr w:type="spellEnd"/>
            <w:r w:rsidRPr="000D1B47">
              <w:rPr>
                <w:rFonts w:ascii="Arial" w:hAnsi="Arial" w:cs="Arial"/>
                <w:color w:val="000000"/>
                <w:sz w:val="16"/>
                <w:szCs w:val="16"/>
                <w:lang w:eastAsia="pt-BR"/>
              </w:rPr>
              <w:t>²</w:t>
            </w:r>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PISO CERÂMICO 45 X 45 PEI 4 (10-05-0086)</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16,90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45</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M³</w:t>
            </w:r>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Pó de Pedra Granel (10-15-0002)</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65</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46</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Porta Lisa para Verniz 70 cm (10-03-0327)</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100</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350"/>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47</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Porta Lisa para Verniz 80 </w:t>
            </w:r>
            <w:proofErr w:type="gramStart"/>
            <w:r w:rsidRPr="000D1B47">
              <w:rPr>
                <w:rFonts w:ascii="Arial" w:hAnsi="Arial" w:cs="Arial"/>
                <w:color w:val="000000"/>
                <w:sz w:val="16"/>
                <w:szCs w:val="16"/>
                <w:lang w:eastAsia="pt-BR"/>
              </w:rPr>
              <w:t>cm</w:t>
            </w:r>
            <w:r>
              <w:rPr>
                <w:rFonts w:ascii="Arial" w:hAnsi="Arial" w:cs="Arial"/>
                <w:color w:val="000000"/>
                <w:sz w:val="16"/>
                <w:szCs w:val="16"/>
                <w:lang w:eastAsia="pt-BR"/>
              </w:rPr>
              <w:t xml:space="preserve">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Altura</w:t>
            </w:r>
            <w:proofErr w:type="gramEnd"/>
            <w:r w:rsidRPr="000D1B47">
              <w:rPr>
                <w:rFonts w:ascii="Arial" w:hAnsi="Arial" w:cs="Arial"/>
                <w:color w:val="000000"/>
                <w:sz w:val="16"/>
                <w:szCs w:val="16"/>
                <w:lang w:eastAsia="pt-BR"/>
              </w:rPr>
              <w:t xml:space="preserve">: 210 cm </w:t>
            </w:r>
            <w:r w:rsidRPr="000D1B47">
              <w:rPr>
                <w:rFonts w:ascii="Arial" w:hAnsi="Arial" w:cs="Arial"/>
                <w:color w:val="000000"/>
                <w:sz w:val="16"/>
                <w:szCs w:val="16"/>
                <w:lang w:eastAsia="pt-BR"/>
              </w:rPr>
              <w:br/>
              <w:t xml:space="preserve">Largura: 80 cm </w:t>
            </w:r>
            <w:r w:rsidRPr="000D1B47">
              <w:rPr>
                <w:rFonts w:ascii="Arial" w:hAnsi="Arial" w:cs="Arial"/>
                <w:color w:val="000000"/>
                <w:sz w:val="16"/>
                <w:szCs w:val="16"/>
                <w:lang w:eastAsia="pt-BR"/>
              </w:rPr>
              <w:br/>
              <w:t xml:space="preserve">Nome comercial: PORTA </w:t>
            </w:r>
            <w:r w:rsidRPr="000D1B47">
              <w:rPr>
                <w:rFonts w:ascii="Arial" w:hAnsi="Arial" w:cs="Arial"/>
                <w:color w:val="000000"/>
                <w:sz w:val="16"/>
                <w:szCs w:val="16"/>
                <w:lang w:eastAsia="pt-BR"/>
              </w:rPr>
              <w:br/>
              <w:t>Tipo: LISA P/VERNIZ (10-04-0188)</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100</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48</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gramStart"/>
            <w:r w:rsidRPr="000D1B47">
              <w:rPr>
                <w:rFonts w:ascii="Arial" w:hAnsi="Arial" w:cs="Arial"/>
                <w:color w:val="000000"/>
                <w:sz w:val="16"/>
                <w:szCs w:val="16"/>
                <w:lang w:eastAsia="pt-BR"/>
              </w:rPr>
              <w:t>porta</w:t>
            </w:r>
            <w:proofErr w:type="gramEnd"/>
            <w:r w:rsidRPr="000D1B47">
              <w:rPr>
                <w:rFonts w:ascii="Arial" w:hAnsi="Arial" w:cs="Arial"/>
                <w:color w:val="000000"/>
                <w:sz w:val="16"/>
                <w:szCs w:val="16"/>
                <w:lang w:eastAsia="pt-BR"/>
              </w:rPr>
              <w:t xml:space="preserve"> Lisa para Verniz 90 Cm (10-03-0328)</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150</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57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lastRenderedPageBreak/>
              <w:t>49</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Prego com Cabeça Aço Carbono Polido 12x12 Saco 1 </w:t>
            </w:r>
            <w:proofErr w:type="gramStart"/>
            <w:r w:rsidRPr="000D1B47">
              <w:rPr>
                <w:rFonts w:ascii="Arial" w:hAnsi="Arial" w:cs="Arial"/>
                <w:color w:val="000000"/>
                <w:sz w:val="16"/>
                <w:szCs w:val="16"/>
                <w:lang w:eastAsia="pt-BR"/>
              </w:rPr>
              <w:t xml:space="preserve">kg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Embalagem</w:t>
            </w:r>
            <w:proofErr w:type="gramEnd"/>
            <w:r w:rsidRPr="000D1B47">
              <w:rPr>
                <w:rFonts w:ascii="Arial" w:hAnsi="Arial" w:cs="Arial"/>
                <w:color w:val="000000"/>
                <w:sz w:val="16"/>
                <w:szCs w:val="16"/>
                <w:lang w:eastAsia="pt-BR"/>
              </w:rPr>
              <w:t xml:space="preserve">: SACO 1KG </w:t>
            </w:r>
            <w:r w:rsidRPr="000D1B47">
              <w:rPr>
                <w:rFonts w:ascii="Arial" w:hAnsi="Arial" w:cs="Arial"/>
                <w:color w:val="000000"/>
                <w:sz w:val="16"/>
                <w:szCs w:val="16"/>
                <w:lang w:eastAsia="pt-BR"/>
              </w:rPr>
              <w:br/>
              <w:t xml:space="preserve">Tamanho: 12X12 </w:t>
            </w:r>
            <w:r w:rsidRPr="000D1B47">
              <w:rPr>
                <w:rFonts w:ascii="Arial" w:hAnsi="Arial" w:cs="Arial"/>
                <w:color w:val="000000"/>
                <w:sz w:val="16"/>
                <w:szCs w:val="16"/>
                <w:lang w:eastAsia="pt-BR"/>
              </w:rPr>
              <w:br/>
              <w:t xml:space="preserve">Nome comercial: PREGO C/CABECA </w:t>
            </w:r>
            <w:r w:rsidRPr="000D1B47">
              <w:rPr>
                <w:rFonts w:ascii="Arial" w:hAnsi="Arial" w:cs="Arial"/>
                <w:color w:val="000000"/>
                <w:sz w:val="16"/>
                <w:szCs w:val="16"/>
                <w:lang w:eastAsia="pt-BR"/>
              </w:rPr>
              <w:br/>
              <w:t xml:space="preserve">Acabamento: POLIDO </w:t>
            </w:r>
            <w:r w:rsidRPr="000D1B47">
              <w:rPr>
                <w:rFonts w:ascii="Arial" w:hAnsi="Arial" w:cs="Arial"/>
                <w:color w:val="000000"/>
                <w:sz w:val="16"/>
                <w:szCs w:val="16"/>
                <w:lang w:eastAsia="pt-BR"/>
              </w:rPr>
              <w:br/>
              <w:t>Material: ACO CARBONO (10-03-0281)</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14</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57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50</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Prego com Cabeça Aço Carbono Polido 15x15 Saco 1 </w:t>
            </w:r>
            <w:proofErr w:type="gramStart"/>
            <w:r w:rsidRPr="000D1B47">
              <w:rPr>
                <w:rFonts w:ascii="Arial" w:hAnsi="Arial" w:cs="Arial"/>
                <w:color w:val="000000"/>
                <w:sz w:val="16"/>
                <w:szCs w:val="16"/>
                <w:lang w:eastAsia="pt-BR"/>
              </w:rPr>
              <w:t xml:space="preserve">kg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Embalagem</w:t>
            </w:r>
            <w:proofErr w:type="gramEnd"/>
            <w:r w:rsidRPr="000D1B47">
              <w:rPr>
                <w:rFonts w:ascii="Arial" w:hAnsi="Arial" w:cs="Arial"/>
                <w:color w:val="000000"/>
                <w:sz w:val="16"/>
                <w:szCs w:val="16"/>
                <w:lang w:eastAsia="pt-BR"/>
              </w:rPr>
              <w:t xml:space="preserve">: SACO 1KG </w:t>
            </w:r>
            <w:r w:rsidRPr="000D1B47">
              <w:rPr>
                <w:rFonts w:ascii="Arial" w:hAnsi="Arial" w:cs="Arial"/>
                <w:color w:val="000000"/>
                <w:sz w:val="16"/>
                <w:szCs w:val="16"/>
                <w:lang w:eastAsia="pt-BR"/>
              </w:rPr>
              <w:br/>
              <w:t xml:space="preserve">Tamanho: 15X15 </w:t>
            </w:r>
            <w:r w:rsidRPr="000D1B47">
              <w:rPr>
                <w:rFonts w:ascii="Arial" w:hAnsi="Arial" w:cs="Arial"/>
                <w:color w:val="000000"/>
                <w:sz w:val="16"/>
                <w:szCs w:val="16"/>
                <w:lang w:eastAsia="pt-BR"/>
              </w:rPr>
              <w:br/>
              <w:t xml:space="preserve">Nome comercial: PREGO C/CABECA </w:t>
            </w:r>
            <w:r w:rsidRPr="000D1B47">
              <w:rPr>
                <w:rFonts w:ascii="Arial" w:hAnsi="Arial" w:cs="Arial"/>
                <w:color w:val="000000"/>
                <w:sz w:val="16"/>
                <w:szCs w:val="16"/>
                <w:lang w:eastAsia="pt-BR"/>
              </w:rPr>
              <w:br/>
              <w:t xml:space="preserve">Acabamento: POLIDO </w:t>
            </w:r>
            <w:r w:rsidRPr="000D1B47">
              <w:rPr>
                <w:rFonts w:ascii="Arial" w:hAnsi="Arial" w:cs="Arial"/>
                <w:color w:val="000000"/>
                <w:sz w:val="16"/>
                <w:szCs w:val="16"/>
                <w:lang w:eastAsia="pt-BR"/>
              </w:rPr>
              <w:br/>
              <w:t>Material: ACO CARBONO (10-03-0282)</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14</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57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51</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Prego com Cabeça Aço Carbono Polido 17x21 Saco 1 </w:t>
            </w:r>
            <w:proofErr w:type="gramStart"/>
            <w:r w:rsidRPr="000D1B47">
              <w:rPr>
                <w:rFonts w:ascii="Arial" w:hAnsi="Arial" w:cs="Arial"/>
                <w:color w:val="000000"/>
                <w:sz w:val="16"/>
                <w:szCs w:val="16"/>
                <w:lang w:eastAsia="pt-BR"/>
              </w:rPr>
              <w:t xml:space="preserve">kg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Embalagem</w:t>
            </w:r>
            <w:proofErr w:type="gramEnd"/>
            <w:r w:rsidRPr="000D1B47">
              <w:rPr>
                <w:rFonts w:ascii="Arial" w:hAnsi="Arial" w:cs="Arial"/>
                <w:color w:val="000000"/>
                <w:sz w:val="16"/>
                <w:szCs w:val="16"/>
                <w:lang w:eastAsia="pt-BR"/>
              </w:rPr>
              <w:t xml:space="preserve">: SACO 1KG </w:t>
            </w:r>
            <w:r w:rsidRPr="000D1B47">
              <w:rPr>
                <w:rFonts w:ascii="Arial" w:hAnsi="Arial" w:cs="Arial"/>
                <w:color w:val="000000"/>
                <w:sz w:val="16"/>
                <w:szCs w:val="16"/>
                <w:lang w:eastAsia="pt-BR"/>
              </w:rPr>
              <w:br/>
              <w:t xml:space="preserve">Tamanho: 17X27 </w:t>
            </w:r>
            <w:r w:rsidRPr="000D1B47">
              <w:rPr>
                <w:rFonts w:ascii="Arial" w:hAnsi="Arial" w:cs="Arial"/>
                <w:color w:val="000000"/>
                <w:sz w:val="16"/>
                <w:szCs w:val="16"/>
                <w:lang w:eastAsia="pt-BR"/>
              </w:rPr>
              <w:br/>
              <w:t xml:space="preserve">Nome comercial: PREGO C/CABECA </w:t>
            </w:r>
            <w:r w:rsidRPr="000D1B47">
              <w:rPr>
                <w:rFonts w:ascii="Arial" w:hAnsi="Arial" w:cs="Arial"/>
                <w:color w:val="000000"/>
                <w:sz w:val="16"/>
                <w:szCs w:val="16"/>
                <w:lang w:eastAsia="pt-BR"/>
              </w:rPr>
              <w:br/>
              <w:t xml:space="preserve">Acabamento: POLIDO </w:t>
            </w:r>
            <w:r w:rsidRPr="000D1B47">
              <w:rPr>
                <w:rFonts w:ascii="Arial" w:hAnsi="Arial" w:cs="Arial"/>
                <w:color w:val="000000"/>
                <w:sz w:val="16"/>
                <w:szCs w:val="16"/>
                <w:lang w:eastAsia="pt-BR"/>
              </w:rPr>
              <w:br/>
              <w:t>Material: ACO CARBONO (10-03-0283)</w:t>
            </w:r>
          </w:p>
          <w:p w:rsidR="002B6572" w:rsidRPr="000D1B47" w:rsidRDefault="002B6572" w:rsidP="000D1B47">
            <w:pPr>
              <w:spacing w:after="0" w:line="240" w:lineRule="auto"/>
              <w:rPr>
                <w:rFonts w:ascii="Arial" w:hAnsi="Arial" w:cs="Arial"/>
                <w:color w:val="000000"/>
                <w:sz w:val="16"/>
                <w:szCs w:val="16"/>
                <w:lang w:eastAsia="pt-BR"/>
              </w:rPr>
            </w:pPr>
            <w:r w:rsidRPr="00BD46EA">
              <w:rPr>
                <w:rFonts w:cs="Arial"/>
                <w:b/>
                <w:bCs/>
                <w:sz w:val="18"/>
                <w:szCs w:val="18"/>
                <w:highlight w:val="yellow"/>
              </w:rPr>
              <w:t>COTA EXCLUSIVO ME/EPP/MEI - LOCAIS / REGIONAIS</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12</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57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52</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Prego com Cabeça Aço Carbono Polido 18x27 Saco 1 </w:t>
            </w:r>
            <w:proofErr w:type="gramStart"/>
            <w:r w:rsidRPr="000D1B47">
              <w:rPr>
                <w:rFonts w:ascii="Arial" w:hAnsi="Arial" w:cs="Arial"/>
                <w:color w:val="000000"/>
                <w:sz w:val="16"/>
                <w:szCs w:val="16"/>
                <w:lang w:eastAsia="pt-BR"/>
              </w:rPr>
              <w:t>kg</w:t>
            </w:r>
            <w:r>
              <w:rPr>
                <w:rFonts w:ascii="Arial" w:hAnsi="Arial" w:cs="Arial"/>
                <w:color w:val="000000"/>
                <w:sz w:val="16"/>
                <w:szCs w:val="16"/>
                <w:lang w:eastAsia="pt-BR"/>
              </w:rPr>
              <w:t xml:space="preserve">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Embalagem</w:t>
            </w:r>
            <w:proofErr w:type="gramEnd"/>
            <w:r w:rsidRPr="000D1B47">
              <w:rPr>
                <w:rFonts w:ascii="Arial" w:hAnsi="Arial" w:cs="Arial"/>
                <w:color w:val="000000"/>
                <w:sz w:val="16"/>
                <w:szCs w:val="16"/>
                <w:lang w:eastAsia="pt-BR"/>
              </w:rPr>
              <w:t xml:space="preserve">: SACO 1KG </w:t>
            </w:r>
            <w:r w:rsidRPr="000D1B47">
              <w:rPr>
                <w:rFonts w:ascii="Arial" w:hAnsi="Arial" w:cs="Arial"/>
                <w:color w:val="000000"/>
                <w:sz w:val="16"/>
                <w:szCs w:val="16"/>
                <w:lang w:eastAsia="pt-BR"/>
              </w:rPr>
              <w:br/>
              <w:t xml:space="preserve">Tamanho: 18X27 </w:t>
            </w:r>
            <w:r w:rsidRPr="000D1B47">
              <w:rPr>
                <w:rFonts w:ascii="Arial" w:hAnsi="Arial" w:cs="Arial"/>
                <w:color w:val="000000"/>
                <w:sz w:val="16"/>
                <w:szCs w:val="16"/>
                <w:lang w:eastAsia="pt-BR"/>
              </w:rPr>
              <w:br/>
              <w:t xml:space="preserve">Nome comercial: PREGO C/CABECA </w:t>
            </w:r>
            <w:r w:rsidRPr="000D1B47">
              <w:rPr>
                <w:rFonts w:ascii="Arial" w:hAnsi="Arial" w:cs="Arial"/>
                <w:color w:val="000000"/>
                <w:sz w:val="16"/>
                <w:szCs w:val="16"/>
                <w:lang w:eastAsia="pt-BR"/>
              </w:rPr>
              <w:br/>
              <w:t xml:space="preserve">Acabamento: POLIDO </w:t>
            </w:r>
            <w:r w:rsidRPr="000D1B47">
              <w:rPr>
                <w:rFonts w:ascii="Arial" w:hAnsi="Arial" w:cs="Arial"/>
                <w:color w:val="000000"/>
                <w:sz w:val="16"/>
                <w:szCs w:val="16"/>
                <w:lang w:eastAsia="pt-BR"/>
              </w:rPr>
              <w:br/>
              <w:t>Material: ACO CARBONO (10-03-0284)</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12</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57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53</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50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Prego com Cabeça Aço Carbono Polido 22x48 Saco 1 </w:t>
            </w:r>
            <w:proofErr w:type="gramStart"/>
            <w:r w:rsidRPr="000D1B47">
              <w:rPr>
                <w:rFonts w:ascii="Arial" w:hAnsi="Arial" w:cs="Arial"/>
                <w:color w:val="000000"/>
                <w:sz w:val="16"/>
                <w:szCs w:val="16"/>
                <w:lang w:eastAsia="pt-BR"/>
              </w:rPr>
              <w:t xml:space="preserve">kg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Embalagem</w:t>
            </w:r>
            <w:proofErr w:type="gramEnd"/>
            <w:r w:rsidRPr="000D1B47">
              <w:rPr>
                <w:rFonts w:ascii="Arial" w:hAnsi="Arial" w:cs="Arial"/>
                <w:color w:val="000000"/>
                <w:sz w:val="16"/>
                <w:szCs w:val="16"/>
                <w:lang w:eastAsia="pt-BR"/>
              </w:rPr>
              <w:t xml:space="preserve">: SACO 1KG </w:t>
            </w:r>
            <w:r w:rsidRPr="000D1B47">
              <w:rPr>
                <w:rFonts w:ascii="Arial" w:hAnsi="Arial" w:cs="Arial"/>
                <w:color w:val="000000"/>
                <w:sz w:val="16"/>
                <w:szCs w:val="16"/>
                <w:lang w:eastAsia="pt-BR"/>
              </w:rPr>
              <w:br/>
              <w:t xml:space="preserve">Tamanho: 22X48 </w:t>
            </w:r>
            <w:r w:rsidRPr="000D1B47">
              <w:rPr>
                <w:rFonts w:ascii="Arial" w:hAnsi="Arial" w:cs="Arial"/>
                <w:color w:val="000000"/>
                <w:sz w:val="16"/>
                <w:szCs w:val="16"/>
                <w:lang w:eastAsia="pt-BR"/>
              </w:rPr>
              <w:br/>
              <w:t xml:space="preserve">Nome comercial: PREGO C/CABECA </w:t>
            </w:r>
            <w:r w:rsidRPr="000D1B47">
              <w:rPr>
                <w:rFonts w:ascii="Arial" w:hAnsi="Arial" w:cs="Arial"/>
                <w:color w:val="000000"/>
                <w:sz w:val="16"/>
                <w:szCs w:val="16"/>
                <w:lang w:eastAsia="pt-BR"/>
              </w:rPr>
              <w:br/>
              <w:t xml:space="preserve">Acabamento: POLIDO </w:t>
            </w:r>
            <w:r w:rsidRPr="000D1B47">
              <w:rPr>
                <w:rFonts w:ascii="Arial" w:hAnsi="Arial" w:cs="Arial"/>
                <w:color w:val="000000"/>
                <w:sz w:val="16"/>
                <w:szCs w:val="16"/>
                <w:lang w:eastAsia="pt-BR"/>
              </w:rPr>
              <w:br/>
              <w:t>Material: ACO CARBONO (10-03-0285)</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12</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54</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Prego com Cabeça Aço Carbono Polido 25x72 Saco 1 kg (10-03-0286)</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12</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55</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Ralo Quadrado Pequeno Polipropileno Cromado com fecho (10-02-0436)</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200</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02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lastRenderedPageBreak/>
              <w:t>56</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Redução Excêntrica Esgoto PVC Diâmetro 100 x 50 mm 101,6 x 130,5 </w:t>
            </w:r>
            <w:proofErr w:type="gramStart"/>
            <w:r w:rsidRPr="000D1B47">
              <w:rPr>
                <w:rFonts w:ascii="Arial" w:hAnsi="Arial" w:cs="Arial"/>
                <w:color w:val="000000"/>
                <w:sz w:val="16"/>
                <w:szCs w:val="16"/>
                <w:lang w:eastAsia="pt-BR"/>
              </w:rPr>
              <w:t>mm</w:t>
            </w:r>
            <w:r>
              <w:rPr>
                <w:rFonts w:ascii="Arial" w:hAnsi="Arial" w:cs="Arial"/>
                <w:color w:val="000000"/>
                <w:sz w:val="16"/>
                <w:szCs w:val="16"/>
                <w:lang w:eastAsia="pt-BR"/>
              </w:rPr>
              <w:t xml:space="preserve">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Altura</w:t>
            </w:r>
            <w:proofErr w:type="gramEnd"/>
            <w:r w:rsidRPr="000D1B47">
              <w:rPr>
                <w:rFonts w:ascii="Arial" w:hAnsi="Arial" w:cs="Arial"/>
                <w:color w:val="000000"/>
                <w:sz w:val="16"/>
                <w:szCs w:val="16"/>
                <w:lang w:eastAsia="pt-BR"/>
              </w:rPr>
              <w:t xml:space="preserve">: 101,60 </w:t>
            </w:r>
            <w:r w:rsidRPr="000D1B47">
              <w:rPr>
                <w:rFonts w:ascii="Arial" w:hAnsi="Arial" w:cs="Arial"/>
                <w:color w:val="000000"/>
                <w:sz w:val="16"/>
                <w:szCs w:val="16"/>
                <w:lang w:eastAsia="pt-BR"/>
              </w:rPr>
              <w:br/>
              <w:t xml:space="preserve">Material: PVC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Diametro</w:t>
            </w:r>
            <w:proofErr w:type="spellEnd"/>
            <w:r w:rsidRPr="000D1B47">
              <w:rPr>
                <w:rFonts w:ascii="Arial" w:hAnsi="Arial" w:cs="Arial"/>
                <w:color w:val="000000"/>
                <w:sz w:val="16"/>
                <w:szCs w:val="16"/>
                <w:lang w:eastAsia="pt-BR"/>
              </w:rPr>
              <w:t xml:space="preserve"> maior: 100,00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Diametro</w:t>
            </w:r>
            <w:proofErr w:type="spellEnd"/>
            <w:r w:rsidRPr="000D1B47">
              <w:rPr>
                <w:rFonts w:ascii="Arial" w:hAnsi="Arial" w:cs="Arial"/>
                <w:color w:val="000000"/>
                <w:sz w:val="16"/>
                <w:szCs w:val="16"/>
                <w:lang w:eastAsia="pt-BR"/>
              </w:rPr>
              <w:t xml:space="preserve"> menor: 50,00 </w:t>
            </w:r>
            <w:r w:rsidRPr="000D1B47">
              <w:rPr>
                <w:rFonts w:ascii="Arial" w:hAnsi="Arial" w:cs="Arial"/>
                <w:color w:val="000000"/>
                <w:sz w:val="16"/>
                <w:szCs w:val="16"/>
                <w:lang w:eastAsia="pt-BR"/>
              </w:rPr>
              <w:br/>
              <w:t xml:space="preserve">Largura: 130,50 </w:t>
            </w:r>
            <w:r w:rsidRPr="000D1B47">
              <w:rPr>
                <w:rFonts w:ascii="Arial" w:hAnsi="Arial" w:cs="Arial"/>
                <w:color w:val="000000"/>
                <w:sz w:val="16"/>
                <w:szCs w:val="16"/>
                <w:lang w:eastAsia="pt-BR"/>
              </w:rPr>
              <w:br/>
              <w:t xml:space="preserve">Nome comercial: REDUCAO EXCENTRICA </w:t>
            </w:r>
            <w:r w:rsidRPr="000D1B47">
              <w:rPr>
                <w:rFonts w:ascii="Arial" w:hAnsi="Arial" w:cs="Arial"/>
                <w:color w:val="000000"/>
                <w:sz w:val="16"/>
                <w:szCs w:val="16"/>
                <w:lang w:eastAsia="pt-BR"/>
              </w:rPr>
              <w:br/>
              <w:t>Uso: ESGOTO (10-02-0437)</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9,99</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92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57</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Registro de Esfera Soldável 50 </w:t>
            </w:r>
            <w:proofErr w:type="gramStart"/>
            <w:r w:rsidRPr="000D1B47">
              <w:rPr>
                <w:rFonts w:ascii="Arial" w:hAnsi="Arial" w:cs="Arial"/>
                <w:color w:val="000000"/>
                <w:sz w:val="16"/>
                <w:szCs w:val="16"/>
                <w:lang w:eastAsia="pt-BR"/>
              </w:rPr>
              <w:t xml:space="preserve">mm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Diâmetro</w:t>
            </w:r>
            <w:proofErr w:type="gramEnd"/>
            <w:r w:rsidRPr="000D1B47">
              <w:rPr>
                <w:rFonts w:ascii="Arial" w:hAnsi="Arial" w:cs="Arial"/>
                <w:color w:val="000000"/>
                <w:sz w:val="16"/>
                <w:szCs w:val="16"/>
                <w:lang w:eastAsia="pt-BR"/>
              </w:rPr>
              <w:t xml:space="preserve">: 50 mm </w:t>
            </w:r>
            <w:r w:rsidRPr="000D1B47">
              <w:rPr>
                <w:rFonts w:ascii="Arial" w:hAnsi="Arial" w:cs="Arial"/>
                <w:color w:val="000000"/>
                <w:sz w:val="16"/>
                <w:szCs w:val="16"/>
                <w:lang w:eastAsia="pt-BR"/>
              </w:rPr>
              <w:br/>
              <w:t xml:space="preserve">Material: PVC </w:t>
            </w:r>
            <w:r w:rsidRPr="000D1B47">
              <w:rPr>
                <w:rFonts w:ascii="Arial" w:hAnsi="Arial" w:cs="Arial"/>
                <w:color w:val="000000"/>
                <w:sz w:val="16"/>
                <w:szCs w:val="16"/>
                <w:lang w:eastAsia="pt-BR"/>
              </w:rPr>
              <w:br/>
              <w:t xml:space="preserve">Norma: NBR 11306 </w:t>
            </w:r>
            <w:r w:rsidRPr="000D1B47">
              <w:rPr>
                <w:rFonts w:ascii="Arial" w:hAnsi="Arial" w:cs="Arial"/>
                <w:color w:val="000000"/>
                <w:sz w:val="16"/>
                <w:szCs w:val="16"/>
                <w:lang w:eastAsia="pt-BR"/>
              </w:rPr>
              <w:br/>
              <w:t xml:space="preserve">Uso: Predial </w:t>
            </w:r>
            <w:r w:rsidRPr="000D1B47">
              <w:rPr>
                <w:rFonts w:ascii="Arial" w:hAnsi="Arial" w:cs="Arial"/>
                <w:color w:val="000000"/>
                <w:sz w:val="16"/>
                <w:szCs w:val="16"/>
                <w:lang w:eastAsia="pt-BR"/>
              </w:rPr>
              <w:br/>
              <w:t xml:space="preserve">Modelo: Soldável </w:t>
            </w:r>
            <w:r w:rsidRPr="000D1B47">
              <w:rPr>
                <w:rFonts w:ascii="Arial" w:hAnsi="Arial" w:cs="Arial"/>
                <w:color w:val="000000"/>
                <w:sz w:val="16"/>
                <w:szCs w:val="16"/>
                <w:lang w:eastAsia="pt-BR"/>
              </w:rPr>
              <w:br/>
              <w:t xml:space="preserve">Acionamento: Volante </w:t>
            </w:r>
            <w:r w:rsidRPr="000D1B47">
              <w:rPr>
                <w:rFonts w:ascii="Arial" w:hAnsi="Arial" w:cs="Arial"/>
                <w:color w:val="000000"/>
                <w:sz w:val="16"/>
                <w:szCs w:val="16"/>
                <w:lang w:eastAsia="pt-BR"/>
              </w:rPr>
              <w:br/>
              <w:t xml:space="preserve">Nome comercial: Registro de Esfera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Pressao</w:t>
            </w:r>
            <w:proofErr w:type="spellEnd"/>
            <w:r w:rsidRPr="000D1B47">
              <w:rPr>
                <w:rFonts w:ascii="Arial" w:hAnsi="Arial" w:cs="Arial"/>
                <w:color w:val="000000"/>
                <w:sz w:val="16"/>
                <w:szCs w:val="16"/>
                <w:lang w:eastAsia="pt-BR"/>
              </w:rPr>
              <w:t xml:space="preserve"> </w:t>
            </w:r>
            <w:proofErr w:type="spellStart"/>
            <w:r w:rsidRPr="000D1B47">
              <w:rPr>
                <w:rFonts w:ascii="Arial" w:hAnsi="Arial" w:cs="Arial"/>
                <w:color w:val="000000"/>
                <w:sz w:val="16"/>
                <w:szCs w:val="16"/>
                <w:lang w:eastAsia="pt-BR"/>
              </w:rPr>
              <w:t>maxima</w:t>
            </w:r>
            <w:proofErr w:type="spellEnd"/>
            <w:r w:rsidRPr="000D1B47">
              <w:rPr>
                <w:rFonts w:ascii="Arial" w:hAnsi="Arial" w:cs="Arial"/>
                <w:color w:val="000000"/>
                <w:sz w:val="16"/>
                <w:szCs w:val="16"/>
                <w:lang w:eastAsia="pt-BR"/>
              </w:rPr>
              <w:t xml:space="preserve">: 76,5 </w:t>
            </w:r>
            <w:proofErr w:type="spellStart"/>
            <w:r w:rsidRPr="000D1B47">
              <w:rPr>
                <w:rFonts w:ascii="Arial" w:hAnsi="Arial" w:cs="Arial"/>
                <w:color w:val="000000"/>
                <w:sz w:val="16"/>
                <w:szCs w:val="16"/>
                <w:lang w:eastAsia="pt-BR"/>
              </w:rPr>
              <w:t>mca</w:t>
            </w:r>
            <w:proofErr w:type="spellEnd"/>
            <w:r w:rsidRPr="000D1B47">
              <w:rPr>
                <w:rFonts w:ascii="Arial" w:hAnsi="Arial" w:cs="Arial"/>
                <w:color w:val="000000"/>
                <w:sz w:val="16"/>
                <w:szCs w:val="16"/>
                <w:lang w:eastAsia="pt-BR"/>
              </w:rPr>
              <w:t xml:space="preserve"> </w:t>
            </w:r>
            <w:r w:rsidRPr="000D1B47">
              <w:rPr>
                <w:rFonts w:ascii="Arial" w:hAnsi="Arial" w:cs="Arial"/>
                <w:color w:val="000000"/>
                <w:sz w:val="16"/>
                <w:szCs w:val="16"/>
                <w:lang w:eastAsia="pt-BR"/>
              </w:rPr>
              <w:br/>
              <w:t xml:space="preserve">Temperatura </w:t>
            </w:r>
            <w:proofErr w:type="spellStart"/>
            <w:r w:rsidRPr="000D1B47">
              <w:rPr>
                <w:rFonts w:ascii="Arial" w:hAnsi="Arial" w:cs="Arial"/>
                <w:color w:val="000000"/>
                <w:sz w:val="16"/>
                <w:szCs w:val="16"/>
                <w:lang w:eastAsia="pt-BR"/>
              </w:rPr>
              <w:t>maxima</w:t>
            </w:r>
            <w:proofErr w:type="spellEnd"/>
            <w:r w:rsidRPr="000D1B47">
              <w:rPr>
                <w:rFonts w:ascii="Arial" w:hAnsi="Arial" w:cs="Arial"/>
                <w:color w:val="000000"/>
                <w:sz w:val="16"/>
                <w:szCs w:val="16"/>
                <w:lang w:eastAsia="pt-BR"/>
              </w:rPr>
              <w:t xml:space="preserve">: 20°C </w:t>
            </w:r>
            <w:r w:rsidRPr="000D1B47">
              <w:rPr>
                <w:rFonts w:ascii="Arial" w:hAnsi="Arial" w:cs="Arial"/>
                <w:color w:val="000000"/>
                <w:sz w:val="16"/>
                <w:szCs w:val="16"/>
                <w:lang w:eastAsia="pt-BR"/>
              </w:rPr>
              <w:br/>
              <w:t xml:space="preserve">Acabamento: Acabado </w:t>
            </w:r>
            <w:r w:rsidRPr="000D1B47">
              <w:rPr>
                <w:rFonts w:ascii="Arial" w:hAnsi="Arial" w:cs="Arial"/>
                <w:color w:val="000000"/>
                <w:sz w:val="16"/>
                <w:szCs w:val="16"/>
                <w:lang w:eastAsia="pt-BR"/>
              </w:rPr>
              <w:br/>
              <w:t>Referencia: 25001006 (10-02-0440)</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55</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58</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5</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Registro gaveta c/ </w:t>
            </w:r>
            <w:proofErr w:type="spellStart"/>
            <w:r w:rsidRPr="000D1B47">
              <w:rPr>
                <w:rFonts w:ascii="Arial" w:hAnsi="Arial" w:cs="Arial"/>
                <w:color w:val="000000"/>
                <w:sz w:val="16"/>
                <w:szCs w:val="16"/>
                <w:lang w:eastAsia="pt-BR"/>
              </w:rPr>
              <w:t>canopla</w:t>
            </w:r>
            <w:proofErr w:type="spellEnd"/>
            <w:r w:rsidRPr="000D1B47">
              <w:rPr>
                <w:rFonts w:ascii="Arial" w:hAnsi="Arial" w:cs="Arial"/>
                <w:color w:val="000000"/>
                <w:sz w:val="16"/>
                <w:szCs w:val="16"/>
                <w:lang w:eastAsia="pt-BR"/>
              </w:rPr>
              <w:t xml:space="preserve"> cromada, DN 25 mm (1") (10-02-0464)</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60</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02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59</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Regulador de gás GLP com </w:t>
            </w:r>
            <w:proofErr w:type="gramStart"/>
            <w:r w:rsidRPr="000D1B47">
              <w:rPr>
                <w:rFonts w:ascii="Arial" w:hAnsi="Arial" w:cs="Arial"/>
                <w:color w:val="000000"/>
                <w:sz w:val="16"/>
                <w:szCs w:val="16"/>
                <w:lang w:eastAsia="pt-BR"/>
              </w:rPr>
              <w:t xml:space="preserve">mangueira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Altura</w:t>
            </w:r>
            <w:proofErr w:type="gramEnd"/>
            <w:r w:rsidRPr="000D1B47">
              <w:rPr>
                <w:rFonts w:ascii="Arial" w:hAnsi="Arial" w:cs="Arial"/>
                <w:color w:val="000000"/>
                <w:sz w:val="16"/>
                <w:szCs w:val="16"/>
                <w:lang w:eastAsia="pt-BR"/>
              </w:rPr>
              <w:t xml:space="preserve">: 12,5 cm </w:t>
            </w:r>
            <w:r w:rsidRPr="000D1B47">
              <w:rPr>
                <w:rFonts w:ascii="Arial" w:hAnsi="Arial" w:cs="Arial"/>
                <w:color w:val="000000"/>
                <w:sz w:val="16"/>
                <w:szCs w:val="16"/>
                <w:lang w:eastAsia="pt-BR"/>
              </w:rPr>
              <w:br/>
              <w:t xml:space="preserve">Nome comercial: Regulador de gás GLP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Aplicacao</w:t>
            </w:r>
            <w:proofErr w:type="spellEnd"/>
            <w:r w:rsidRPr="000D1B47">
              <w:rPr>
                <w:rFonts w:ascii="Arial" w:hAnsi="Arial" w:cs="Arial"/>
                <w:color w:val="000000"/>
                <w:sz w:val="16"/>
                <w:szCs w:val="16"/>
                <w:lang w:eastAsia="pt-BR"/>
              </w:rPr>
              <w:t xml:space="preserve">: Para uso em instalação doméstica/predial/comercial com tubo de cobre ou mangueira flexível </w:t>
            </w:r>
            <w:r w:rsidRPr="000D1B47">
              <w:rPr>
                <w:rFonts w:ascii="Arial" w:hAnsi="Arial" w:cs="Arial"/>
                <w:color w:val="000000"/>
                <w:sz w:val="16"/>
                <w:szCs w:val="16"/>
                <w:lang w:eastAsia="pt-BR"/>
              </w:rPr>
              <w:br/>
              <w:t xml:space="preserve">Modelo: 2 Kg/H </w:t>
            </w:r>
            <w:proofErr w:type="spellStart"/>
            <w:r w:rsidRPr="000D1B47">
              <w:rPr>
                <w:rFonts w:ascii="Arial" w:hAnsi="Arial" w:cs="Arial"/>
                <w:color w:val="000000"/>
                <w:sz w:val="16"/>
                <w:szCs w:val="16"/>
                <w:lang w:eastAsia="pt-BR"/>
              </w:rPr>
              <w:t>Glp</w:t>
            </w:r>
            <w:proofErr w:type="spellEnd"/>
            <w:r w:rsidRPr="000D1B47">
              <w:rPr>
                <w:rFonts w:ascii="Arial" w:hAnsi="Arial" w:cs="Arial"/>
                <w:color w:val="000000"/>
                <w:sz w:val="16"/>
                <w:szCs w:val="16"/>
                <w:lang w:eastAsia="pt-BR"/>
              </w:rPr>
              <w:t xml:space="preserve"> </w:t>
            </w:r>
            <w:r w:rsidRPr="000D1B47">
              <w:rPr>
                <w:rFonts w:ascii="Arial" w:hAnsi="Arial" w:cs="Arial"/>
                <w:color w:val="000000"/>
                <w:sz w:val="16"/>
                <w:szCs w:val="16"/>
                <w:lang w:eastAsia="pt-BR"/>
              </w:rPr>
              <w:br/>
              <w:t xml:space="preserve">Referencia: 506/09 </w:t>
            </w:r>
            <w:r w:rsidRPr="000D1B47">
              <w:rPr>
                <w:rFonts w:ascii="Arial" w:hAnsi="Arial" w:cs="Arial"/>
                <w:color w:val="000000"/>
                <w:sz w:val="16"/>
                <w:szCs w:val="16"/>
                <w:lang w:eastAsia="pt-BR"/>
              </w:rPr>
              <w:br/>
              <w:t xml:space="preserve">Diâmetro: 8,6 cm </w:t>
            </w:r>
            <w:r w:rsidRPr="000D1B47">
              <w:rPr>
                <w:rFonts w:ascii="Arial" w:hAnsi="Arial" w:cs="Arial"/>
                <w:color w:val="000000"/>
                <w:sz w:val="16"/>
                <w:szCs w:val="16"/>
                <w:lang w:eastAsia="pt-BR"/>
              </w:rPr>
              <w:br/>
              <w:t xml:space="preserve">Acionamento: Registro abre/fecha </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35</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92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60</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Rejunte Cerâmico </w:t>
            </w:r>
            <w:proofErr w:type="spellStart"/>
            <w:r w:rsidRPr="000D1B47">
              <w:rPr>
                <w:rFonts w:ascii="Arial" w:hAnsi="Arial" w:cs="Arial"/>
                <w:color w:val="000000"/>
                <w:sz w:val="16"/>
                <w:szCs w:val="16"/>
                <w:lang w:eastAsia="pt-BR"/>
              </w:rPr>
              <w:t>Cimentício</w:t>
            </w:r>
            <w:proofErr w:type="spellEnd"/>
            <w:r w:rsidRPr="000D1B47">
              <w:rPr>
                <w:rFonts w:ascii="Arial" w:hAnsi="Arial" w:cs="Arial"/>
                <w:color w:val="000000"/>
                <w:sz w:val="16"/>
                <w:szCs w:val="16"/>
                <w:lang w:eastAsia="pt-BR"/>
              </w:rPr>
              <w:t xml:space="preserve"> 1kg </w:t>
            </w:r>
            <w:proofErr w:type="gramStart"/>
            <w:r w:rsidRPr="000D1B47">
              <w:rPr>
                <w:rFonts w:ascii="Arial" w:hAnsi="Arial" w:cs="Arial"/>
                <w:color w:val="000000"/>
                <w:sz w:val="16"/>
                <w:szCs w:val="16"/>
                <w:lang w:eastAsia="pt-BR"/>
              </w:rPr>
              <w:t xml:space="preserve">Grafite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Garantia</w:t>
            </w:r>
            <w:proofErr w:type="gramEnd"/>
            <w:r w:rsidRPr="000D1B47">
              <w:rPr>
                <w:rFonts w:ascii="Arial" w:hAnsi="Arial" w:cs="Arial"/>
                <w:color w:val="000000"/>
                <w:sz w:val="16"/>
                <w:szCs w:val="16"/>
                <w:lang w:eastAsia="pt-BR"/>
              </w:rPr>
              <w:t xml:space="preserve">: 1 Ano </w:t>
            </w:r>
            <w:r w:rsidRPr="000D1B47">
              <w:rPr>
                <w:rFonts w:ascii="Arial" w:hAnsi="Arial" w:cs="Arial"/>
                <w:color w:val="000000"/>
                <w:sz w:val="16"/>
                <w:szCs w:val="16"/>
                <w:lang w:eastAsia="pt-BR"/>
              </w:rPr>
              <w:br/>
              <w:t xml:space="preserve">Uso: Interno e Externo </w:t>
            </w:r>
            <w:r w:rsidRPr="000D1B47">
              <w:rPr>
                <w:rFonts w:ascii="Arial" w:hAnsi="Arial" w:cs="Arial"/>
                <w:color w:val="000000"/>
                <w:sz w:val="16"/>
                <w:szCs w:val="16"/>
                <w:lang w:eastAsia="pt-BR"/>
              </w:rPr>
              <w:br/>
              <w:t xml:space="preserve">Embalagem (peso): 1KG </w:t>
            </w:r>
            <w:r w:rsidRPr="000D1B47">
              <w:rPr>
                <w:rFonts w:ascii="Arial" w:hAnsi="Arial" w:cs="Arial"/>
                <w:color w:val="000000"/>
                <w:sz w:val="16"/>
                <w:szCs w:val="16"/>
                <w:lang w:eastAsia="pt-BR"/>
              </w:rPr>
              <w:br/>
              <w:t xml:space="preserve">Tipo: </w:t>
            </w:r>
            <w:proofErr w:type="spellStart"/>
            <w:r w:rsidRPr="000D1B47">
              <w:rPr>
                <w:rFonts w:ascii="Arial" w:hAnsi="Arial" w:cs="Arial"/>
                <w:color w:val="000000"/>
                <w:sz w:val="16"/>
                <w:szCs w:val="16"/>
                <w:lang w:eastAsia="pt-BR"/>
              </w:rPr>
              <w:t>Cimentício</w:t>
            </w:r>
            <w:proofErr w:type="spellEnd"/>
            <w:r w:rsidRPr="000D1B47">
              <w:rPr>
                <w:rFonts w:ascii="Arial" w:hAnsi="Arial" w:cs="Arial"/>
                <w:color w:val="000000"/>
                <w:sz w:val="16"/>
                <w:szCs w:val="16"/>
                <w:lang w:eastAsia="pt-BR"/>
              </w:rPr>
              <w:t xml:space="preserve"> </w:t>
            </w:r>
            <w:r w:rsidRPr="000D1B47">
              <w:rPr>
                <w:rFonts w:ascii="Arial" w:hAnsi="Arial" w:cs="Arial"/>
                <w:color w:val="000000"/>
                <w:sz w:val="16"/>
                <w:szCs w:val="16"/>
                <w:lang w:eastAsia="pt-BR"/>
              </w:rPr>
              <w:br/>
              <w:t xml:space="preserve">Tempo secagem: 72 horas </w:t>
            </w:r>
            <w:r w:rsidRPr="000D1B47">
              <w:rPr>
                <w:rFonts w:ascii="Arial" w:hAnsi="Arial" w:cs="Arial"/>
                <w:color w:val="000000"/>
                <w:sz w:val="16"/>
                <w:szCs w:val="16"/>
                <w:lang w:eastAsia="pt-BR"/>
              </w:rPr>
              <w:br/>
              <w:t xml:space="preserve">Densidade: 1,55 g/cm³ </w:t>
            </w:r>
            <w:r w:rsidRPr="000D1B47">
              <w:rPr>
                <w:rFonts w:ascii="Arial" w:hAnsi="Arial" w:cs="Arial"/>
                <w:color w:val="000000"/>
                <w:sz w:val="16"/>
                <w:szCs w:val="16"/>
                <w:lang w:eastAsia="pt-BR"/>
              </w:rPr>
              <w:br/>
              <w:t xml:space="preserve">Impermeabilidade: 0.15 </w:t>
            </w:r>
            <w:r w:rsidRPr="000D1B47">
              <w:rPr>
                <w:rFonts w:ascii="Arial" w:hAnsi="Arial" w:cs="Arial"/>
                <w:color w:val="000000"/>
                <w:sz w:val="16"/>
                <w:szCs w:val="16"/>
                <w:lang w:eastAsia="pt-BR"/>
              </w:rPr>
              <w:br/>
              <w:t xml:space="preserve">Cor: Grafite </w:t>
            </w:r>
            <w:r w:rsidRPr="000D1B47">
              <w:rPr>
                <w:rFonts w:ascii="Arial" w:hAnsi="Arial" w:cs="Arial"/>
                <w:color w:val="000000"/>
                <w:sz w:val="16"/>
                <w:szCs w:val="16"/>
                <w:lang w:eastAsia="pt-BR"/>
              </w:rPr>
              <w:br/>
              <w:t xml:space="preserve">Tamanho: 25x16x1,5cm </w:t>
            </w:r>
            <w:r w:rsidRPr="000D1B47">
              <w:rPr>
                <w:rFonts w:ascii="Arial" w:hAnsi="Arial" w:cs="Arial"/>
                <w:color w:val="000000"/>
                <w:sz w:val="16"/>
                <w:szCs w:val="16"/>
                <w:lang w:eastAsia="pt-BR"/>
              </w:rPr>
              <w:br/>
              <w:t xml:space="preserve">Nome comercial: Rejunte Cerâmico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Aplicaçao</w:t>
            </w:r>
            <w:proofErr w:type="spellEnd"/>
            <w:r w:rsidRPr="000D1B47">
              <w:rPr>
                <w:rFonts w:ascii="Arial" w:hAnsi="Arial" w:cs="Arial"/>
                <w:color w:val="000000"/>
                <w:sz w:val="16"/>
                <w:szCs w:val="16"/>
                <w:lang w:eastAsia="pt-BR"/>
              </w:rPr>
              <w:t xml:space="preserve">: Piso e </w:t>
            </w:r>
            <w:r w:rsidRPr="00AF52A8">
              <w:rPr>
                <w:rFonts w:ascii="Arial" w:hAnsi="Arial" w:cs="Arial"/>
                <w:color w:val="000000"/>
                <w:sz w:val="16"/>
                <w:szCs w:val="16"/>
                <w:lang w:eastAsia="pt-BR"/>
              </w:rPr>
              <w:t>Parede (10-05-0523)</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4</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800"/>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61</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Sarrafo Pinus Bruto 2,5X5cm 3,00</w:t>
            </w:r>
            <w:proofErr w:type="gramStart"/>
            <w:r w:rsidRPr="000D1B47">
              <w:rPr>
                <w:rFonts w:ascii="Arial" w:hAnsi="Arial" w:cs="Arial"/>
                <w:color w:val="000000"/>
                <w:sz w:val="16"/>
                <w:szCs w:val="16"/>
                <w:lang w:eastAsia="pt-BR"/>
              </w:rPr>
              <w:t xml:space="preserve">m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Altura</w:t>
            </w:r>
            <w:proofErr w:type="gramEnd"/>
            <w:r w:rsidRPr="000D1B47">
              <w:rPr>
                <w:rFonts w:ascii="Arial" w:hAnsi="Arial" w:cs="Arial"/>
                <w:color w:val="000000"/>
                <w:sz w:val="16"/>
                <w:szCs w:val="16"/>
                <w:lang w:eastAsia="pt-BR"/>
              </w:rPr>
              <w:t xml:space="preserve">: 3,00 m </w:t>
            </w:r>
            <w:r w:rsidRPr="000D1B47">
              <w:rPr>
                <w:rFonts w:ascii="Arial" w:hAnsi="Arial" w:cs="Arial"/>
                <w:color w:val="000000"/>
                <w:sz w:val="16"/>
                <w:szCs w:val="16"/>
                <w:lang w:eastAsia="pt-BR"/>
              </w:rPr>
              <w:br/>
              <w:t xml:space="preserve">Espessura: 2,5 cm </w:t>
            </w:r>
            <w:r w:rsidRPr="000D1B47">
              <w:rPr>
                <w:rFonts w:ascii="Arial" w:hAnsi="Arial" w:cs="Arial"/>
                <w:color w:val="000000"/>
                <w:sz w:val="16"/>
                <w:szCs w:val="16"/>
                <w:lang w:eastAsia="pt-BR"/>
              </w:rPr>
              <w:br/>
              <w:t xml:space="preserve">Forma construtiva: Bruto </w:t>
            </w:r>
            <w:r w:rsidRPr="000D1B47">
              <w:rPr>
                <w:rFonts w:ascii="Arial" w:hAnsi="Arial" w:cs="Arial"/>
                <w:color w:val="000000"/>
                <w:sz w:val="16"/>
                <w:szCs w:val="16"/>
                <w:lang w:eastAsia="pt-BR"/>
              </w:rPr>
              <w:br/>
              <w:t xml:space="preserve">Largura: 5,00 cm </w:t>
            </w:r>
            <w:r w:rsidRPr="000D1B47">
              <w:rPr>
                <w:rFonts w:ascii="Arial" w:hAnsi="Arial" w:cs="Arial"/>
                <w:color w:val="000000"/>
                <w:sz w:val="16"/>
                <w:szCs w:val="16"/>
                <w:lang w:eastAsia="pt-BR"/>
              </w:rPr>
              <w:br/>
              <w:t xml:space="preserve">Material: Madeira de Pinus </w:t>
            </w:r>
            <w:r w:rsidRPr="000D1B47">
              <w:rPr>
                <w:rFonts w:ascii="Arial" w:hAnsi="Arial" w:cs="Arial"/>
                <w:color w:val="000000"/>
                <w:sz w:val="16"/>
                <w:szCs w:val="16"/>
                <w:lang w:eastAsia="pt-BR"/>
              </w:rPr>
              <w:br/>
            </w:r>
            <w:r w:rsidRPr="000D1B47">
              <w:rPr>
                <w:rFonts w:ascii="Arial" w:hAnsi="Arial" w:cs="Arial"/>
                <w:color w:val="000000"/>
                <w:sz w:val="16"/>
                <w:szCs w:val="16"/>
                <w:lang w:eastAsia="pt-BR"/>
              </w:rPr>
              <w:lastRenderedPageBreak/>
              <w:t>Nome comercial: Sarrafo (10-05-0528)</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lastRenderedPageBreak/>
              <w:t>1,30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700"/>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lastRenderedPageBreak/>
              <w:t>62</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AF52A8" w:rsidRDefault="002B6572" w:rsidP="00AF52A8">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Sifão Universal Extensível Branco Plástico 1.1/2" 1.1/2" ou 2" 70</w:t>
            </w:r>
            <w:proofErr w:type="gramStart"/>
            <w:r w:rsidRPr="000D1B47">
              <w:rPr>
                <w:rFonts w:ascii="Arial" w:hAnsi="Arial" w:cs="Arial"/>
                <w:color w:val="000000"/>
                <w:sz w:val="16"/>
                <w:szCs w:val="16"/>
                <w:lang w:eastAsia="pt-BR"/>
              </w:rPr>
              <w:t>cm</w:t>
            </w:r>
            <w:r>
              <w:rPr>
                <w:rFonts w:ascii="Arial" w:hAnsi="Arial" w:cs="Arial"/>
                <w:color w:val="000000"/>
                <w:sz w:val="16"/>
                <w:szCs w:val="16"/>
                <w:lang w:eastAsia="pt-BR"/>
              </w:rPr>
              <w:t xml:space="preserve">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Nome</w:t>
            </w:r>
            <w:proofErr w:type="gramEnd"/>
            <w:r w:rsidRPr="000D1B47">
              <w:rPr>
                <w:rFonts w:ascii="Arial" w:hAnsi="Arial" w:cs="Arial"/>
                <w:color w:val="000000"/>
                <w:sz w:val="16"/>
                <w:szCs w:val="16"/>
                <w:lang w:eastAsia="pt-BR"/>
              </w:rPr>
              <w:t xml:space="preserve"> comercial: Sifão Universal </w:t>
            </w:r>
            <w:r w:rsidRPr="000D1B47">
              <w:rPr>
                <w:rFonts w:ascii="Arial" w:hAnsi="Arial" w:cs="Arial"/>
                <w:color w:val="000000"/>
                <w:sz w:val="16"/>
                <w:szCs w:val="16"/>
                <w:lang w:eastAsia="pt-BR"/>
              </w:rPr>
              <w:br/>
              <w:t xml:space="preserve">Material: Plástico </w:t>
            </w:r>
            <w:r w:rsidRPr="000D1B47">
              <w:rPr>
                <w:rFonts w:ascii="Arial" w:hAnsi="Arial" w:cs="Arial"/>
                <w:color w:val="000000"/>
                <w:sz w:val="16"/>
                <w:szCs w:val="16"/>
                <w:lang w:eastAsia="pt-BR"/>
              </w:rPr>
              <w:br/>
              <w:t xml:space="preserve">Acabamento: BRANCO </w:t>
            </w:r>
            <w:r w:rsidRPr="000D1B47">
              <w:rPr>
                <w:rFonts w:ascii="Arial" w:hAnsi="Arial" w:cs="Arial"/>
                <w:color w:val="000000"/>
                <w:sz w:val="16"/>
                <w:szCs w:val="16"/>
                <w:lang w:eastAsia="pt-BR"/>
              </w:rPr>
              <w:br/>
              <w:t xml:space="preserve">Copo: Sem Copo </w:t>
            </w:r>
            <w:r w:rsidRPr="000D1B47">
              <w:rPr>
                <w:rFonts w:ascii="Arial" w:hAnsi="Arial" w:cs="Arial"/>
                <w:color w:val="000000"/>
                <w:sz w:val="16"/>
                <w:szCs w:val="16"/>
                <w:lang w:eastAsia="pt-BR"/>
              </w:rPr>
              <w:br/>
              <w:t xml:space="preserve">Tipo: EXTENSIVEL </w:t>
            </w:r>
            <w:r w:rsidRPr="000D1B47">
              <w:rPr>
                <w:rFonts w:ascii="Arial" w:hAnsi="Arial" w:cs="Arial"/>
                <w:color w:val="000000"/>
                <w:sz w:val="16"/>
                <w:szCs w:val="16"/>
                <w:lang w:eastAsia="pt-BR"/>
              </w:rPr>
              <w:br/>
              <w:t xml:space="preserve">Aplicação: MULTIUSO </w:t>
            </w:r>
            <w:r w:rsidRPr="000D1B47">
              <w:rPr>
                <w:rFonts w:ascii="Arial" w:hAnsi="Arial" w:cs="Arial"/>
                <w:color w:val="000000"/>
                <w:sz w:val="16"/>
                <w:szCs w:val="16"/>
                <w:lang w:eastAsia="pt-BR"/>
              </w:rPr>
              <w:br/>
              <w:t xml:space="preserve">Embalagem (nº de peças): 3.0 </w:t>
            </w:r>
            <w:r w:rsidRPr="000D1B47">
              <w:rPr>
                <w:rFonts w:ascii="Arial" w:hAnsi="Arial" w:cs="Arial"/>
                <w:color w:val="000000"/>
                <w:sz w:val="16"/>
                <w:szCs w:val="16"/>
                <w:lang w:eastAsia="pt-BR"/>
              </w:rPr>
              <w:br/>
              <w:t xml:space="preserve">Embalagem (peso): 0,370kg </w:t>
            </w:r>
            <w:r w:rsidRPr="000D1B47">
              <w:rPr>
                <w:rFonts w:ascii="Arial" w:hAnsi="Arial" w:cs="Arial"/>
                <w:color w:val="000000"/>
                <w:sz w:val="16"/>
                <w:szCs w:val="16"/>
                <w:lang w:eastAsia="pt-BR"/>
              </w:rPr>
              <w:br/>
              <w:t xml:space="preserve">Diâmetro tubo: 1.1/2" </w:t>
            </w:r>
            <w:r w:rsidRPr="000D1B47">
              <w:rPr>
                <w:rFonts w:ascii="Arial" w:hAnsi="Arial" w:cs="Arial"/>
                <w:color w:val="000000"/>
                <w:sz w:val="16"/>
                <w:szCs w:val="16"/>
                <w:lang w:eastAsia="pt-BR"/>
              </w:rPr>
              <w:br/>
              <w:t>Diâmetro</w:t>
            </w:r>
            <w:r>
              <w:rPr>
                <w:rFonts w:ascii="Arial" w:hAnsi="Arial" w:cs="Arial"/>
                <w:color w:val="000000"/>
                <w:sz w:val="16"/>
                <w:szCs w:val="16"/>
                <w:lang w:eastAsia="pt-BR"/>
              </w:rPr>
              <w:t xml:space="preserve"> </w:t>
            </w:r>
            <w:r w:rsidRPr="00AF52A8">
              <w:rPr>
                <w:rFonts w:ascii="Arial" w:hAnsi="Arial" w:cs="Arial"/>
                <w:color w:val="000000"/>
                <w:sz w:val="16"/>
                <w:szCs w:val="16"/>
                <w:lang w:eastAsia="pt-BR"/>
              </w:rPr>
              <w:t xml:space="preserve">entrada: 1.1/2" </w:t>
            </w:r>
          </w:p>
          <w:p w:rsidR="002B6572" w:rsidRPr="00AF52A8" w:rsidRDefault="002B6572" w:rsidP="00AF52A8">
            <w:pPr>
              <w:spacing w:after="0" w:line="240" w:lineRule="auto"/>
              <w:rPr>
                <w:rFonts w:ascii="Arial" w:hAnsi="Arial" w:cs="Arial"/>
                <w:color w:val="000000"/>
                <w:sz w:val="16"/>
                <w:szCs w:val="16"/>
                <w:lang w:eastAsia="pt-BR"/>
              </w:rPr>
            </w:pPr>
            <w:r w:rsidRPr="00AF52A8">
              <w:rPr>
                <w:rFonts w:ascii="Arial" w:hAnsi="Arial" w:cs="Arial"/>
                <w:color w:val="000000"/>
                <w:sz w:val="16"/>
                <w:szCs w:val="16"/>
                <w:lang w:eastAsia="pt-BR"/>
              </w:rPr>
              <w:t xml:space="preserve">Diâmetro saída: 1.1/2" ou 2" </w:t>
            </w:r>
          </w:p>
          <w:p w:rsidR="002B6572" w:rsidRPr="00AF52A8" w:rsidRDefault="002B6572" w:rsidP="00AF52A8">
            <w:pPr>
              <w:spacing w:after="0" w:line="240" w:lineRule="auto"/>
              <w:rPr>
                <w:rFonts w:ascii="Arial" w:hAnsi="Arial" w:cs="Arial"/>
                <w:color w:val="000000"/>
                <w:sz w:val="16"/>
                <w:szCs w:val="16"/>
                <w:lang w:eastAsia="pt-BR"/>
              </w:rPr>
            </w:pPr>
            <w:r w:rsidRPr="00AF52A8">
              <w:rPr>
                <w:rFonts w:ascii="Arial" w:hAnsi="Arial" w:cs="Arial"/>
                <w:color w:val="000000"/>
                <w:sz w:val="16"/>
                <w:szCs w:val="16"/>
                <w:lang w:eastAsia="pt-BR"/>
              </w:rPr>
              <w:t xml:space="preserve">Medida do sifão fechado: 40cm </w:t>
            </w:r>
          </w:p>
          <w:p w:rsidR="002B6572" w:rsidRPr="00AF52A8" w:rsidRDefault="002B6572" w:rsidP="00AF52A8">
            <w:pPr>
              <w:spacing w:after="0" w:line="240" w:lineRule="auto"/>
              <w:rPr>
                <w:rFonts w:ascii="Arial" w:hAnsi="Arial" w:cs="Arial"/>
                <w:color w:val="000000"/>
                <w:sz w:val="16"/>
                <w:szCs w:val="16"/>
                <w:lang w:eastAsia="pt-BR"/>
              </w:rPr>
            </w:pPr>
            <w:r w:rsidRPr="00AF52A8">
              <w:rPr>
                <w:rFonts w:ascii="Arial" w:hAnsi="Arial" w:cs="Arial"/>
                <w:color w:val="000000"/>
                <w:sz w:val="16"/>
                <w:szCs w:val="16"/>
                <w:lang w:eastAsia="pt-BR"/>
              </w:rPr>
              <w:t xml:space="preserve">Medida do sifão estendido: 70cm </w:t>
            </w:r>
          </w:p>
          <w:p w:rsidR="002B6572" w:rsidRPr="00AF52A8" w:rsidRDefault="002B6572" w:rsidP="00AF52A8">
            <w:pPr>
              <w:spacing w:after="0" w:line="240" w:lineRule="auto"/>
              <w:rPr>
                <w:rFonts w:ascii="Arial" w:hAnsi="Arial" w:cs="Arial"/>
                <w:color w:val="000000"/>
                <w:sz w:val="16"/>
                <w:szCs w:val="16"/>
                <w:lang w:eastAsia="pt-BR"/>
              </w:rPr>
            </w:pPr>
            <w:r>
              <w:rPr>
                <w:rFonts w:ascii="Arial" w:hAnsi="Arial" w:cs="Arial"/>
                <w:color w:val="000000"/>
                <w:sz w:val="16"/>
                <w:szCs w:val="16"/>
                <w:lang w:eastAsia="pt-BR"/>
              </w:rPr>
              <w:t>Manutençã</w:t>
            </w:r>
            <w:r w:rsidRPr="00AF52A8">
              <w:rPr>
                <w:rFonts w:ascii="Arial" w:hAnsi="Arial" w:cs="Arial"/>
                <w:color w:val="000000"/>
                <w:sz w:val="16"/>
                <w:szCs w:val="16"/>
                <w:lang w:eastAsia="pt-BR"/>
              </w:rPr>
              <w:t xml:space="preserve">o: Limpe periodicamente o acabamento apenas com pano macio e sabão neutro. Não use produtos abrasivos e/ou químicos. </w:t>
            </w:r>
          </w:p>
          <w:p w:rsidR="002B6572" w:rsidRPr="000D1B47" w:rsidRDefault="002B6572" w:rsidP="00AF52A8">
            <w:pPr>
              <w:spacing w:after="0" w:line="240" w:lineRule="auto"/>
              <w:rPr>
                <w:rFonts w:ascii="Arial" w:hAnsi="Arial" w:cs="Arial"/>
                <w:color w:val="000000"/>
                <w:sz w:val="16"/>
                <w:szCs w:val="16"/>
                <w:lang w:eastAsia="pt-BR"/>
              </w:rPr>
            </w:pPr>
            <w:r w:rsidRPr="00AF52A8">
              <w:rPr>
                <w:rFonts w:ascii="Arial" w:hAnsi="Arial" w:cs="Arial"/>
                <w:color w:val="000000"/>
                <w:sz w:val="16"/>
                <w:szCs w:val="16"/>
                <w:lang w:eastAsia="pt-BR"/>
              </w:rPr>
              <w:t>Garantia do fornecedor: 10 ANOS</w:t>
            </w:r>
            <w:r w:rsidRPr="000D1B47">
              <w:rPr>
                <w:rFonts w:ascii="Arial" w:hAnsi="Arial" w:cs="Arial"/>
                <w:color w:val="000000"/>
                <w:sz w:val="16"/>
                <w:szCs w:val="16"/>
                <w:lang w:eastAsia="pt-BR"/>
              </w:rPr>
              <w:t xml:space="preserve"> </w:t>
            </w:r>
            <w:r w:rsidRPr="00AF52A8">
              <w:rPr>
                <w:rFonts w:ascii="Arial" w:hAnsi="Arial" w:cs="Arial"/>
                <w:color w:val="000000"/>
                <w:sz w:val="16"/>
                <w:szCs w:val="16"/>
                <w:lang w:eastAsia="pt-BR"/>
              </w:rPr>
              <w:t>(10-05-0531)</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63</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Tabua de 0,2x3m (10-03-0329)</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13,50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64</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500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Tabua de 0,30x3m (10-03-0330)</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Pr>
                <w:rFonts w:ascii="Arial" w:hAnsi="Arial" w:cs="Arial"/>
                <w:color w:val="000000"/>
                <w:sz w:val="16"/>
                <w:szCs w:val="16"/>
                <w:lang w:eastAsia="pt-BR"/>
              </w:rPr>
              <w:t>19,50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800"/>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65</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Tábua Pinus Bruto 2,5X30cm 3,00</w:t>
            </w:r>
            <w:proofErr w:type="gramStart"/>
            <w:r w:rsidRPr="000D1B47">
              <w:rPr>
                <w:rFonts w:ascii="Arial" w:hAnsi="Arial" w:cs="Arial"/>
                <w:color w:val="000000"/>
                <w:sz w:val="16"/>
                <w:szCs w:val="16"/>
                <w:lang w:eastAsia="pt-BR"/>
              </w:rPr>
              <w:t xml:space="preserve">m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Comprimento</w:t>
            </w:r>
            <w:proofErr w:type="gramEnd"/>
            <w:r w:rsidRPr="000D1B47">
              <w:rPr>
                <w:rFonts w:ascii="Arial" w:hAnsi="Arial" w:cs="Arial"/>
                <w:color w:val="000000"/>
                <w:sz w:val="16"/>
                <w:szCs w:val="16"/>
                <w:lang w:eastAsia="pt-BR"/>
              </w:rPr>
              <w:t xml:space="preserve">: 3,00 m </w:t>
            </w:r>
            <w:r w:rsidRPr="000D1B47">
              <w:rPr>
                <w:rFonts w:ascii="Arial" w:hAnsi="Arial" w:cs="Arial"/>
                <w:color w:val="000000"/>
                <w:sz w:val="16"/>
                <w:szCs w:val="16"/>
                <w:lang w:eastAsia="pt-BR"/>
              </w:rPr>
              <w:br/>
              <w:t xml:space="preserve">Espessura: 2,5 cm </w:t>
            </w:r>
            <w:r w:rsidRPr="000D1B47">
              <w:rPr>
                <w:rFonts w:ascii="Arial" w:hAnsi="Arial" w:cs="Arial"/>
                <w:color w:val="000000"/>
                <w:sz w:val="16"/>
                <w:szCs w:val="16"/>
                <w:lang w:eastAsia="pt-BR"/>
              </w:rPr>
              <w:br/>
              <w:t xml:space="preserve">Forma construtiva: Bruto </w:t>
            </w:r>
            <w:r w:rsidRPr="000D1B47">
              <w:rPr>
                <w:rFonts w:ascii="Arial" w:hAnsi="Arial" w:cs="Arial"/>
                <w:color w:val="000000"/>
                <w:sz w:val="16"/>
                <w:szCs w:val="16"/>
                <w:lang w:eastAsia="pt-BR"/>
              </w:rPr>
              <w:br/>
              <w:t xml:space="preserve">Largura: 30,00 cm </w:t>
            </w:r>
            <w:r w:rsidRPr="000D1B47">
              <w:rPr>
                <w:rFonts w:ascii="Arial" w:hAnsi="Arial" w:cs="Arial"/>
                <w:color w:val="000000"/>
                <w:sz w:val="16"/>
                <w:szCs w:val="16"/>
                <w:lang w:eastAsia="pt-BR"/>
              </w:rPr>
              <w:br/>
              <w:t xml:space="preserve">Material: Madeira de Pinus </w:t>
            </w:r>
            <w:r w:rsidRPr="000D1B47">
              <w:rPr>
                <w:rFonts w:ascii="Arial" w:hAnsi="Arial" w:cs="Arial"/>
                <w:color w:val="000000"/>
                <w:sz w:val="16"/>
                <w:szCs w:val="16"/>
                <w:lang w:eastAsia="pt-BR"/>
              </w:rPr>
              <w:br/>
              <w:t>Nome comercial: Tábua (10-04-0190)</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Pr>
                <w:rFonts w:ascii="Arial" w:hAnsi="Arial" w:cs="Arial"/>
                <w:color w:val="000000"/>
                <w:sz w:val="16"/>
                <w:szCs w:val="16"/>
                <w:lang w:eastAsia="pt-BR"/>
              </w:rPr>
              <w:t>19,50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700"/>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66</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Tê</w:t>
            </w:r>
            <w:proofErr w:type="spellEnd"/>
            <w:r w:rsidRPr="000D1B47">
              <w:rPr>
                <w:rFonts w:ascii="Arial" w:hAnsi="Arial" w:cs="Arial"/>
                <w:color w:val="000000"/>
                <w:sz w:val="16"/>
                <w:szCs w:val="16"/>
                <w:lang w:eastAsia="pt-BR"/>
              </w:rPr>
              <w:t xml:space="preserve"> 90° PVC 40 mm Água </w:t>
            </w:r>
            <w:proofErr w:type="gramStart"/>
            <w:r w:rsidRPr="000D1B47">
              <w:rPr>
                <w:rFonts w:ascii="Arial" w:hAnsi="Arial" w:cs="Arial"/>
                <w:color w:val="000000"/>
                <w:sz w:val="16"/>
                <w:szCs w:val="16"/>
                <w:lang w:eastAsia="pt-BR"/>
              </w:rPr>
              <w:t xml:space="preserve">Fria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Comprimento</w:t>
            </w:r>
            <w:proofErr w:type="gramEnd"/>
            <w:r w:rsidRPr="000D1B47">
              <w:rPr>
                <w:rFonts w:ascii="Arial" w:hAnsi="Arial" w:cs="Arial"/>
                <w:color w:val="000000"/>
                <w:sz w:val="16"/>
                <w:szCs w:val="16"/>
                <w:lang w:eastAsia="pt-BR"/>
              </w:rPr>
              <w:t xml:space="preserve">: 94 mm </w:t>
            </w:r>
            <w:r w:rsidRPr="000D1B47">
              <w:rPr>
                <w:rFonts w:ascii="Arial" w:hAnsi="Arial" w:cs="Arial"/>
                <w:color w:val="000000"/>
                <w:sz w:val="16"/>
                <w:szCs w:val="16"/>
                <w:lang w:eastAsia="pt-BR"/>
              </w:rPr>
              <w:br/>
              <w:t xml:space="preserve">Diâmetro: 40 mm </w:t>
            </w:r>
            <w:r w:rsidRPr="000D1B47">
              <w:rPr>
                <w:rFonts w:ascii="Arial" w:hAnsi="Arial" w:cs="Arial"/>
                <w:color w:val="000000"/>
                <w:sz w:val="16"/>
                <w:szCs w:val="16"/>
                <w:lang w:eastAsia="pt-BR"/>
              </w:rPr>
              <w:br/>
              <w:t xml:space="preserve">Material: PVC </w:t>
            </w:r>
            <w:r w:rsidRPr="000D1B47">
              <w:rPr>
                <w:rFonts w:ascii="Arial" w:hAnsi="Arial" w:cs="Arial"/>
                <w:color w:val="000000"/>
                <w:sz w:val="16"/>
                <w:szCs w:val="16"/>
                <w:lang w:eastAsia="pt-BR"/>
              </w:rPr>
              <w:br/>
              <w:t xml:space="preserve">Nome comercial: </w:t>
            </w:r>
            <w:proofErr w:type="spellStart"/>
            <w:r w:rsidRPr="000D1B47">
              <w:rPr>
                <w:rFonts w:ascii="Arial" w:hAnsi="Arial" w:cs="Arial"/>
                <w:color w:val="000000"/>
                <w:sz w:val="16"/>
                <w:szCs w:val="16"/>
                <w:lang w:eastAsia="pt-BR"/>
              </w:rPr>
              <w:t>Tê</w:t>
            </w:r>
            <w:proofErr w:type="spellEnd"/>
            <w:r w:rsidRPr="000D1B47">
              <w:rPr>
                <w:rFonts w:ascii="Arial" w:hAnsi="Arial" w:cs="Arial"/>
                <w:color w:val="000000"/>
                <w:sz w:val="16"/>
                <w:szCs w:val="16"/>
                <w:lang w:eastAsia="pt-BR"/>
              </w:rPr>
              <w:t xml:space="preserve"> 90° </w:t>
            </w:r>
            <w:r w:rsidRPr="000D1B47">
              <w:rPr>
                <w:rFonts w:ascii="Arial" w:hAnsi="Arial" w:cs="Arial"/>
                <w:color w:val="000000"/>
                <w:sz w:val="16"/>
                <w:szCs w:val="16"/>
                <w:lang w:eastAsia="pt-BR"/>
              </w:rPr>
              <w:br/>
              <w:t xml:space="preserve">Norma: NBR 5648 </w:t>
            </w:r>
            <w:r w:rsidRPr="000D1B47">
              <w:rPr>
                <w:rFonts w:ascii="Arial" w:hAnsi="Arial" w:cs="Arial"/>
                <w:color w:val="000000"/>
                <w:sz w:val="16"/>
                <w:szCs w:val="16"/>
                <w:lang w:eastAsia="pt-BR"/>
              </w:rPr>
              <w:br/>
              <w:t xml:space="preserve">Temperatura </w:t>
            </w:r>
            <w:proofErr w:type="spellStart"/>
            <w:r w:rsidRPr="000D1B47">
              <w:rPr>
                <w:rFonts w:ascii="Arial" w:hAnsi="Arial" w:cs="Arial"/>
                <w:color w:val="000000"/>
                <w:sz w:val="16"/>
                <w:szCs w:val="16"/>
                <w:lang w:eastAsia="pt-BR"/>
              </w:rPr>
              <w:t>operacao</w:t>
            </w:r>
            <w:proofErr w:type="spellEnd"/>
            <w:r w:rsidRPr="000D1B47">
              <w:rPr>
                <w:rFonts w:ascii="Arial" w:hAnsi="Arial" w:cs="Arial"/>
                <w:color w:val="000000"/>
                <w:sz w:val="16"/>
                <w:szCs w:val="16"/>
                <w:lang w:eastAsia="pt-BR"/>
              </w:rPr>
              <w:t xml:space="preserve">: 20°C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Utilizacao</w:t>
            </w:r>
            <w:proofErr w:type="spellEnd"/>
            <w:r w:rsidRPr="000D1B47">
              <w:rPr>
                <w:rFonts w:ascii="Arial" w:hAnsi="Arial" w:cs="Arial"/>
                <w:color w:val="000000"/>
                <w:sz w:val="16"/>
                <w:szCs w:val="16"/>
                <w:lang w:eastAsia="pt-BR"/>
              </w:rPr>
              <w:t xml:space="preserve">: Água Fria </w:t>
            </w:r>
            <w:r w:rsidRPr="000D1B47">
              <w:rPr>
                <w:rFonts w:ascii="Arial" w:hAnsi="Arial" w:cs="Arial"/>
                <w:color w:val="000000"/>
                <w:sz w:val="16"/>
                <w:szCs w:val="16"/>
                <w:lang w:eastAsia="pt-BR"/>
              </w:rPr>
              <w:br/>
              <w:t xml:space="preserve">Referencia: 22200402 </w:t>
            </w:r>
            <w:r w:rsidRPr="000D1B47">
              <w:rPr>
                <w:rFonts w:ascii="Arial" w:hAnsi="Arial" w:cs="Arial"/>
                <w:color w:val="000000"/>
                <w:sz w:val="16"/>
                <w:szCs w:val="16"/>
                <w:lang w:eastAsia="pt-BR"/>
              </w:rPr>
              <w:br/>
              <w:t xml:space="preserve">Cor: Marrom </w:t>
            </w:r>
            <w:r w:rsidRPr="000D1B47">
              <w:rPr>
                <w:rFonts w:ascii="Arial" w:hAnsi="Arial" w:cs="Arial"/>
                <w:color w:val="000000"/>
                <w:sz w:val="16"/>
                <w:szCs w:val="16"/>
                <w:lang w:eastAsia="pt-BR"/>
              </w:rPr>
              <w:br/>
              <w:t>Tipo: Soldado (10-02-0447)</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4</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700"/>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lastRenderedPageBreak/>
              <w:t>67</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Tê</w:t>
            </w:r>
            <w:proofErr w:type="spellEnd"/>
            <w:r w:rsidRPr="000D1B47">
              <w:rPr>
                <w:rFonts w:ascii="Arial" w:hAnsi="Arial" w:cs="Arial"/>
                <w:color w:val="000000"/>
                <w:sz w:val="16"/>
                <w:szCs w:val="16"/>
                <w:lang w:eastAsia="pt-BR"/>
              </w:rPr>
              <w:t xml:space="preserve"> 90° PVC 50 mm Água </w:t>
            </w:r>
            <w:proofErr w:type="gramStart"/>
            <w:r w:rsidRPr="000D1B47">
              <w:rPr>
                <w:rFonts w:ascii="Arial" w:hAnsi="Arial" w:cs="Arial"/>
                <w:color w:val="000000"/>
                <w:sz w:val="16"/>
                <w:szCs w:val="16"/>
                <w:lang w:eastAsia="pt-BR"/>
              </w:rPr>
              <w:t xml:space="preserve">Fria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Comprimento</w:t>
            </w:r>
            <w:proofErr w:type="gramEnd"/>
            <w:r w:rsidRPr="000D1B47">
              <w:rPr>
                <w:rFonts w:ascii="Arial" w:hAnsi="Arial" w:cs="Arial"/>
                <w:color w:val="000000"/>
                <w:sz w:val="16"/>
                <w:szCs w:val="16"/>
                <w:lang w:eastAsia="pt-BR"/>
              </w:rPr>
              <w:t xml:space="preserve">: 114 mm </w:t>
            </w:r>
            <w:r w:rsidRPr="000D1B47">
              <w:rPr>
                <w:rFonts w:ascii="Arial" w:hAnsi="Arial" w:cs="Arial"/>
                <w:color w:val="000000"/>
                <w:sz w:val="16"/>
                <w:szCs w:val="16"/>
                <w:lang w:eastAsia="pt-BR"/>
              </w:rPr>
              <w:br/>
              <w:t xml:space="preserve">Diâmetro: 50 mm </w:t>
            </w:r>
            <w:r w:rsidRPr="000D1B47">
              <w:rPr>
                <w:rFonts w:ascii="Arial" w:hAnsi="Arial" w:cs="Arial"/>
                <w:color w:val="000000"/>
                <w:sz w:val="16"/>
                <w:szCs w:val="16"/>
                <w:lang w:eastAsia="pt-BR"/>
              </w:rPr>
              <w:br/>
              <w:t xml:space="preserve">Material: PVC </w:t>
            </w:r>
            <w:r w:rsidRPr="000D1B47">
              <w:rPr>
                <w:rFonts w:ascii="Arial" w:hAnsi="Arial" w:cs="Arial"/>
                <w:color w:val="000000"/>
                <w:sz w:val="16"/>
                <w:szCs w:val="16"/>
                <w:lang w:eastAsia="pt-BR"/>
              </w:rPr>
              <w:br/>
              <w:t xml:space="preserve">Nome comercial: </w:t>
            </w:r>
            <w:proofErr w:type="spellStart"/>
            <w:r w:rsidRPr="000D1B47">
              <w:rPr>
                <w:rFonts w:ascii="Arial" w:hAnsi="Arial" w:cs="Arial"/>
                <w:color w:val="000000"/>
                <w:sz w:val="16"/>
                <w:szCs w:val="16"/>
                <w:lang w:eastAsia="pt-BR"/>
              </w:rPr>
              <w:t>Tê</w:t>
            </w:r>
            <w:proofErr w:type="spellEnd"/>
            <w:r w:rsidRPr="000D1B47">
              <w:rPr>
                <w:rFonts w:ascii="Arial" w:hAnsi="Arial" w:cs="Arial"/>
                <w:color w:val="000000"/>
                <w:sz w:val="16"/>
                <w:szCs w:val="16"/>
                <w:lang w:eastAsia="pt-BR"/>
              </w:rPr>
              <w:t xml:space="preserve"> 90° </w:t>
            </w:r>
            <w:r w:rsidRPr="000D1B47">
              <w:rPr>
                <w:rFonts w:ascii="Arial" w:hAnsi="Arial" w:cs="Arial"/>
                <w:color w:val="000000"/>
                <w:sz w:val="16"/>
                <w:szCs w:val="16"/>
                <w:lang w:eastAsia="pt-BR"/>
              </w:rPr>
              <w:br/>
              <w:t xml:space="preserve">Norma: NBR 5648 </w:t>
            </w:r>
            <w:r w:rsidRPr="000D1B47">
              <w:rPr>
                <w:rFonts w:ascii="Arial" w:hAnsi="Arial" w:cs="Arial"/>
                <w:color w:val="000000"/>
                <w:sz w:val="16"/>
                <w:szCs w:val="16"/>
                <w:lang w:eastAsia="pt-BR"/>
              </w:rPr>
              <w:br/>
              <w:t xml:space="preserve">Temperatura </w:t>
            </w:r>
            <w:proofErr w:type="spellStart"/>
            <w:r w:rsidRPr="000D1B47">
              <w:rPr>
                <w:rFonts w:ascii="Arial" w:hAnsi="Arial" w:cs="Arial"/>
                <w:color w:val="000000"/>
                <w:sz w:val="16"/>
                <w:szCs w:val="16"/>
                <w:lang w:eastAsia="pt-BR"/>
              </w:rPr>
              <w:t>operacao</w:t>
            </w:r>
            <w:proofErr w:type="spellEnd"/>
            <w:r w:rsidRPr="000D1B47">
              <w:rPr>
                <w:rFonts w:ascii="Arial" w:hAnsi="Arial" w:cs="Arial"/>
                <w:color w:val="000000"/>
                <w:sz w:val="16"/>
                <w:szCs w:val="16"/>
                <w:lang w:eastAsia="pt-BR"/>
              </w:rPr>
              <w:t xml:space="preserve">: 20°C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Utilizacao</w:t>
            </w:r>
            <w:proofErr w:type="spellEnd"/>
            <w:r w:rsidRPr="000D1B47">
              <w:rPr>
                <w:rFonts w:ascii="Arial" w:hAnsi="Arial" w:cs="Arial"/>
                <w:color w:val="000000"/>
                <w:sz w:val="16"/>
                <w:szCs w:val="16"/>
                <w:lang w:eastAsia="pt-BR"/>
              </w:rPr>
              <w:t xml:space="preserve">: Água Fria </w:t>
            </w:r>
            <w:r w:rsidRPr="000D1B47">
              <w:rPr>
                <w:rFonts w:ascii="Arial" w:hAnsi="Arial" w:cs="Arial"/>
                <w:color w:val="000000"/>
                <w:sz w:val="16"/>
                <w:szCs w:val="16"/>
                <w:lang w:eastAsia="pt-BR"/>
              </w:rPr>
              <w:br/>
              <w:t xml:space="preserve">Referencia: 22200518 </w:t>
            </w:r>
            <w:r w:rsidRPr="000D1B47">
              <w:rPr>
                <w:rFonts w:ascii="Arial" w:hAnsi="Arial" w:cs="Arial"/>
                <w:color w:val="000000"/>
                <w:sz w:val="16"/>
                <w:szCs w:val="16"/>
                <w:lang w:eastAsia="pt-BR"/>
              </w:rPr>
              <w:br/>
              <w:t xml:space="preserve">Cor: Marrom </w:t>
            </w:r>
            <w:r w:rsidRPr="000D1B47">
              <w:rPr>
                <w:rFonts w:ascii="Arial" w:hAnsi="Arial" w:cs="Arial"/>
                <w:color w:val="000000"/>
                <w:sz w:val="16"/>
                <w:szCs w:val="16"/>
                <w:lang w:eastAsia="pt-BR"/>
              </w:rPr>
              <w:br/>
              <w:t>Tipo: Soldado (10-02-0444)</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8</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700"/>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68</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Tê</w:t>
            </w:r>
            <w:proofErr w:type="spellEnd"/>
            <w:r w:rsidRPr="000D1B47">
              <w:rPr>
                <w:rFonts w:ascii="Arial" w:hAnsi="Arial" w:cs="Arial"/>
                <w:color w:val="000000"/>
                <w:sz w:val="16"/>
                <w:szCs w:val="16"/>
                <w:lang w:eastAsia="pt-BR"/>
              </w:rPr>
              <w:t xml:space="preserve"> de Redução PVC 50mmx25mm Água </w:t>
            </w:r>
            <w:proofErr w:type="gramStart"/>
            <w:r w:rsidRPr="000D1B47">
              <w:rPr>
                <w:rFonts w:ascii="Arial" w:hAnsi="Arial" w:cs="Arial"/>
                <w:color w:val="000000"/>
                <w:sz w:val="16"/>
                <w:szCs w:val="16"/>
                <w:lang w:eastAsia="pt-BR"/>
              </w:rPr>
              <w:t xml:space="preserve">Fria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Comprimento</w:t>
            </w:r>
            <w:proofErr w:type="gramEnd"/>
            <w:r w:rsidRPr="000D1B47">
              <w:rPr>
                <w:rFonts w:ascii="Arial" w:hAnsi="Arial" w:cs="Arial"/>
                <w:color w:val="000000"/>
                <w:sz w:val="16"/>
                <w:szCs w:val="16"/>
                <w:lang w:eastAsia="pt-BR"/>
              </w:rPr>
              <w:t xml:space="preserve">: 117 mm </w:t>
            </w:r>
            <w:r w:rsidRPr="000D1B47">
              <w:rPr>
                <w:rFonts w:ascii="Arial" w:hAnsi="Arial" w:cs="Arial"/>
                <w:color w:val="000000"/>
                <w:sz w:val="16"/>
                <w:szCs w:val="16"/>
                <w:lang w:eastAsia="pt-BR"/>
              </w:rPr>
              <w:br/>
              <w:t xml:space="preserve">Diâmetro: 50mmx25mm </w:t>
            </w:r>
            <w:r w:rsidRPr="000D1B47">
              <w:rPr>
                <w:rFonts w:ascii="Arial" w:hAnsi="Arial" w:cs="Arial"/>
                <w:color w:val="000000"/>
                <w:sz w:val="16"/>
                <w:szCs w:val="16"/>
                <w:lang w:eastAsia="pt-BR"/>
              </w:rPr>
              <w:br/>
              <w:t xml:space="preserve">Material: PVC </w:t>
            </w:r>
            <w:r w:rsidRPr="000D1B47">
              <w:rPr>
                <w:rFonts w:ascii="Arial" w:hAnsi="Arial" w:cs="Arial"/>
                <w:color w:val="000000"/>
                <w:sz w:val="16"/>
                <w:szCs w:val="16"/>
                <w:lang w:eastAsia="pt-BR"/>
              </w:rPr>
              <w:br/>
              <w:t xml:space="preserve">Nome comercial: </w:t>
            </w:r>
            <w:proofErr w:type="spellStart"/>
            <w:r w:rsidRPr="000D1B47">
              <w:rPr>
                <w:rFonts w:ascii="Arial" w:hAnsi="Arial" w:cs="Arial"/>
                <w:color w:val="000000"/>
                <w:sz w:val="16"/>
                <w:szCs w:val="16"/>
                <w:lang w:eastAsia="pt-BR"/>
              </w:rPr>
              <w:t>Tê</w:t>
            </w:r>
            <w:proofErr w:type="spellEnd"/>
            <w:r w:rsidRPr="000D1B47">
              <w:rPr>
                <w:rFonts w:ascii="Arial" w:hAnsi="Arial" w:cs="Arial"/>
                <w:color w:val="000000"/>
                <w:sz w:val="16"/>
                <w:szCs w:val="16"/>
                <w:lang w:eastAsia="pt-BR"/>
              </w:rPr>
              <w:t xml:space="preserve"> de Redução </w:t>
            </w:r>
            <w:r w:rsidRPr="000D1B47">
              <w:rPr>
                <w:rFonts w:ascii="Arial" w:hAnsi="Arial" w:cs="Arial"/>
                <w:color w:val="000000"/>
                <w:sz w:val="16"/>
                <w:szCs w:val="16"/>
                <w:lang w:eastAsia="pt-BR"/>
              </w:rPr>
              <w:br/>
              <w:t xml:space="preserve">Norma: NBR 5648 </w:t>
            </w:r>
            <w:r w:rsidRPr="000D1B47">
              <w:rPr>
                <w:rFonts w:ascii="Arial" w:hAnsi="Arial" w:cs="Arial"/>
                <w:color w:val="000000"/>
                <w:sz w:val="16"/>
                <w:szCs w:val="16"/>
                <w:lang w:eastAsia="pt-BR"/>
              </w:rPr>
              <w:br/>
              <w:t xml:space="preserve">Temperatura </w:t>
            </w:r>
            <w:proofErr w:type="spellStart"/>
            <w:r w:rsidRPr="000D1B47">
              <w:rPr>
                <w:rFonts w:ascii="Arial" w:hAnsi="Arial" w:cs="Arial"/>
                <w:color w:val="000000"/>
                <w:sz w:val="16"/>
                <w:szCs w:val="16"/>
                <w:lang w:eastAsia="pt-BR"/>
              </w:rPr>
              <w:t>operacao</w:t>
            </w:r>
            <w:proofErr w:type="spellEnd"/>
            <w:r w:rsidRPr="000D1B47">
              <w:rPr>
                <w:rFonts w:ascii="Arial" w:hAnsi="Arial" w:cs="Arial"/>
                <w:color w:val="000000"/>
                <w:sz w:val="16"/>
                <w:szCs w:val="16"/>
                <w:lang w:eastAsia="pt-BR"/>
              </w:rPr>
              <w:t xml:space="preserve">: 20°C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Utilizacao</w:t>
            </w:r>
            <w:proofErr w:type="spellEnd"/>
            <w:r w:rsidRPr="000D1B47">
              <w:rPr>
                <w:rFonts w:ascii="Arial" w:hAnsi="Arial" w:cs="Arial"/>
                <w:color w:val="000000"/>
                <w:sz w:val="16"/>
                <w:szCs w:val="16"/>
                <w:lang w:eastAsia="pt-BR"/>
              </w:rPr>
              <w:t xml:space="preserve">: Água Fria </w:t>
            </w:r>
            <w:r w:rsidRPr="000D1B47">
              <w:rPr>
                <w:rFonts w:ascii="Arial" w:hAnsi="Arial" w:cs="Arial"/>
                <w:color w:val="000000"/>
                <w:sz w:val="16"/>
                <w:szCs w:val="16"/>
                <w:lang w:eastAsia="pt-BR"/>
              </w:rPr>
              <w:br/>
              <w:t xml:space="preserve">Referencia: 22216902 </w:t>
            </w:r>
            <w:r w:rsidRPr="000D1B47">
              <w:rPr>
                <w:rFonts w:ascii="Arial" w:hAnsi="Arial" w:cs="Arial"/>
                <w:color w:val="000000"/>
                <w:sz w:val="16"/>
                <w:szCs w:val="16"/>
                <w:lang w:eastAsia="pt-BR"/>
              </w:rPr>
              <w:br/>
              <w:t xml:space="preserve">Cor: Marrom </w:t>
            </w:r>
            <w:r w:rsidRPr="000D1B47">
              <w:rPr>
                <w:rFonts w:ascii="Arial" w:hAnsi="Arial" w:cs="Arial"/>
                <w:color w:val="000000"/>
                <w:sz w:val="16"/>
                <w:szCs w:val="16"/>
                <w:lang w:eastAsia="pt-BR"/>
              </w:rPr>
              <w:br/>
              <w:t>Tipo: Soldado (10-02-0449)</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9</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02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69</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12000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Telha Cerâmica Romana </w:t>
            </w:r>
            <w:proofErr w:type="gramStart"/>
            <w:r w:rsidRPr="000D1B47">
              <w:rPr>
                <w:rFonts w:ascii="Arial" w:hAnsi="Arial" w:cs="Arial"/>
                <w:color w:val="000000"/>
                <w:sz w:val="16"/>
                <w:szCs w:val="16"/>
                <w:lang w:eastAsia="pt-BR"/>
              </w:rPr>
              <w:t>Vermelha</w:t>
            </w:r>
            <w:r>
              <w:rPr>
                <w:rFonts w:ascii="Arial" w:hAnsi="Arial" w:cs="Arial"/>
                <w:color w:val="000000"/>
                <w:sz w:val="16"/>
                <w:szCs w:val="16"/>
                <w:lang w:eastAsia="pt-BR"/>
              </w:rPr>
              <w:t xml:space="preserve">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Material</w:t>
            </w:r>
            <w:proofErr w:type="gramEnd"/>
            <w:r w:rsidRPr="000D1B47">
              <w:rPr>
                <w:rFonts w:ascii="Arial" w:hAnsi="Arial" w:cs="Arial"/>
                <w:color w:val="000000"/>
                <w:sz w:val="16"/>
                <w:szCs w:val="16"/>
                <w:lang w:eastAsia="pt-BR"/>
              </w:rPr>
              <w:t xml:space="preserve">: Argila </w:t>
            </w:r>
            <w:r w:rsidRPr="000D1B47">
              <w:rPr>
                <w:rFonts w:ascii="Arial" w:hAnsi="Arial" w:cs="Arial"/>
                <w:color w:val="000000"/>
                <w:sz w:val="16"/>
                <w:szCs w:val="16"/>
                <w:lang w:eastAsia="pt-BR"/>
              </w:rPr>
              <w:br/>
              <w:t xml:space="preserve">Largura: 22 cm </w:t>
            </w:r>
            <w:r w:rsidRPr="000D1B47">
              <w:rPr>
                <w:rFonts w:ascii="Arial" w:hAnsi="Arial" w:cs="Arial"/>
                <w:color w:val="000000"/>
                <w:sz w:val="16"/>
                <w:szCs w:val="16"/>
                <w:lang w:eastAsia="pt-BR"/>
              </w:rPr>
              <w:br/>
              <w:t xml:space="preserve">Modelo: Romana </w:t>
            </w:r>
            <w:r w:rsidRPr="000D1B47">
              <w:rPr>
                <w:rFonts w:ascii="Arial" w:hAnsi="Arial" w:cs="Arial"/>
                <w:color w:val="000000"/>
                <w:sz w:val="16"/>
                <w:szCs w:val="16"/>
                <w:lang w:eastAsia="pt-BR"/>
              </w:rPr>
              <w:br/>
              <w:t xml:space="preserve">Cor: Vermelha </w:t>
            </w:r>
            <w:r w:rsidRPr="000D1B47">
              <w:rPr>
                <w:rFonts w:ascii="Arial" w:hAnsi="Arial" w:cs="Arial"/>
                <w:color w:val="000000"/>
                <w:sz w:val="16"/>
                <w:szCs w:val="16"/>
                <w:lang w:eastAsia="pt-BR"/>
              </w:rPr>
              <w:br/>
              <w:t xml:space="preserve">Comprimento: 43 cm </w:t>
            </w:r>
            <w:r w:rsidRPr="000D1B47">
              <w:rPr>
                <w:rFonts w:ascii="Arial" w:hAnsi="Arial" w:cs="Arial"/>
                <w:color w:val="000000"/>
                <w:sz w:val="16"/>
                <w:szCs w:val="16"/>
                <w:lang w:eastAsia="pt-BR"/>
              </w:rPr>
              <w:br/>
              <w:t xml:space="preserve">Peso: 2,4 Kg </w:t>
            </w:r>
            <w:r w:rsidRPr="000D1B47">
              <w:rPr>
                <w:rFonts w:ascii="Arial" w:hAnsi="Arial" w:cs="Arial"/>
                <w:color w:val="000000"/>
                <w:sz w:val="16"/>
                <w:szCs w:val="16"/>
                <w:lang w:eastAsia="pt-BR"/>
              </w:rPr>
              <w:br/>
              <w:t>Produto: Telha (10-07-0398)</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Pr>
                <w:rFonts w:ascii="Arial" w:hAnsi="Arial" w:cs="Arial"/>
                <w:color w:val="000000"/>
                <w:sz w:val="16"/>
                <w:szCs w:val="16"/>
                <w:lang w:eastAsia="pt-BR"/>
              </w:rPr>
              <w:t>1,30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800"/>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70</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Telha </w:t>
            </w:r>
            <w:proofErr w:type="spellStart"/>
            <w:r w:rsidRPr="000D1B47">
              <w:rPr>
                <w:rFonts w:ascii="Arial" w:hAnsi="Arial" w:cs="Arial"/>
                <w:color w:val="000000"/>
                <w:sz w:val="16"/>
                <w:szCs w:val="16"/>
                <w:lang w:eastAsia="pt-BR"/>
              </w:rPr>
              <w:t>Crfs</w:t>
            </w:r>
            <w:proofErr w:type="spellEnd"/>
            <w:r w:rsidRPr="000D1B47">
              <w:rPr>
                <w:rFonts w:ascii="Arial" w:hAnsi="Arial" w:cs="Arial"/>
                <w:color w:val="000000"/>
                <w:sz w:val="16"/>
                <w:szCs w:val="16"/>
                <w:lang w:eastAsia="pt-BR"/>
              </w:rPr>
              <w:t xml:space="preserve"> Ondulada 3,05x1,10m 6</w:t>
            </w:r>
            <w:proofErr w:type="gramStart"/>
            <w:r w:rsidRPr="000D1B47">
              <w:rPr>
                <w:rFonts w:ascii="Arial" w:hAnsi="Arial" w:cs="Arial"/>
                <w:color w:val="000000"/>
                <w:sz w:val="16"/>
                <w:szCs w:val="16"/>
                <w:lang w:eastAsia="pt-BR"/>
              </w:rPr>
              <w:t>mm</w:t>
            </w:r>
            <w:r>
              <w:rPr>
                <w:rFonts w:ascii="Arial" w:hAnsi="Arial" w:cs="Arial"/>
                <w:color w:val="000000"/>
                <w:sz w:val="16"/>
                <w:szCs w:val="16"/>
                <w:lang w:eastAsia="pt-BR"/>
              </w:rPr>
              <w:t xml:space="preserve">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Comprimento</w:t>
            </w:r>
            <w:proofErr w:type="gramEnd"/>
            <w:r w:rsidRPr="000D1B47">
              <w:rPr>
                <w:rFonts w:ascii="Arial" w:hAnsi="Arial" w:cs="Arial"/>
                <w:color w:val="000000"/>
                <w:sz w:val="16"/>
                <w:szCs w:val="16"/>
                <w:lang w:eastAsia="pt-BR"/>
              </w:rPr>
              <w:t xml:space="preserve">: 3,05 m </w:t>
            </w:r>
            <w:r w:rsidRPr="000D1B47">
              <w:rPr>
                <w:rFonts w:ascii="Arial" w:hAnsi="Arial" w:cs="Arial"/>
                <w:color w:val="000000"/>
                <w:sz w:val="16"/>
                <w:szCs w:val="16"/>
                <w:lang w:eastAsia="pt-BR"/>
              </w:rPr>
              <w:br/>
              <w:t xml:space="preserve">Material: Fibrocimento </w:t>
            </w:r>
            <w:r w:rsidRPr="000D1B47">
              <w:rPr>
                <w:rFonts w:ascii="Arial" w:hAnsi="Arial" w:cs="Arial"/>
                <w:color w:val="000000"/>
                <w:sz w:val="16"/>
                <w:szCs w:val="16"/>
                <w:lang w:eastAsia="pt-BR"/>
              </w:rPr>
              <w:br/>
              <w:t xml:space="preserve">Modelo: Ondulada </w:t>
            </w:r>
            <w:r w:rsidRPr="000D1B47">
              <w:rPr>
                <w:rFonts w:ascii="Arial" w:hAnsi="Arial" w:cs="Arial"/>
                <w:color w:val="000000"/>
                <w:sz w:val="16"/>
                <w:szCs w:val="16"/>
                <w:lang w:eastAsia="pt-BR"/>
              </w:rPr>
              <w:br/>
              <w:t xml:space="preserve">Largura: 1,10 m </w:t>
            </w:r>
            <w:r w:rsidRPr="000D1B47">
              <w:rPr>
                <w:rFonts w:ascii="Arial" w:hAnsi="Arial" w:cs="Arial"/>
                <w:color w:val="000000"/>
                <w:sz w:val="16"/>
                <w:szCs w:val="16"/>
                <w:lang w:eastAsia="pt-BR"/>
              </w:rPr>
              <w:br/>
              <w:t xml:space="preserve">Espessura: 6 mm </w:t>
            </w:r>
            <w:r w:rsidRPr="000D1B47">
              <w:rPr>
                <w:rFonts w:ascii="Arial" w:hAnsi="Arial" w:cs="Arial"/>
                <w:color w:val="000000"/>
                <w:sz w:val="16"/>
                <w:szCs w:val="16"/>
                <w:lang w:eastAsia="pt-BR"/>
              </w:rPr>
              <w:br/>
              <w:t>Produto: Telha (10-07-0397)</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69</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350"/>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71</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Telha Fibrocimento Cumeeira Largura 1,10</w:t>
            </w:r>
            <w:proofErr w:type="gramStart"/>
            <w:r w:rsidRPr="000D1B47">
              <w:rPr>
                <w:rFonts w:ascii="Arial" w:hAnsi="Arial" w:cs="Arial"/>
                <w:color w:val="000000"/>
                <w:sz w:val="16"/>
                <w:szCs w:val="16"/>
                <w:lang w:eastAsia="pt-BR"/>
              </w:rPr>
              <w:t xml:space="preserve">m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Material</w:t>
            </w:r>
            <w:proofErr w:type="gramEnd"/>
            <w:r w:rsidRPr="000D1B47">
              <w:rPr>
                <w:rFonts w:ascii="Arial" w:hAnsi="Arial" w:cs="Arial"/>
                <w:color w:val="000000"/>
                <w:sz w:val="16"/>
                <w:szCs w:val="16"/>
                <w:lang w:eastAsia="pt-BR"/>
              </w:rPr>
              <w:t xml:space="preserve">: Fibrocimento </w:t>
            </w:r>
            <w:r w:rsidRPr="000D1B47">
              <w:rPr>
                <w:rFonts w:ascii="Arial" w:hAnsi="Arial" w:cs="Arial"/>
                <w:color w:val="000000"/>
                <w:sz w:val="16"/>
                <w:szCs w:val="16"/>
                <w:lang w:eastAsia="pt-BR"/>
              </w:rPr>
              <w:br/>
              <w:t xml:space="preserve">Modelo: Cumeeira </w:t>
            </w:r>
            <w:r w:rsidRPr="000D1B47">
              <w:rPr>
                <w:rFonts w:ascii="Arial" w:hAnsi="Arial" w:cs="Arial"/>
                <w:color w:val="000000"/>
                <w:sz w:val="16"/>
                <w:szCs w:val="16"/>
                <w:lang w:eastAsia="pt-BR"/>
              </w:rPr>
              <w:br/>
              <w:t xml:space="preserve">Largura: 1,10 m </w:t>
            </w:r>
            <w:r w:rsidRPr="000D1B47">
              <w:rPr>
                <w:rFonts w:ascii="Arial" w:hAnsi="Arial" w:cs="Arial"/>
                <w:color w:val="000000"/>
                <w:sz w:val="16"/>
                <w:szCs w:val="16"/>
                <w:lang w:eastAsia="pt-BR"/>
              </w:rPr>
              <w:br/>
              <w:t>Produto: Telha (10-03-0274)</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32</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02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72</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Telha Fibrocimento Ondulada Cinza 2,44x1,10</w:t>
            </w:r>
            <w:proofErr w:type="gramStart"/>
            <w:r w:rsidRPr="000D1B47">
              <w:rPr>
                <w:rFonts w:ascii="Arial" w:hAnsi="Arial" w:cs="Arial"/>
                <w:color w:val="000000"/>
                <w:sz w:val="16"/>
                <w:szCs w:val="16"/>
                <w:lang w:eastAsia="pt-BR"/>
              </w:rPr>
              <w:t>m</w:t>
            </w:r>
            <w:r>
              <w:rPr>
                <w:rFonts w:ascii="Arial" w:hAnsi="Arial" w:cs="Arial"/>
                <w:color w:val="000000"/>
                <w:sz w:val="16"/>
                <w:szCs w:val="16"/>
                <w:lang w:eastAsia="pt-BR"/>
              </w:rPr>
              <w:t xml:space="preserve">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Comprimento</w:t>
            </w:r>
            <w:proofErr w:type="gramEnd"/>
            <w:r w:rsidRPr="000D1B47">
              <w:rPr>
                <w:rFonts w:ascii="Arial" w:hAnsi="Arial" w:cs="Arial"/>
                <w:color w:val="000000"/>
                <w:sz w:val="16"/>
                <w:szCs w:val="16"/>
                <w:lang w:eastAsia="pt-BR"/>
              </w:rPr>
              <w:t xml:space="preserve">: 2,44 m </w:t>
            </w:r>
            <w:r w:rsidRPr="000D1B47">
              <w:rPr>
                <w:rFonts w:ascii="Arial" w:hAnsi="Arial" w:cs="Arial"/>
                <w:color w:val="000000"/>
                <w:sz w:val="16"/>
                <w:szCs w:val="16"/>
                <w:lang w:eastAsia="pt-BR"/>
              </w:rPr>
              <w:br/>
              <w:t xml:space="preserve">Material: Fibrocimento </w:t>
            </w:r>
            <w:r w:rsidRPr="000D1B47">
              <w:rPr>
                <w:rFonts w:ascii="Arial" w:hAnsi="Arial" w:cs="Arial"/>
                <w:color w:val="000000"/>
                <w:sz w:val="16"/>
                <w:szCs w:val="16"/>
                <w:lang w:eastAsia="pt-BR"/>
              </w:rPr>
              <w:br/>
              <w:t xml:space="preserve">Cor: Cinza </w:t>
            </w:r>
            <w:r w:rsidRPr="000D1B47">
              <w:rPr>
                <w:rFonts w:ascii="Arial" w:hAnsi="Arial" w:cs="Arial"/>
                <w:color w:val="000000"/>
                <w:sz w:val="16"/>
                <w:szCs w:val="16"/>
                <w:lang w:eastAsia="pt-BR"/>
              </w:rPr>
              <w:br/>
              <w:t xml:space="preserve">Modelo: Ondulada </w:t>
            </w:r>
            <w:r w:rsidRPr="000D1B47">
              <w:rPr>
                <w:rFonts w:ascii="Arial" w:hAnsi="Arial" w:cs="Arial"/>
                <w:color w:val="000000"/>
                <w:sz w:val="16"/>
                <w:szCs w:val="16"/>
                <w:lang w:eastAsia="pt-BR"/>
              </w:rPr>
              <w:br/>
              <w:t xml:space="preserve">Largura: 1,10 m </w:t>
            </w:r>
            <w:r w:rsidRPr="000D1B47">
              <w:rPr>
                <w:rFonts w:ascii="Arial" w:hAnsi="Arial" w:cs="Arial"/>
                <w:color w:val="000000"/>
                <w:sz w:val="16"/>
                <w:szCs w:val="16"/>
                <w:lang w:eastAsia="pt-BR"/>
              </w:rPr>
              <w:br/>
              <w:t xml:space="preserve">6 </w:t>
            </w:r>
            <w:proofErr w:type="spellStart"/>
            <w:r w:rsidRPr="000D1B47">
              <w:rPr>
                <w:rFonts w:ascii="Arial" w:hAnsi="Arial" w:cs="Arial"/>
                <w:color w:val="000000"/>
                <w:sz w:val="16"/>
                <w:szCs w:val="16"/>
                <w:lang w:eastAsia="pt-BR"/>
              </w:rPr>
              <w:t>milimitros</w:t>
            </w:r>
            <w:proofErr w:type="spellEnd"/>
            <w:r w:rsidRPr="000D1B47">
              <w:rPr>
                <w:rFonts w:ascii="Arial" w:hAnsi="Arial" w:cs="Arial"/>
                <w:color w:val="000000"/>
                <w:sz w:val="16"/>
                <w:szCs w:val="16"/>
                <w:lang w:eastAsia="pt-BR"/>
              </w:rPr>
              <w:t xml:space="preserve"> </w:t>
            </w:r>
            <w:r w:rsidRPr="000D1B47">
              <w:rPr>
                <w:rFonts w:ascii="Arial" w:hAnsi="Arial" w:cs="Arial"/>
                <w:color w:val="000000"/>
                <w:sz w:val="16"/>
                <w:szCs w:val="16"/>
                <w:lang w:eastAsia="pt-BR"/>
              </w:rPr>
              <w:br/>
              <w:t>Produto: Telha (10-07-0396)</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58</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73</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100000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Mlh</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TIJOLO 6 FUROS (10-03-0093)</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0,3000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250"/>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lastRenderedPageBreak/>
              <w:t>74</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Torneira </w:t>
            </w:r>
            <w:proofErr w:type="spellStart"/>
            <w:r w:rsidRPr="000D1B47">
              <w:rPr>
                <w:rFonts w:ascii="Arial" w:hAnsi="Arial" w:cs="Arial"/>
                <w:color w:val="000000"/>
                <w:sz w:val="16"/>
                <w:szCs w:val="16"/>
                <w:lang w:eastAsia="pt-BR"/>
              </w:rPr>
              <w:t>Bóia</w:t>
            </w:r>
            <w:proofErr w:type="spellEnd"/>
            <w:r w:rsidRPr="000D1B47">
              <w:rPr>
                <w:rFonts w:ascii="Arial" w:hAnsi="Arial" w:cs="Arial"/>
                <w:color w:val="000000"/>
                <w:sz w:val="16"/>
                <w:szCs w:val="16"/>
                <w:lang w:eastAsia="pt-BR"/>
              </w:rPr>
              <w:t xml:space="preserve"> Caixa D'água 3/</w:t>
            </w:r>
            <w:proofErr w:type="gramStart"/>
            <w:r w:rsidRPr="000D1B47">
              <w:rPr>
                <w:rFonts w:ascii="Arial" w:hAnsi="Arial" w:cs="Arial"/>
                <w:color w:val="000000"/>
                <w:sz w:val="16"/>
                <w:szCs w:val="16"/>
                <w:lang w:eastAsia="pt-BR"/>
              </w:rPr>
              <w:t xml:space="preserve">4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Comprimento</w:t>
            </w:r>
            <w:proofErr w:type="gramEnd"/>
            <w:r w:rsidRPr="000D1B47">
              <w:rPr>
                <w:rFonts w:ascii="Arial" w:hAnsi="Arial" w:cs="Arial"/>
                <w:color w:val="000000"/>
                <w:sz w:val="16"/>
                <w:szCs w:val="16"/>
                <w:lang w:eastAsia="pt-BR"/>
              </w:rPr>
              <w:t xml:space="preserve"> total: 374,4 mm </w:t>
            </w:r>
            <w:r w:rsidRPr="000D1B47">
              <w:rPr>
                <w:rFonts w:ascii="Arial" w:hAnsi="Arial" w:cs="Arial"/>
                <w:color w:val="000000"/>
                <w:sz w:val="16"/>
                <w:szCs w:val="16"/>
                <w:lang w:eastAsia="pt-BR"/>
              </w:rPr>
              <w:br/>
              <w:t xml:space="preserve">Haste: 229,7 mm </w:t>
            </w:r>
            <w:r w:rsidRPr="000D1B47">
              <w:rPr>
                <w:rFonts w:ascii="Arial" w:hAnsi="Arial" w:cs="Arial"/>
                <w:color w:val="000000"/>
                <w:sz w:val="16"/>
                <w:szCs w:val="16"/>
                <w:lang w:eastAsia="pt-BR"/>
              </w:rPr>
              <w:br/>
              <w:t xml:space="preserve">Material: Metal </w:t>
            </w:r>
            <w:r w:rsidRPr="000D1B47">
              <w:rPr>
                <w:rFonts w:ascii="Arial" w:hAnsi="Arial" w:cs="Arial"/>
                <w:color w:val="000000"/>
                <w:sz w:val="16"/>
                <w:szCs w:val="16"/>
                <w:lang w:eastAsia="pt-BR"/>
              </w:rPr>
              <w:br/>
              <w:t xml:space="preserve">Material boia: Plástico </w:t>
            </w:r>
            <w:r w:rsidRPr="000D1B47">
              <w:rPr>
                <w:rFonts w:ascii="Arial" w:hAnsi="Arial" w:cs="Arial"/>
                <w:color w:val="000000"/>
                <w:sz w:val="16"/>
                <w:szCs w:val="16"/>
                <w:lang w:eastAsia="pt-BR"/>
              </w:rPr>
              <w:br/>
              <w:t xml:space="preserve">Diâmetro: R.3/4G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Diametro</w:t>
            </w:r>
            <w:proofErr w:type="spellEnd"/>
            <w:r w:rsidRPr="000D1B47">
              <w:rPr>
                <w:rFonts w:ascii="Arial" w:hAnsi="Arial" w:cs="Arial"/>
                <w:color w:val="000000"/>
                <w:sz w:val="16"/>
                <w:szCs w:val="16"/>
                <w:lang w:eastAsia="pt-BR"/>
              </w:rPr>
              <w:t xml:space="preserve"> boia: 112,3x56,5 mm </w:t>
            </w:r>
            <w:r w:rsidRPr="000D1B47">
              <w:rPr>
                <w:rFonts w:ascii="Arial" w:hAnsi="Arial" w:cs="Arial"/>
                <w:color w:val="000000"/>
                <w:sz w:val="16"/>
                <w:szCs w:val="16"/>
                <w:lang w:eastAsia="pt-BR"/>
              </w:rPr>
              <w:br/>
              <w:t xml:space="preserve">Nome comercial: Torneira </w:t>
            </w:r>
            <w:proofErr w:type="spellStart"/>
            <w:r w:rsidRPr="000D1B47">
              <w:rPr>
                <w:rFonts w:ascii="Arial" w:hAnsi="Arial" w:cs="Arial"/>
                <w:color w:val="000000"/>
                <w:sz w:val="16"/>
                <w:szCs w:val="16"/>
                <w:lang w:eastAsia="pt-BR"/>
              </w:rPr>
              <w:t>Bóia</w:t>
            </w:r>
            <w:proofErr w:type="spellEnd"/>
            <w:r w:rsidRPr="000D1B47">
              <w:rPr>
                <w:rFonts w:ascii="Arial" w:hAnsi="Arial" w:cs="Arial"/>
                <w:color w:val="000000"/>
                <w:sz w:val="16"/>
                <w:szCs w:val="16"/>
                <w:lang w:eastAsia="pt-BR"/>
              </w:rPr>
              <w:t xml:space="preserve"> com Balão Plástico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Aplicacao</w:t>
            </w:r>
            <w:proofErr w:type="spellEnd"/>
            <w:r w:rsidRPr="000D1B47">
              <w:rPr>
                <w:rFonts w:ascii="Arial" w:hAnsi="Arial" w:cs="Arial"/>
                <w:color w:val="000000"/>
                <w:sz w:val="16"/>
                <w:szCs w:val="16"/>
                <w:lang w:eastAsia="pt-BR"/>
              </w:rPr>
              <w:t>: Caixa d´água e reservatórios (10-02-0420)</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20</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02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75</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Torneira para Jardim Metal Cromado Fosco </w:t>
            </w:r>
            <w:proofErr w:type="gramStart"/>
            <w:r w:rsidRPr="000D1B47">
              <w:rPr>
                <w:rFonts w:ascii="Arial" w:hAnsi="Arial" w:cs="Arial"/>
                <w:color w:val="000000"/>
                <w:sz w:val="16"/>
                <w:szCs w:val="16"/>
                <w:lang w:eastAsia="pt-BR"/>
              </w:rPr>
              <w:t xml:space="preserve">Alavanca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Nome</w:t>
            </w:r>
            <w:proofErr w:type="gramEnd"/>
            <w:r w:rsidRPr="000D1B47">
              <w:rPr>
                <w:rFonts w:ascii="Arial" w:hAnsi="Arial" w:cs="Arial"/>
                <w:color w:val="000000"/>
                <w:sz w:val="16"/>
                <w:szCs w:val="16"/>
                <w:lang w:eastAsia="pt-BR"/>
              </w:rPr>
              <w:t xml:space="preserve"> comercial: Torneira para Jardim </w:t>
            </w:r>
            <w:r w:rsidRPr="000D1B47">
              <w:rPr>
                <w:rFonts w:ascii="Arial" w:hAnsi="Arial" w:cs="Arial"/>
                <w:color w:val="000000"/>
                <w:sz w:val="16"/>
                <w:szCs w:val="16"/>
                <w:lang w:eastAsia="pt-BR"/>
              </w:rPr>
              <w:br/>
              <w:t xml:space="preserve">Uso: JARDIM </w:t>
            </w:r>
            <w:r w:rsidRPr="000D1B47">
              <w:rPr>
                <w:rFonts w:ascii="Arial" w:hAnsi="Arial" w:cs="Arial"/>
                <w:color w:val="000000"/>
                <w:sz w:val="16"/>
                <w:szCs w:val="16"/>
                <w:lang w:eastAsia="pt-BR"/>
              </w:rPr>
              <w:br/>
              <w:t xml:space="preserve">Material: METAL </w:t>
            </w:r>
            <w:r w:rsidRPr="000D1B47">
              <w:rPr>
                <w:rFonts w:ascii="Arial" w:hAnsi="Arial" w:cs="Arial"/>
                <w:color w:val="000000"/>
                <w:sz w:val="16"/>
                <w:szCs w:val="16"/>
                <w:lang w:eastAsia="pt-BR"/>
              </w:rPr>
              <w:br/>
              <w:t xml:space="preserve">Acabamento: </w:t>
            </w:r>
            <w:proofErr w:type="spellStart"/>
            <w:r w:rsidRPr="000D1B47">
              <w:rPr>
                <w:rFonts w:ascii="Arial" w:hAnsi="Arial" w:cs="Arial"/>
                <w:color w:val="000000"/>
                <w:sz w:val="16"/>
                <w:szCs w:val="16"/>
                <w:lang w:eastAsia="pt-BR"/>
              </w:rPr>
              <w:t>Jateado</w:t>
            </w:r>
            <w:proofErr w:type="spellEnd"/>
            <w:r w:rsidRPr="000D1B47">
              <w:rPr>
                <w:rFonts w:ascii="Arial" w:hAnsi="Arial" w:cs="Arial"/>
                <w:color w:val="000000"/>
                <w:sz w:val="16"/>
                <w:szCs w:val="16"/>
                <w:lang w:eastAsia="pt-BR"/>
              </w:rPr>
              <w:t xml:space="preserve"> </w:t>
            </w:r>
            <w:r w:rsidRPr="000D1B47">
              <w:rPr>
                <w:rFonts w:ascii="Arial" w:hAnsi="Arial" w:cs="Arial"/>
                <w:color w:val="000000"/>
                <w:sz w:val="16"/>
                <w:szCs w:val="16"/>
                <w:lang w:eastAsia="pt-BR"/>
              </w:rPr>
              <w:br/>
              <w:t xml:space="preserve">Acionamento: ESFERA </w:t>
            </w:r>
            <w:r w:rsidRPr="000D1B47">
              <w:rPr>
                <w:rFonts w:ascii="Arial" w:hAnsi="Arial" w:cs="Arial"/>
                <w:color w:val="000000"/>
                <w:sz w:val="16"/>
                <w:szCs w:val="16"/>
                <w:lang w:eastAsia="pt-BR"/>
              </w:rPr>
              <w:br/>
              <w:t xml:space="preserve">Cor: CROMADO FOSCO </w:t>
            </w:r>
            <w:r w:rsidRPr="000D1B47">
              <w:rPr>
                <w:rFonts w:ascii="Arial" w:hAnsi="Arial" w:cs="Arial"/>
                <w:color w:val="000000"/>
                <w:sz w:val="16"/>
                <w:szCs w:val="16"/>
                <w:lang w:eastAsia="pt-BR"/>
              </w:rPr>
              <w:br/>
              <w:t>Modelo: Alavanca 132 (10-02-0450)</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29</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02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76</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Torneira para Tanque Plástico </w:t>
            </w:r>
            <w:proofErr w:type="gramStart"/>
            <w:r w:rsidRPr="000D1B47">
              <w:rPr>
                <w:rFonts w:ascii="Arial" w:hAnsi="Arial" w:cs="Arial"/>
                <w:color w:val="000000"/>
                <w:sz w:val="16"/>
                <w:szCs w:val="16"/>
                <w:lang w:eastAsia="pt-BR"/>
              </w:rPr>
              <w:t>Branca</w:t>
            </w:r>
            <w:r>
              <w:rPr>
                <w:rFonts w:ascii="Arial" w:hAnsi="Arial" w:cs="Arial"/>
                <w:color w:val="000000"/>
                <w:sz w:val="16"/>
                <w:szCs w:val="16"/>
                <w:lang w:eastAsia="pt-BR"/>
              </w:rPr>
              <w:t xml:space="preserve">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Nome</w:t>
            </w:r>
            <w:proofErr w:type="gramEnd"/>
            <w:r w:rsidRPr="000D1B47">
              <w:rPr>
                <w:rFonts w:ascii="Arial" w:hAnsi="Arial" w:cs="Arial"/>
                <w:color w:val="000000"/>
                <w:sz w:val="16"/>
                <w:szCs w:val="16"/>
                <w:lang w:eastAsia="pt-BR"/>
              </w:rPr>
              <w:t xml:space="preserve"> comercial: Torneira para Tanque </w:t>
            </w:r>
            <w:r w:rsidRPr="000D1B47">
              <w:rPr>
                <w:rFonts w:ascii="Arial" w:hAnsi="Arial" w:cs="Arial"/>
                <w:color w:val="000000"/>
                <w:sz w:val="16"/>
                <w:szCs w:val="16"/>
                <w:lang w:eastAsia="pt-BR"/>
              </w:rPr>
              <w:br/>
              <w:t xml:space="preserve">Uso: TANQUE </w:t>
            </w:r>
            <w:r w:rsidRPr="000D1B47">
              <w:rPr>
                <w:rFonts w:ascii="Arial" w:hAnsi="Arial" w:cs="Arial"/>
                <w:color w:val="000000"/>
                <w:sz w:val="16"/>
                <w:szCs w:val="16"/>
                <w:lang w:eastAsia="pt-BR"/>
              </w:rPr>
              <w:br/>
              <w:t xml:space="preserve">Material: Plástico </w:t>
            </w:r>
            <w:r w:rsidRPr="000D1B47">
              <w:rPr>
                <w:rFonts w:ascii="Arial" w:hAnsi="Arial" w:cs="Arial"/>
                <w:color w:val="000000"/>
                <w:sz w:val="16"/>
                <w:szCs w:val="16"/>
                <w:lang w:eastAsia="pt-BR"/>
              </w:rPr>
              <w:br/>
              <w:t xml:space="preserve">Acabamento: LISO </w:t>
            </w:r>
            <w:r w:rsidRPr="000D1B47">
              <w:rPr>
                <w:rFonts w:ascii="Arial" w:hAnsi="Arial" w:cs="Arial"/>
                <w:color w:val="000000"/>
                <w:sz w:val="16"/>
                <w:szCs w:val="16"/>
                <w:lang w:eastAsia="pt-BR"/>
              </w:rPr>
              <w:br/>
              <w:t xml:space="preserve">Acionamento: CONVENCIONAL </w:t>
            </w:r>
            <w:r w:rsidRPr="000D1B47">
              <w:rPr>
                <w:rFonts w:ascii="Arial" w:hAnsi="Arial" w:cs="Arial"/>
                <w:color w:val="000000"/>
                <w:sz w:val="16"/>
                <w:szCs w:val="16"/>
                <w:lang w:eastAsia="pt-BR"/>
              </w:rPr>
              <w:br/>
              <w:t xml:space="preserve">Cor: BRANCA </w:t>
            </w:r>
            <w:r w:rsidRPr="000D1B47">
              <w:rPr>
                <w:rFonts w:ascii="Arial" w:hAnsi="Arial" w:cs="Arial"/>
                <w:color w:val="000000"/>
                <w:sz w:val="16"/>
                <w:szCs w:val="16"/>
                <w:lang w:eastAsia="pt-BR"/>
              </w:rPr>
              <w:br/>
              <w:t>Modelo: Brio 1130 BR (10-02-0451)</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8</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57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77</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Tubo Esgoto </w:t>
            </w:r>
            <w:proofErr w:type="spellStart"/>
            <w:r w:rsidRPr="000D1B47">
              <w:rPr>
                <w:rFonts w:ascii="Arial" w:hAnsi="Arial" w:cs="Arial"/>
                <w:color w:val="000000"/>
                <w:sz w:val="16"/>
                <w:szCs w:val="16"/>
                <w:lang w:eastAsia="pt-BR"/>
              </w:rPr>
              <w:t>Pvc</w:t>
            </w:r>
            <w:proofErr w:type="spellEnd"/>
            <w:r w:rsidRPr="000D1B47">
              <w:rPr>
                <w:rFonts w:ascii="Arial" w:hAnsi="Arial" w:cs="Arial"/>
                <w:color w:val="000000"/>
                <w:sz w:val="16"/>
                <w:szCs w:val="16"/>
                <w:lang w:eastAsia="pt-BR"/>
              </w:rPr>
              <w:t xml:space="preserve"> </w:t>
            </w:r>
            <w:proofErr w:type="spellStart"/>
            <w:r w:rsidRPr="000D1B47">
              <w:rPr>
                <w:rFonts w:ascii="Arial" w:hAnsi="Arial" w:cs="Arial"/>
                <w:color w:val="000000"/>
                <w:sz w:val="16"/>
                <w:szCs w:val="16"/>
                <w:lang w:eastAsia="pt-BR"/>
              </w:rPr>
              <w:t>Bv</w:t>
            </w:r>
            <w:proofErr w:type="spellEnd"/>
            <w:r w:rsidRPr="000D1B47">
              <w:rPr>
                <w:rFonts w:ascii="Arial" w:hAnsi="Arial" w:cs="Arial"/>
                <w:color w:val="000000"/>
                <w:sz w:val="16"/>
                <w:szCs w:val="16"/>
                <w:lang w:eastAsia="pt-BR"/>
              </w:rPr>
              <w:t xml:space="preserve"> 6M </w:t>
            </w:r>
            <w:proofErr w:type="spellStart"/>
            <w:r w:rsidRPr="000D1B47">
              <w:rPr>
                <w:rFonts w:ascii="Arial" w:hAnsi="Arial" w:cs="Arial"/>
                <w:color w:val="000000"/>
                <w:sz w:val="16"/>
                <w:szCs w:val="16"/>
                <w:lang w:eastAsia="pt-BR"/>
              </w:rPr>
              <w:t>Dn</w:t>
            </w:r>
            <w:proofErr w:type="spellEnd"/>
            <w:r w:rsidRPr="000D1B47">
              <w:rPr>
                <w:rFonts w:ascii="Arial" w:hAnsi="Arial" w:cs="Arial"/>
                <w:color w:val="000000"/>
                <w:sz w:val="16"/>
                <w:szCs w:val="16"/>
                <w:lang w:eastAsia="pt-BR"/>
              </w:rPr>
              <w:t xml:space="preserve"> 100</w:t>
            </w:r>
            <w:proofErr w:type="gramStart"/>
            <w:r w:rsidRPr="000D1B47">
              <w:rPr>
                <w:rFonts w:ascii="Arial" w:hAnsi="Arial" w:cs="Arial"/>
                <w:color w:val="000000"/>
                <w:sz w:val="16"/>
                <w:szCs w:val="16"/>
                <w:lang w:eastAsia="pt-BR"/>
              </w:rPr>
              <w:t>mm</w:t>
            </w:r>
            <w:r>
              <w:rPr>
                <w:rFonts w:ascii="Arial" w:hAnsi="Arial" w:cs="Arial"/>
                <w:color w:val="000000"/>
                <w:sz w:val="16"/>
                <w:szCs w:val="16"/>
                <w:lang w:eastAsia="pt-BR"/>
              </w:rPr>
              <w:t xml:space="preserve">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Cor</w:t>
            </w:r>
            <w:proofErr w:type="gramEnd"/>
            <w:r w:rsidRPr="000D1B47">
              <w:rPr>
                <w:rFonts w:ascii="Arial" w:hAnsi="Arial" w:cs="Arial"/>
                <w:color w:val="000000"/>
                <w:sz w:val="16"/>
                <w:szCs w:val="16"/>
                <w:lang w:eastAsia="pt-BR"/>
              </w:rPr>
              <w:t xml:space="preserve">: Branco </w:t>
            </w:r>
            <w:r w:rsidRPr="000D1B47">
              <w:rPr>
                <w:rFonts w:ascii="Arial" w:hAnsi="Arial" w:cs="Arial"/>
                <w:color w:val="000000"/>
                <w:sz w:val="16"/>
                <w:szCs w:val="16"/>
                <w:lang w:eastAsia="pt-BR"/>
              </w:rPr>
              <w:br/>
              <w:t xml:space="preserve">Material: </w:t>
            </w:r>
            <w:proofErr w:type="spellStart"/>
            <w:r w:rsidRPr="000D1B47">
              <w:rPr>
                <w:rFonts w:ascii="Arial" w:hAnsi="Arial" w:cs="Arial"/>
                <w:color w:val="000000"/>
                <w:sz w:val="16"/>
                <w:szCs w:val="16"/>
                <w:lang w:eastAsia="pt-BR"/>
              </w:rPr>
              <w:t>Pvc</w:t>
            </w:r>
            <w:proofErr w:type="spellEnd"/>
            <w:r w:rsidRPr="000D1B47">
              <w:rPr>
                <w:rFonts w:ascii="Arial" w:hAnsi="Arial" w:cs="Arial"/>
                <w:color w:val="000000"/>
                <w:sz w:val="16"/>
                <w:szCs w:val="16"/>
                <w:lang w:eastAsia="pt-BR"/>
              </w:rPr>
              <w:t xml:space="preserve"> </w:t>
            </w:r>
            <w:r w:rsidRPr="000D1B47">
              <w:rPr>
                <w:rFonts w:ascii="Arial" w:hAnsi="Arial" w:cs="Arial"/>
                <w:color w:val="000000"/>
                <w:sz w:val="16"/>
                <w:szCs w:val="16"/>
                <w:lang w:eastAsia="pt-BR"/>
              </w:rPr>
              <w:br/>
              <w:t xml:space="preserve">Norma: NBR 5688 </w:t>
            </w:r>
            <w:r w:rsidRPr="000D1B47">
              <w:rPr>
                <w:rFonts w:ascii="Arial" w:hAnsi="Arial" w:cs="Arial"/>
                <w:color w:val="000000"/>
                <w:sz w:val="16"/>
                <w:szCs w:val="16"/>
                <w:lang w:eastAsia="pt-BR"/>
              </w:rPr>
              <w:br/>
              <w:t xml:space="preserve">Nome comercial: Tubo </w:t>
            </w:r>
            <w:proofErr w:type="spellStart"/>
            <w:r w:rsidRPr="000D1B47">
              <w:rPr>
                <w:rFonts w:ascii="Arial" w:hAnsi="Arial" w:cs="Arial"/>
                <w:color w:val="000000"/>
                <w:sz w:val="16"/>
                <w:szCs w:val="16"/>
                <w:lang w:eastAsia="pt-BR"/>
              </w:rPr>
              <w:t>Bv</w:t>
            </w:r>
            <w:proofErr w:type="spellEnd"/>
            <w:r w:rsidRPr="000D1B47">
              <w:rPr>
                <w:rFonts w:ascii="Arial" w:hAnsi="Arial" w:cs="Arial"/>
                <w:color w:val="000000"/>
                <w:sz w:val="16"/>
                <w:szCs w:val="16"/>
                <w:lang w:eastAsia="pt-BR"/>
              </w:rPr>
              <w:t xml:space="preserve">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Utilizacao</w:t>
            </w:r>
            <w:proofErr w:type="spellEnd"/>
            <w:r w:rsidRPr="000D1B47">
              <w:rPr>
                <w:rFonts w:ascii="Arial" w:hAnsi="Arial" w:cs="Arial"/>
                <w:color w:val="000000"/>
                <w:sz w:val="16"/>
                <w:szCs w:val="16"/>
                <w:lang w:eastAsia="pt-BR"/>
              </w:rPr>
              <w:t>: Esgoto (10-02-0454)</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65</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92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78</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Tubo PVC 25 mm Água </w:t>
            </w:r>
            <w:proofErr w:type="gramStart"/>
            <w:r w:rsidRPr="000D1B47">
              <w:rPr>
                <w:rFonts w:ascii="Arial" w:hAnsi="Arial" w:cs="Arial"/>
                <w:color w:val="000000"/>
                <w:sz w:val="16"/>
                <w:szCs w:val="16"/>
                <w:lang w:eastAsia="pt-BR"/>
              </w:rPr>
              <w:t xml:space="preserve">Fria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Aplicacao</w:t>
            </w:r>
            <w:proofErr w:type="spellEnd"/>
            <w:proofErr w:type="gramEnd"/>
            <w:r w:rsidRPr="000D1B47">
              <w:rPr>
                <w:rFonts w:ascii="Arial" w:hAnsi="Arial" w:cs="Arial"/>
                <w:color w:val="000000"/>
                <w:sz w:val="16"/>
                <w:szCs w:val="16"/>
                <w:lang w:eastAsia="pt-BR"/>
              </w:rPr>
              <w:t xml:space="preserve">: Água Fria </w:t>
            </w:r>
            <w:r w:rsidRPr="000D1B47">
              <w:rPr>
                <w:rFonts w:ascii="Arial" w:hAnsi="Arial" w:cs="Arial"/>
                <w:color w:val="000000"/>
                <w:sz w:val="16"/>
                <w:szCs w:val="16"/>
                <w:lang w:eastAsia="pt-BR"/>
              </w:rPr>
              <w:br/>
              <w:t xml:space="preserve">Diâmetro: 25 mm </w:t>
            </w:r>
            <w:r w:rsidRPr="000D1B47">
              <w:rPr>
                <w:rFonts w:ascii="Arial" w:hAnsi="Arial" w:cs="Arial"/>
                <w:color w:val="000000"/>
                <w:sz w:val="16"/>
                <w:szCs w:val="16"/>
                <w:lang w:eastAsia="pt-BR"/>
              </w:rPr>
              <w:br/>
              <w:t xml:space="preserve">Material: PVC </w:t>
            </w:r>
            <w:r w:rsidRPr="000D1B47">
              <w:rPr>
                <w:rFonts w:ascii="Arial" w:hAnsi="Arial" w:cs="Arial"/>
                <w:color w:val="000000"/>
                <w:sz w:val="16"/>
                <w:szCs w:val="16"/>
                <w:lang w:eastAsia="pt-BR"/>
              </w:rPr>
              <w:br/>
              <w:t xml:space="preserve">Nome comercial: Tubo </w:t>
            </w:r>
            <w:r w:rsidRPr="000D1B47">
              <w:rPr>
                <w:rFonts w:ascii="Arial" w:hAnsi="Arial" w:cs="Arial"/>
                <w:color w:val="000000"/>
                <w:sz w:val="16"/>
                <w:szCs w:val="16"/>
                <w:lang w:eastAsia="pt-BR"/>
              </w:rPr>
              <w:br/>
              <w:t xml:space="preserve">Norma: 5648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Pressao</w:t>
            </w:r>
            <w:proofErr w:type="spellEnd"/>
            <w:r w:rsidRPr="000D1B47">
              <w:rPr>
                <w:rFonts w:ascii="Arial" w:hAnsi="Arial" w:cs="Arial"/>
                <w:color w:val="000000"/>
                <w:sz w:val="16"/>
                <w:szCs w:val="16"/>
                <w:lang w:eastAsia="pt-BR"/>
              </w:rPr>
              <w:t xml:space="preserve"> </w:t>
            </w:r>
            <w:proofErr w:type="spellStart"/>
            <w:r w:rsidRPr="000D1B47">
              <w:rPr>
                <w:rFonts w:ascii="Arial" w:hAnsi="Arial" w:cs="Arial"/>
                <w:color w:val="000000"/>
                <w:sz w:val="16"/>
                <w:szCs w:val="16"/>
                <w:lang w:eastAsia="pt-BR"/>
              </w:rPr>
              <w:t>operacao</w:t>
            </w:r>
            <w:proofErr w:type="spellEnd"/>
            <w:r w:rsidRPr="000D1B47">
              <w:rPr>
                <w:rFonts w:ascii="Arial" w:hAnsi="Arial" w:cs="Arial"/>
                <w:color w:val="000000"/>
                <w:sz w:val="16"/>
                <w:szCs w:val="16"/>
                <w:lang w:eastAsia="pt-BR"/>
              </w:rPr>
              <w:t xml:space="preserve"> </w:t>
            </w:r>
            <w:proofErr w:type="spellStart"/>
            <w:r w:rsidRPr="000D1B47">
              <w:rPr>
                <w:rFonts w:ascii="Arial" w:hAnsi="Arial" w:cs="Arial"/>
                <w:color w:val="000000"/>
                <w:sz w:val="16"/>
                <w:szCs w:val="16"/>
                <w:lang w:eastAsia="pt-BR"/>
              </w:rPr>
              <w:t>maxima</w:t>
            </w:r>
            <w:proofErr w:type="spellEnd"/>
            <w:r w:rsidRPr="000D1B47">
              <w:rPr>
                <w:rFonts w:ascii="Arial" w:hAnsi="Arial" w:cs="Arial"/>
                <w:color w:val="000000"/>
                <w:sz w:val="16"/>
                <w:szCs w:val="16"/>
                <w:lang w:eastAsia="pt-BR"/>
              </w:rPr>
              <w:t xml:space="preserve">: 750 </w:t>
            </w:r>
            <w:proofErr w:type="spellStart"/>
            <w:r w:rsidRPr="000D1B47">
              <w:rPr>
                <w:rFonts w:ascii="Arial" w:hAnsi="Arial" w:cs="Arial"/>
                <w:color w:val="000000"/>
                <w:sz w:val="16"/>
                <w:szCs w:val="16"/>
                <w:lang w:eastAsia="pt-BR"/>
              </w:rPr>
              <w:t>Kpa</w:t>
            </w:r>
            <w:proofErr w:type="spellEnd"/>
            <w:r w:rsidRPr="000D1B47">
              <w:rPr>
                <w:rFonts w:ascii="Arial" w:hAnsi="Arial" w:cs="Arial"/>
                <w:color w:val="000000"/>
                <w:sz w:val="16"/>
                <w:szCs w:val="16"/>
                <w:lang w:eastAsia="pt-BR"/>
              </w:rPr>
              <w:t xml:space="preserve"> </w:t>
            </w:r>
            <w:r w:rsidRPr="000D1B47">
              <w:rPr>
                <w:rFonts w:ascii="Arial" w:hAnsi="Arial" w:cs="Arial"/>
                <w:color w:val="000000"/>
                <w:sz w:val="16"/>
                <w:szCs w:val="16"/>
                <w:lang w:eastAsia="pt-BR"/>
              </w:rPr>
              <w:br/>
              <w:t xml:space="preserve">Temperatura </w:t>
            </w:r>
            <w:proofErr w:type="spellStart"/>
            <w:r w:rsidRPr="000D1B47">
              <w:rPr>
                <w:rFonts w:ascii="Arial" w:hAnsi="Arial" w:cs="Arial"/>
                <w:color w:val="000000"/>
                <w:sz w:val="16"/>
                <w:szCs w:val="16"/>
                <w:lang w:eastAsia="pt-BR"/>
              </w:rPr>
              <w:t>operacao</w:t>
            </w:r>
            <w:proofErr w:type="spellEnd"/>
            <w:r w:rsidRPr="000D1B47">
              <w:rPr>
                <w:rFonts w:ascii="Arial" w:hAnsi="Arial" w:cs="Arial"/>
                <w:color w:val="000000"/>
                <w:sz w:val="16"/>
                <w:szCs w:val="16"/>
                <w:lang w:eastAsia="pt-BR"/>
              </w:rPr>
              <w:t xml:space="preserve">: 20 +3 2 °C </w:t>
            </w:r>
            <w:r w:rsidRPr="000D1B47">
              <w:rPr>
                <w:rFonts w:ascii="Arial" w:hAnsi="Arial" w:cs="Arial"/>
                <w:color w:val="000000"/>
                <w:sz w:val="16"/>
                <w:szCs w:val="16"/>
                <w:lang w:eastAsia="pt-BR"/>
              </w:rPr>
              <w:br/>
              <w:t xml:space="preserve">Temperatura </w:t>
            </w:r>
            <w:proofErr w:type="spellStart"/>
            <w:r w:rsidRPr="000D1B47">
              <w:rPr>
                <w:rFonts w:ascii="Arial" w:hAnsi="Arial" w:cs="Arial"/>
                <w:color w:val="000000"/>
                <w:sz w:val="16"/>
                <w:szCs w:val="16"/>
                <w:lang w:eastAsia="pt-BR"/>
              </w:rPr>
              <w:t>operacao</w:t>
            </w:r>
            <w:proofErr w:type="spellEnd"/>
            <w:r w:rsidRPr="000D1B47">
              <w:rPr>
                <w:rFonts w:ascii="Arial" w:hAnsi="Arial" w:cs="Arial"/>
                <w:color w:val="000000"/>
                <w:sz w:val="16"/>
                <w:szCs w:val="16"/>
                <w:lang w:eastAsia="pt-BR"/>
              </w:rPr>
              <w:t xml:space="preserve"> </w:t>
            </w:r>
            <w:proofErr w:type="spellStart"/>
            <w:r w:rsidRPr="000D1B47">
              <w:rPr>
                <w:rFonts w:ascii="Arial" w:hAnsi="Arial" w:cs="Arial"/>
                <w:color w:val="000000"/>
                <w:sz w:val="16"/>
                <w:szCs w:val="16"/>
                <w:lang w:eastAsia="pt-BR"/>
              </w:rPr>
              <w:t>maxima</w:t>
            </w:r>
            <w:proofErr w:type="spellEnd"/>
            <w:r w:rsidRPr="000D1B47">
              <w:rPr>
                <w:rFonts w:ascii="Arial" w:hAnsi="Arial" w:cs="Arial"/>
                <w:color w:val="000000"/>
                <w:sz w:val="16"/>
                <w:szCs w:val="16"/>
                <w:lang w:eastAsia="pt-BR"/>
              </w:rPr>
              <w:t xml:space="preserve">: 25°C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Utilizacao</w:t>
            </w:r>
            <w:proofErr w:type="spellEnd"/>
            <w:r w:rsidRPr="000D1B47">
              <w:rPr>
                <w:rFonts w:ascii="Arial" w:hAnsi="Arial" w:cs="Arial"/>
                <w:color w:val="000000"/>
                <w:sz w:val="16"/>
                <w:szCs w:val="16"/>
                <w:lang w:eastAsia="pt-BR"/>
              </w:rPr>
              <w:t xml:space="preserve">: Água Fria </w:t>
            </w:r>
            <w:r w:rsidRPr="000D1B47">
              <w:rPr>
                <w:rFonts w:ascii="Arial" w:hAnsi="Arial" w:cs="Arial"/>
                <w:color w:val="000000"/>
                <w:sz w:val="16"/>
                <w:szCs w:val="16"/>
                <w:lang w:eastAsia="pt-BR"/>
              </w:rPr>
              <w:br/>
              <w:t xml:space="preserve">Referencia: 20001096 </w:t>
            </w:r>
            <w:r w:rsidRPr="000D1B47">
              <w:rPr>
                <w:rFonts w:ascii="Arial" w:hAnsi="Arial" w:cs="Arial"/>
                <w:color w:val="000000"/>
                <w:sz w:val="16"/>
                <w:szCs w:val="16"/>
                <w:lang w:eastAsia="pt-BR"/>
              </w:rPr>
              <w:br/>
              <w:t xml:space="preserve">Cor: Marrom </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Pr>
                <w:rFonts w:ascii="Arial" w:hAnsi="Arial" w:cs="Arial"/>
                <w:color w:val="000000"/>
                <w:sz w:val="16"/>
                <w:szCs w:val="16"/>
                <w:lang w:eastAsia="pt-BR"/>
              </w:rPr>
              <w:t>19,90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92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lastRenderedPageBreak/>
              <w:t>79</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Tubo PVC 50 mm Água </w:t>
            </w:r>
            <w:proofErr w:type="gramStart"/>
            <w:r w:rsidRPr="000D1B47">
              <w:rPr>
                <w:rFonts w:ascii="Arial" w:hAnsi="Arial" w:cs="Arial"/>
                <w:color w:val="000000"/>
                <w:sz w:val="16"/>
                <w:szCs w:val="16"/>
                <w:lang w:eastAsia="pt-BR"/>
              </w:rPr>
              <w:t xml:space="preserve">Fria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Aplicacao</w:t>
            </w:r>
            <w:proofErr w:type="spellEnd"/>
            <w:proofErr w:type="gramEnd"/>
            <w:r w:rsidRPr="000D1B47">
              <w:rPr>
                <w:rFonts w:ascii="Arial" w:hAnsi="Arial" w:cs="Arial"/>
                <w:color w:val="000000"/>
                <w:sz w:val="16"/>
                <w:szCs w:val="16"/>
                <w:lang w:eastAsia="pt-BR"/>
              </w:rPr>
              <w:t xml:space="preserve">: Água Fria </w:t>
            </w:r>
            <w:r w:rsidRPr="000D1B47">
              <w:rPr>
                <w:rFonts w:ascii="Arial" w:hAnsi="Arial" w:cs="Arial"/>
                <w:color w:val="000000"/>
                <w:sz w:val="16"/>
                <w:szCs w:val="16"/>
                <w:lang w:eastAsia="pt-BR"/>
              </w:rPr>
              <w:br/>
              <w:t xml:space="preserve">Diâmetro: 50 mm </w:t>
            </w:r>
            <w:r w:rsidRPr="000D1B47">
              <w:rPr>
                <w:rFonts w:ascii="Arial" w:hAnsi="Arial" w:cs="Arial"/>
                <w:color w:val="000000"/>
                <w:sz w:val="16"/>
                <w:szCs w:val="16"/>
                <w:lang w:eastAsia="pt-BR"/>
              </w:rPr>
              <w:br/>
              <w:t xml:space="preserve">Material: PVC </w:t>
            </w:r>
            <w:r w:rsidRPr="000D1B47">
              <w:rPr>
                <w:rFonts w:ascii="Arial" w:hAnsi="Arial" w:cs="Arial"/>
                <w:color w:val="000000"/>
                <w:sz w:val="16"/>
                <w:szCs w:val="16"/>
                <w:lang w:eastAsia="pt-BR"/>
              </w:rPr>
              <w:br/>
              <w:t xml:space="preserve">Nome comercial: Tubo </w:t>
            </w:r>
            <w:r w:rsidRPr="000D1B47">
              <w:rPr>
                <w:rFonts w:ascii="Arial" w:hAnsi="Arial" w:cs="Arial"/>
                <w:color w:val="000000"/>
                <w:sz w:val="16"/>
                <w:szCs w:val="16"/>
                <w:lang w:eastAsia="pt-BR"/>
              </w:rPr>
              <w:br/>
              <w:t xml:space="preserve">Norma: 5648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Pressao</w:t>
            </w:r>
            <w:proofErr w:type="spellEnd"/>
            <w:r w:rsidRPr="000D1B47">
              <w:rPr>
                <w:rFonts w:ascii="Arial" w:hAnsi="Arial" w:cs="Arial"/>
                <w:color w:val="000000"/>
                <w:sz w:val="16"/>
                <w:szCs w:val="16"/>
                <w:lang w:eastAsia="pt-BR"/>
              </w:rPr>
              <w:t xml:space="preserve"> </w:t>
            </w:r>
            <w:proofErr w:type="spellStart"/>
            <w:r w:rsidRPr="000D1B47">
              <w:rPr>
                <w:rFonts w:ascii="Arial" w:hAnsi="Arial" w:cs="Arial"/>
                <w:color w:val="000000"/>
                <w:sz w:val="16"/>
                <w:szCs w:val="16"/>
                <w:lang w:eastAsia="pt-BR"/>
              </w:rPr>
              <w:t>operacao</w:t>
            </w:r>
            <w:proofErr w:type="spellEnd"/>
            <w:r w:rsidRPr="000D1B47">
              <w:rPr>
                <w:rFonts w:ascii="Arial" w:hAnsi="Arial" w:cs="Arial"/>
                <w:color w:val="000000"/>
                <w:sz w:val="16"/>
                <w:szCs w:val="16"/>
                <w:lang w:eastAsia="pt-BR"/>
              </w:rPr>
              <w:t xml:space="preserve"> </w:t>
            </w:r>
            <w:proofErr w:type="spellStart"/>
            <w:r w:rsidRPr="000D1B47">
              <w:rPr>
                <w:rFonts w:ascii="Arial" w:hAnsi="Arial" w:cs="Arial"/>
                <w:color w:val="000000"/>
                <w:sz w:val="16"/>
                <w:szCs w:val="16"/>
                <w:lang w:eastAsia="pt-BR"/>
              </w:rPr>
              <w:t>maxima</w:t>
            </w:r>
            <w:proofErr w:type="spellEnd"/>
            <w:r w:rsidRPr="000D1B47">
              <w:rPr>
                <w:rFonts w:ascii="Arial" w:hAnsi="Arial" w:cs="Arial"/>
                <w:color w:val="000000"/>
                <w:sz w:val="16"/>
                <w:szCs w:val="16"/>
                <w:lang w:eastAsia="pt-BR"/>
              </w:rPr>
              <w:t xml:space="preserve">: 750 </w:t>
            </w:r>
            <w:proofErr w:type="spellStart"/>
            <w:r w:rsidRPr="000D1B47">
              <w:rPr>
                <w:rFonts w:ascii="Arial" w:hAnsi="Arial" w:cs="Arial"/>
                <w:color w:val="000000"/>
                <w:sz w:val="16"/>
                <w:szCs w:val="16"/>
                <w:lang w:eastAsia="pt-BR"/>
              </w:rPr>
              <w:t>Kpa</w:t>
            </w:r>
            <w:proofErr w:type="spellEnd"/>
            <w:r w:rsidRPr="000D1B47">
              <w:rPr>
                <w:rFonts w:ascii="Arial" w:hAnsi="Arial" w:cs="Arial"/>
                <w:color w:val="000000"/>
                <w:sz w:val="16"/>
                <w:szCs w:val="16"/>
                <w:lang w:eastAsia="pt-BR"/>
              </w:rPr>
              <w:t xml:space="preserve"> </w:t>
            </w:r>
            <w:r w:rsidRPr="000D1B47">
              <w:rPr>
                <w:rFonts w:ascii="Arial" w:hAnsi="Arial" w:cs="Arial"/>
                <w:color w:val="000000"/>
                <w:sz w:val="16"/>
                <w:szCs w:val="16"/>
                <w:lang w:eastAsia="pt-BR"/>
              </w:rPr>
              <w:br/>
              <w:t xml:space="preserve">Temperatura </w:t>
            </w:r>
            <w:proofErr w:type="spellStart"/>
            <w:r w:rsidRPr="000D1B47">
              <w:rPr>
                <w:rFonts w:ascii="Arial" w:hAnsi="Arial" w:cs="Arial"/>
                <w:color w:val="000000"/>
                <w:sz w:val="16"/>
                <w:szCs w:val="16"/>
                <w:lang w:eastAsia="pt-BR"/>
              </w:rPr>
              <w:t>operacao</w:t>
            </w:r>
            <w:proofErr w:type="spellEnd"/>
            <w:r w:rsidRPr="000D1B47">
              <w:rPr>
                <w:rFonts w:ascii="Arial" w:hAnsi="Arial" w:cs="Arial"/>
                <w:color w:val="000000"/>
                <w:sz w:val="16"/>
                <w:szCs w:val="16"/>
                <w:lang w:eastAsia="pt-BR"/>
              </w:rPr>
              <w:t xml:space="preserve">: 20 +3 2 °C </w:t>
            </w:r>
            <w:r w:rsidRPr="000D1B47">
              <w:rPr>
                <w:rFonts w:ascii="Arial" w:hAnsi="Arial" w:cs="Arial"/>
                <w:color w:val="000000"/>
                <w:sz w:val="16"/>
                <w:szCs w:val="16"/>
                <w:lang w:eastAsia="pt-BR"/>
              </w:rPr>
              <w:br/>
              <w:t xml:space="preserve">Temperatura </w:t>
            </w:r>
            <w:proofErr w:type="spellStart"/>
            <w:r w:rsidRPr="000D1B47">
              <w:rPr>
                <w:rFonts w:ascii="Arial" w:hAnsi="Arial" w:cs="Arial"/>
                <w:color w:val="000000"/>
                <w:sz w:val="16"/>
                <w:szCs w:val="16"/>
                <w:lang w:eastAsia="pt-BR"/>
              </w:rPr>
              <w:t>operacao</w:t>
            </w:r>
            <w:proofErr w:type="spellEnd"/>
            <w:r w:rsidRPr="000D1B47">
              <w:rPr>
                <w:rFonts w:ascii="Arial" w:hAnsi="Arial" w:cs="Arial"/>
                <w:color w:val="000000"/>
                <w:sz w:val="16"/>
                <w:szCs w:val="16"/>
                <w:lang w:eastAsia="pt-BR"/>
              </w:rPr>
              <w:t xml:space="preserve"> </w:t>
            </w:r>
            <w:proofErr w:type="spellStart"/>
            <w:r w:rsidRPr="000D1B47">
              <w:rPr>
                <w:rFonts w:ascii="Arial" w:hAnsi="Arial" w:cs="Arial"/>
                <w:color w:val="000000"/>
                <w:sz w:val="16"/>
                <w:szCs w:val="16"/>
                <w:lang w:eastAsia="pt-BR"/>
              </w:rPr>
              <w:t>maxima</w:t>
            </w:r>
            <w:proofErr w:type="spellEnd"/>
            <w:r w:rsidRPr="000D1B47">
              <w:rPr>
                <w:rFonts w:ascii="Arial" w:hAnsi="Arial" w:cs="Arial"/>
                <w:color w:val="000000"/>
                <w:sz w:val="16"/>
                <w:szCs w:val="16"/>
                <w:lang w:eastAsia="pt-BR"/>
              </w:rPr>
              <w:t xml:space="preserve">: 25°C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Utilizacao</w:t>
            </w:r>
            <w:proofErr w:type="spellEnd"/>
            <w:r w:rsidRPr="000D1B47">
              <w:rPr>
                <w:rFonts w:ascii="Arial" w:hAnsi="Arial" w:cs="Arial"/>
                <w:color w:val="000000"/>
                <w:sz w:val="16"/>
                <w:szCs w:val="16"/>
                <w:lang w:eastAsia="pt-BR"/>
              </w:rPr>
              <w:t xml:space="preserve">: Água Fria </w:t>
            </w:r>
            <w:r w:rsidRPr="000D1B47">
              <w:rPr>
                <w:rFonts w:ascii="Arial" w:hAnsi="Arial" w:cs="Arial"/>
                <w:color w:val="000000"/>
                <w:sz w:val="16"/>
                <w:szCs w:val="16"/>
                <w:lang w:eastAsia="pt-BR"/>
              </w:rPr>
              <w:br/>
              <w:t xml:space="preserve">Referencia: 20001005 </w:t>
            </w:r>
            <w:r w:rsidRPr="000D1B47">
              <w:rPr>
                <w:rFonts w:ascii="Arial" w:hAnsi="Arial" w:cs="Arial"/>
                <w:color w:val="000000"/>
                <w:sz w:val="16"/>
                <w:szCs w:val="16"/>
                <w:lang w:eastAsia="pt-BR"/>
              </w:rPr>
              <w:br/>
              <w:t xml:space="preserve">Cor: Marrom </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65</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80</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25</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M</w:t>
            </w:r>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Tubo </w:t>
            </w:r>
            <w:proofErr w:type="spellStart"/>
            <w:r w:rsidRPr="000D1B47">
              <w:rPr>
                <w:rFonts w:ascii="Arial" w:hAnsi="Arial" w:cs="Arial"/>
                <w:color w:val="000000"/>
                <w:sz w:val="16"/>
                <w:szCs w:val="16"/>
                <w:lang w:eastAsia="pt-BR"/>
              </w:rPr>
              <w:t>pvc</w:t>
            </w:r>
            <w:proofErr w:type="spellEnd"/>
            <w:r w:rsidRPr="000D1B47">
              <w:rPr>
                <w:rFonts w:ascii="Arial" w:hAnsi="Arial" w:cs="Arial"/>
                <w:color w:val="000000"/>
                <w:sz w:val="16"/>
                <w:szCs w:val="16"/>
                <w:lang w:eastAsia="pt-BR"/>
              </w:rPr>
              <w:t xml:space="preserve"> rígido c/ </w:t>
            </w:r>
            <w:proofErr w:type="spellStart"/>
            <w:r w:rsidRPr="000D1B47">
              <w:rPr>
                <w:rFonts w:ascii="Arial" w:hAnsi="Arial" w:cs="Arial"/>
                <w:color w:val="000000"/>
                <w:sz w:val="16"/>
                <w:szCs w:val="16"/>
                <w:lang w:eastAsia="pt-BR"/>
              </w:rPr>
              <w:t>aneis</w:t>
            </w:r>
            <w:proofErr w:type="spellEnd"/>
            <w:r w:rsidRPr="000D1B47">
              <w:rPr>
                <w:rFonts w:ascii="Arial" w:hAnsi="Arial" w:cs="Arial"/>
                <w:color w:val="000000"/>
                <w:sz w:val="16"/>
                <w:szCs w:val="16"/>
                <w:lang w:eastAsia="pt-BR"/>
              </w:rPr>
              <w:t xml:space="preserve">, ponta e bolsa p/ esgoto </w:t>
            </w:r>
            <w:proofErr w:type="spellStart"/>
            <w:r w:rsidRPr="000D1B47">
              <w:rPr>
                <w:rFonts w:ascii="Arial" w:hAnsi="Arial" w:cs="Arial"/>
                <w:color w:val="000000"/>
                <w:sz w:val="16"/>
                <w:szCs w:val="16"/>
                <w:lang w:eastAsia="pt-BR"/>
              </w:rPr>
              <w:t>primario</w:t>
            </w:r>
            <w:proofErr w:type="spellEnd"/>
            <w:r w:rsidRPr="000D1B47">
              <w:rPr>
                <w:rFonts w:ascii="Arial" w:hAnsi="Arial" w:cs="Arial"/>
                <w:color w:val="000000"/>
                <w:sz w:val="16"/>
                <w:szCs w:val="16"/>
                <w:lang w:eastAsia="pt-BR"/>
              </w:rPr>
              <w:t xml:space="preserve"> d=100mm (10-02-0467)</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65</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81</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25</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M</w:t>
            </w:r>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Tubo </w:t>
            </w:r>
            <w:proofErr w:type="spellStart"/>
            <w:r w:rsidRPr="000D1B47">
              <w:rPr>
                <w:rFonts w:ascii="Arial" w:hAnsi="Arial" w:cs="Arial"/>
                <w:color w:val="000000"/>
                <w:sz w:val="16"/>
                <w:szCs w:val="16"/>
                <w:lang w:eastAsia="pt-BR"/>
              </w:rPr>
              <w:t>pvc</w:t>
            </w:r>
            <w:proofErr w:type="spellEnd"/>
            <w:r w:rsidRPr="000D1B47">
              <w:rPr>
                <w:rFonts w:ascii="Arial" w:hAnsi="Arial" w:cs="Arial"/>
                <w:color w:val="000000"/>
                <w:sz w:val="16"/>
                <w:szCs w:val="16"/>
                <w:lang w:eastAsia="pt-BR"/>
              </w:rPr>
              <w:t xml:space="preserve"> rígido c/ </w:t>
            </w:r>
            <w:proofErr w:type="spellStart"/>
            <w:r w:rsidRPr="000D1B47">
              <w:rPr>
                <w:rFonts w:ascii="Arial" w:hAnsi="Arial" w:cs="Arial"/>
                <w:color w:val="000000"/>
                <w:sz w:val="16"/>
                <w:szCs w:val="16"/>
                <w:lang w:eastAsia="pt-BR"/>
              </w:rPr>
              <w:t>aneis</w:t>
            </w:r>
            <w:proofErr w:type="spellEnd"/>
            <w:r w:rsidRPr="000D1B47">
              <w:rPr>
                <w:rFonts w:ascii="Arial" w:hAnsi="Arial" w:cs="Arial"/>
                <w:color w:val="000000"/>
                <w:sz w:val="16"/>
                <w:szCs w:val="16"/>
                <w:lang w:eastAsia="pt-BR"/>
              </w:rPr>
              <w:t>, ponta e bolsa p/ esgoto secundário d=40mm (10-02-0465)</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30</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82</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25</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M</w:t>
            </w:r>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Tubo </w:t>
            </w:r>
            <w:proofErr w:type="spellStart"/>
            <w:r w:rsidRPr="000D1B47">
              <w:rPr>
                <w:rFonts w:ascii="Arial" w:hAnsi="Arial" w:cs="Arial"/>
                <w:color w:val="000000"/>
                <w:sz w:val="16"/>
                <w:szCs w:val="16"/>
                <w:lang w:eastAsia="pt-BR"/>
              </w:rPr>
              <w:t>pvc</w:t>
            </w:r>
            <w:proofErr w:type="spellEnd"/>
            <w:r w:rsidRPr="000D1B47">
              <w:rPr>
                <w:rFonts w:ascii="Arial" w:hAnsi="Arial" w:cs="Arial"/>
                <w:color w:val="000000"/>
                <w:sz w:val="16"/>
                <w:szCs w:val="16"/>
                <w:lang w:eastAsia="pt-BR"/>
              </w:rPr>
              <w:t xml:space="preserve"> rígido c/ </w:t>
            </w:r>
            <w:proofErr w:type="spellStart"/>
            <w:r w:rsidRPr="000D1B47">
              <w:rPr>
                <w:rFonts w:ascii="Arial" w:hAnsi="Arial" w:cs="Arial"/>
                <w:color w:val="000000"/>
                <w:sz w:val="16"/>
                <w:szCs w:val="16"/>
                <w:lang w:eastAsia="pt-BR"/>
              </w:rPr>
              <w:t>aneis</w:t>
            </w:r>
            <w:proofErr w:type="spellEnd"/>
            <w:r w:rsidRPr="000D1B47">
              <w:rPr>
                <w:rFonts w:ascii="Arial" w:hAnsi="Arial" w:cs="Arial"/>
                <w:color w:val="000000"/>
                <w:sz w:val="16"/>
                <w:szCs w:val="16"/>
                <w:lang w:eastAsia="pt-BR"/>
              </w:rPr>
              <w:t>, ponta e bolsa p/ esgoto secundário d=50mm (10-02-0466)</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40</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92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83</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Valvula</w:t>
            </w:r>
            <w:proofErr w:type="spellEnd"/>
            <w:r w:rsidRPr="000D1B47">
              <w:rPr>
                <w:rFonts w:ascii="Arial" w:hAnsi="Arial" w:cs="Arial"/>
                <w:color w:val="000000"/>
                <w:sz w:val="16"/>
                <w:szCs w:val="16"/>
                <w:lang w:eastAsia="pt-BR"/>
              </w:rPr>
              <w:t xml:space="preserve"> Descarga cobre cromada vazão </w:t>
            </w:r>
            <w:proofErr w:type="spellStart"/>
            <w:r w:rsidRPr="000D1B47">
              <w:rPr>
                <w:rFonts w:ascii="Arial" w:hAnsi="Arial" w:cs="Arial"/>
                <w:color w:val="000000"/>
                <w:sz w:val="16"/>
                <w:szCs w:val="16"/>
                <w:lang w:eastAsia="pt-BR"/>
              </w:rPr>
              <w:t>regulavel</w:t>
            </w:r>
            <w:proofErr w:type="spellEnd"/>
            <w:r w:rsidRPr="000D1B47">
              <w:rPr>
                <w:rFonts w:ascii="Arial" w:hAnsi="Arial" w:cs="Arial"/>
                <w:color w:val="000000"/>
                <w:sz w:val="16"/>
                <w:szCs w:val="16"/>
                <w:lang w:eastAsia="pt-BR"/>
              </w:rPr>
              <w:t xml:space="preserve"> pressão 2-40 </w:t>
            </w:r>
            <w:proofErr w:type="spellStart"/>
            <w:r w:rsidRPr="000D1B47">
              <w:rPr>
                <w:rFonts w:ascii="Arial" w:hAnsi="Arial" w:cs="Arial"/>
                <w:color w:val="000000"/>
                <w:sz w:val="16"/>
                <w:szCs w:val="16"/>
                <w:lang w:eastAsia="pt-BR"/>
              </w:rPr>
              <w:t>mca</w:t>
            </w:r>
            <w:proofErr w:type="spellEnd"/>
            <w:r w:rsidRPr="000D1B47">
              <w:rPr>
                <w:rFonts w:ascii="Arial" w:hAnsi="Arial" w:cs="Arial"/>
                <w:color w:val="000000"/>
                <w:sz w:val="16"/>
                <w:szCs w:val="16"/>
                <w:lang w:eastAsia="pt-BR"/>
              </w:rPr>
              <w:t xml:space="preserve"> </w:t>
            </w:r>
            <w:proofErr w:type="spellStart"/>
            <w:r w:rsidRPr="000D1B47">
              <w:rPr>
                <w:rFonts w:ascii="Arial" w:hAnsi="Arial" w:cs="Arial"/>
                <w:color w:val="000000"/>
                <w:sz w:val="16"/>
                <w:szCs w:val="16"/>
                <w:lang w:eastAsia="pt-BR"/>
              </w:rPr>
              <w:t>diametro</w:t>
            </w:r>
            <w:proofErr w:type="spellEnd"/>
            <w:r w:rsidRPr="000D1B47">
              <w:rPr>
                <w:rFonts w:ascii="Arial" w:hAnsi="Arial" w:cs="Arial"/>
                <w:color w:val="000000"/>
                <w:sz w:val="16"/>
                <w:szCs w:val="16"/>
                <w:lang w:eastAsia="pt-BR"/>
              </w:rPr>
              <w:t xml:space="preserve"> 3,20 </w:t>
            </w:r>
            <w:proofErr w:type="gramStart"/>
            <w:r w:rsidRPr="000D1B47">
              <w:rPr>
                <w:rFonts w:ascii="Arial" w:hAnsi="Arial" w:cs="Arial"/>
                <w:color w:val="000000"/>
                <w:sz w:val="16"/>
                <w:szCs w:val="16"/>
                <w:lang w:eastAsia="pt-BR"/>
              </w:rPr>
              <w:t xml:space="preserve">cm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Material</w:t>
            </w:r>
            <w:proofErr w:type="gramEnd"/>
            <w:r w:rsidRPr="000D1B47">
              <w:rPr>
                <w:rFonts w:ascii="Arial" w:hAnsi="Arial" w:cs="Arial"/>
                <w:color w:val="000000"/>
                <w:sz w:val="16"/>
                <w:szCs w:val="16"/>
                <w:lang w:eastAsia="pt-BR"/>
              </w:rPr>
              <w:t xml:space="preserve">: COBRE </w:t>
            </w:r>
            <w:r w:rsidRPr="000D1B47">
              <w:rPr>
                <w:rFonts w:ascii="Arial" w:hAnsi="Arial" w:cs="Arial"/>
                <w:color w:val="000000"/>
                <w:sz w:val="16"/>
                <w:szCs w:val="16"/>
                <w:lang w:eastAsia="pt-BR"/>
              </w:rPr>
              <w:br/>
              <w:t xml:space="preserve">Diâmetro: 3,20 </w:t>
            </w:r>
            <w:r w:rsidRPr="000D1B47">
              <w:rPr>
                <w:rFonts w:ascii="Arial" w:hAnsi="Arial" w:cs="Arial"/>
                <w:color w:val="000000"/>
                <w:sz w:val="16"/>
                <w:szCs w:val="16"/>
                <w:lang w:eastAsia="pt-BR"/>
              </w:rPr>
              <w:br/>
              <w:t xml:space="preserve">Acabamento: CROMADO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Vazao</w:t>
            </w:r>
            <w:proofErr w:type="spellEnd"/>
            <w:r w:rsidRPr="000D1B47">
              <w:rPr>
                <w:rFonts w:ascii="Arial" w:hAnsi="Arial" w:cs="Arial"/>
                <w:color w:val="000000"/>
                <w:sz w:val="16"/>
                <w:szCs w:val="16"/>
                <w:lang w:eastAsia="pt-BR"/>
              </w:rPr>
              <w:t xml:space="preserve">: REGULAVEL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Pressao</w:t>
            </w:r>
            <w:proofErr w:type="spellEnd"/>
            <w:r w:rsidRPr="000D1B47">
              <w:rPr>
                <w:rFonts w:ascii="Arial" w:hAnsi="Arial" w:cs="Arial"/>
                <w:color w:val="000000"/>
                <w:sz w:val="16"/>
                <w:szCs w:val="16"/>
                <w:lang w:eastAsia="pt-BR"/>
              </w:rPr>
              <w:t xml:space="preserve">: 2-40 </w:t>
            </w:r>
            <w:r w:rsidRPr="000D1B47">
              <w:rPr>
                <w:rFonts w:ascii="Arial" w:hAnsi="Arial" w:cs="Arial"/>
                <w:color w:val="000000"/>
                <w:sz w:val="16"/>
                <w:szCs w:val="16"/>
                <w:lang w:eastAsia="pt-BR"/>
              </w:rPr>
              <w:br/>
              <w:t xml:space="preserve">Nome comercial: VALVULA DESCARGA </w:t>
            </w:r>
            <w:r w:rsidRPr="000D1B47">
              <w:rPr>
                <w:rFonts w:ascii="Arial" w:hAnsi="Arial" w:cs="Arial"/>
                <w:color w:val="000000"/>
                <w:sz w:val="16"/>
                <w:szCs w:val="16"/>
                <w:lang w:eastAsia="pt-BR"/>
              </w:rPr>
              <w:br/>
              <w:t xml:space="preserve">Material: COBRE </w:t>
            </w:r>
            <w:r w:rsidRPr="000D1B47">
              <w:rPr>
                <w:rFonts w:ascii="Arial" w:hAnsi="Arial" w:cs="Arial"/>
                <w:color w:val="000000"/>
                <w:sz w:val="16"/>
                <w:szCs w:val="16"/>
                <w:lang w:eastAsia="pt-BR"/>
              </w:rPr>
              <w:br/>
              <w:t xml:space="preserve">Referencia: 2550C114 </w:t>
            </w:r>
            <w:r w:rsidRPr="000D1B47">
              <w:rPr>
                <w:rFonts w:ascii="Arial" w:hAnsi="Arial" w:cs="Arial"/>
                <w:color w:val="000000"/>
                <w:sz w:val="16"/>
                <w:szCs w:val="16"/>
                <w:lang w:eastAsia="pt-BR"/>
              </w:rPr>
              <w:br/>
              <w:t xml:space="preserve">Diâmetro: 3,20 </w:t>
            </w:r>
            <w:r w:rsidRPr="000D1B47">
              <w:rPr>
                <w:rFonts w:ascii="Arial" w:hAnsi="Arial" w:cs="Arial"/>
                <w:color w:val="000000"/>
                <w:sz w:val="16"/>
                <w:szCs w:val="16"/>
                <w:lang w:eastAsia="pt-BR"/>
              </w:rPr>
              <w:br/>
              <w:t xml:space="preserve">Acabamento: CROMADO </w:t>
            </w:r>
            <w:r w:rsidRPr="000D1B47">
              <w:rPr>
                <w:rFonts w:ascii="Arial" w:hAnsi="Arial" w:cs="Arial"/>
                <w:color w:val="000000"/>
                <w:sz w:val="16"/>
                <w:szCs w:val="16"/>
                <w:lang w:eastAsia="pt-BR"/>
              </w:rPr>
              <w:br/>
            </w:r>
            <w:proofErr w:type="spellStart"/>
            <w:r w:rsidRPr="000D1B47">
              <w:rPr>
                <w:rFonts w:ascii="Arial" w:hAnsi="Arial" w:cs="Arial"/>
                <w:color w:val="000000"/>
                <w:sz w:val="16"/>
                <w:szCs w:val="16"/>
                <w:lang w:eastAsia="pt-BR"/>
              </w:rPr>
              <w:t>Vazao</w:t>
            </w:r>
            <w:proofErr w:type="spellEnd"/>
            <w:r w:rsidRPr="000D1B47">
              <w:rPr>
                <w:rFonts w:ascii="Arial" w:hAnsi="Arial" w:cs="Arial"/>
                <w:color w:val="000000"/>
                <w:sz w:val="16"/>
                <w:szCs w:val="16"/>
                <w:lang w:eastAsia="pt-BR"/>
              </w:rPr>
              <w:t xml:space="preserve">: </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180</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84</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 xml:space="preserve">Válvula para Lavatório Latão Cromado 2" X 1" Curta Com </w:t>
            </w:r>
            <w:proofErr w:type="spellStart"/>
            <w:r w:rsidRPr="000D1B47">
              <w:rPr>
                <w:rFonts w:ascii="Arial" w:hAnsi="Arial" w:cs="Arial"/>
                <w:color w:val="000000"/>
                <w:sz w:val="16"/>
                <w:szCs w:val="16"/>
                <w:lang w:eastAsia="pt-BR"/>
              </w:rPr>
              <w:t>Ladrã</w:t>
            </w:r>
            <w:proofErr w:type="spellEnd"/>
            <w:r w:rsidRPr="000D1B47">
              <w:rPr>
                <w:rFonts w:ascii="Arial" w:hAnsi="Arial" w:cs="Arial"/>
                <w:color w:val="000000"/>
                <w:sz w:val="16"/>
                <w:szCs w:val="16"/>
                <w:lang w:eastAsia="pt-BR"/>
              </w:rPr>
              <w:t xml:space="preserve"> (10-02-0457)</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15</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85</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6</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Vaso Sanitário Completo (10-03-0334)</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270</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350"/>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86</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Veda Calha Resina Sintética Alumínio 285</w:t>
            </w:r>
            <w:proofErr w:type="gramStart"/>
            <w:r w:rsidRPr="000D1B47">
              <w:rPr>
                <w:rFonts w:ascii="Arial" w:hAnsi="Arial" w:cs="Arial"/>
                <w:color w:val="000000"/>
                <w:sz w:val="16"/>
                <w:szCs w:val="16"/>
                <w:lang w:eastAsia="pt-BR"/>
              </w:rPr>
              <w:t xml:space="preserve">g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Produto</w:t>
            </w:r>
            <w:proofErr w:type="gramEnd"/>
            <w:r w:rsidRPr="000D1B47">
              <w:rPr>
                <w:rFonts w:ascii="Arial" w:hAnsi="Arial" w:cs="Arial"/>
                <w:color w:val="000000"/>
                <w:sz w:val="16"/>
                <w:szCs w:val="16"/>
                <w:lang w:eastAsia="pt-BR"/>
              </w:rPr>
              <w:t xml:space="preserve">: Veda Calha </w:t>
            </w:r>
            <w:r w:rsidRPr="000D1B47">
              <w:rPr>
                <w:rFonts w:ascii="Arial" w:hAnsi="Arial" w:cs="Arial"/>
                <w:color w:val="000000"/>
                <w:sz w:val="16"/>
                <w:szCs w:val="16"/>
                <w:lang w:eastAsia="pt-BR"/>
              </w:rPr>
              <w:br/>
              <w:t xml:space="preserve">Embalagem: Bisnaga de 285g </w:t>
            </w:r>
            <w:r w:rsidRPr="000D1B47">
              <w:rPr>
                <w:rFonts w:ascii="Arial" w:hAnsi="Arial" w:cs="Arial"/>
                <w:color w:val="000000"/>
                <w:sz w:val="16"/>
                <w:szCs w:val="16"/>
                <w:lang w:eastAsia="pt-BR"/>
              </w:rPr>
              <w:br/>
              <w:t xml:space="preserve">Composição: Resina sintética </w:t>
            </w:r>
            <w:r w:rsidRPr="000D1B47">
              <w:rPr>
                <w:rFonts w:ascii="Arial" w:hAnsi="Arial" w:cs="Arial"/>
                <w:color w:val="000000"/>
                <w:sz w:val="16"/>
                <w:szCs w:val="16"/>
                <w:lang w:eastAsia="pt-BR"/>
              </w:rPr>
              <w:br/>
              <w:t>Cor: Alumínio (10-05-0534)</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20</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47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87</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Veniziana</w:t>
            </w:r>
            <w:proofErr w:type="spellEnd"/>
            <w:r w:rsidRPr="000D1B47">
              <w:rPr>
                <w:rFonts w:ascii="Arial" w:hAnsi="Arial" w:cs="Arial"/>
                <w:color w:val="000000"/>
                <w:sz w:val="16"/>
                <w:szCs w:val="16"/>
                <w:lang w:eastAsia="pt-BR"/>
              </w:rPr>
              <w:t xml:space="preserve"> 100X150X</w:t>
            </w:r>
            <w:proofErr w:type="gramStart"/>
            <w:r w:rsidRPr="000D1B47">
              <w:rPr>
                <w:rFonts w:ascii="Arial" w:hAnsi="Arial" w:cs="Arial"/>
                <w:color w:val="000000"/>
                <w:sz w:val="16"/>
                <w:szCs w:val="16"/>
                <w:lang w:eastAsia="pt-BR"/>
              </w:rPr>
              <w:t xml:space="preserve">12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Material</w:t>
            </w:r>
            <w:proofErr w:type="gramEnd"/>
            <w:r w:rsidRPr="000D1B47">
              <w:rPr>
                <w:rFonts w:ascii="Arial" w:hAnsi="Arial" w:cs="Arial"/>
                <w:color w:val="000000"/>
                <w:sz w:val="16"/>
                <w:szCs w:val="16"/>
                <w:lang w:eastAsia="pt-BR"/>
              </w:rPr>
              <w:t xml:space="preserve">: Aço </w:t>
            </w:r>
            <w:r w:rsidRPr="000D1B47">
              <w:rPr>
                <w:rFonts w:ascii="Arial" w:hAnsi="Arial" w:cs="Arial"/>
                <w:color w:val="000000"/>
                <w:sz w:val="16"/>
                <w:szCs w:val="16"/>
                <w:lang w:eastAsia="pt-BR"/>
              </w:rPr>
              <w:br/>
              <w:t xml:space="preserve">Nome comercial: Veneziana </w:t>
            </w:r>
            <w:r w:rsidRPr="000D1B47">
              <w:rPr>
                <w:rFonts w:ascii="Arial" w:hAnsi="Arial" w:cs="Arial"/>
                <w:color w:val="000000"/>
                <w:sz w:val="16"/>
                <w:szCs w:val="16"/>
                <w:lang w:eastAsia="pt-BR"/>
              </w:rPr>
              <w:br/>
              <w:t xml:space="preserve">Acabamento: Branco </w:t>
            </w:r>
            <w:r w:rsidRPr="000D1B47">
              <w:rPr>
                <w:rFonts w:ascii="Arial" w:hAnsi="Arial" w:cs="Arial"/>
                <w:color w:val="000000"/>
                <w:sz w:val="16"/>
                <w:szCs w:val="16"/>
                <w:lang w:eastAsia="pt-BR"/>
              </w:rPr>
              <w:br/>
              <w:t xml:space="preserve">Altura: 100 cm </w:t>
            </w:r>
            <w:r w:rsidRPr="000D1B47">
              <w:rPr>
                <w:rFonts w:ascii="Arial" w:hAnsi="Arial" w:cs="Arial"/>
                <w:color w:val="000000"/>
                <w:sz w:val="16"/>
                <w:szCs w:val="16"/>
                <w:lang w:eastAsia="pt-BR"/>
              </w:rPr>
              <w:br/>
              <w:t xml:space="preserve">Largura: 150 cm </w:t>
            </w:r>
            <w:r w:rsidRPr="000D1B47">
              <w:rPr>
                <w:rFonts w:ascii="Arial" w:hAnsi="Arial" w:cs="Arial"/>
                <w:color w:val="000000"/>
                <w:sz w:val="16"/>
                <w:szCs w:val="16"/>
                <w:lang w:eastAsia="pt-BR"/>
              </w:rPr>
              <w:br/>
              <w:t xml:space="preserve">Folha: 6 folha(s) </w:t>
            </w:r>
            <w:r w:rsidRPr="000D1B47">
              <w:rPr>
                <w:rFonts w:ascii="Arial" w:hAnsi="Arial" w:cs="Arial"/>
                <w:color w:val="000000"/>
                <w:sz w:val="16"/>
                <w:szCs w:val="16"/>
                <w:lang w:eastAsia="pt-BR"/>
              </w:rPr>
              <w:br/>
              <w:t xml:space="preserve">Grade: C/GRADE ELO </w:t>
            </w:r>
            <w:r w:rsidRPr="000D1B47">
              <w:rPr>
                <w:rFonts w:ascii="Arial" w:hAnsi="Arial" w:cs="Arial"/>
                <w:color w:val="000000"/>
                <w:sz w:val="16"/>
                <w:szCs w:val="16"/>
                <w:lang w:eastAsia="pt-BR"/>
              </w:rPr>
              <w:br/>
              <w:t xml:space="preserve">Largura batente: 12 cm </w:t>
            </w:r>
            <w:r w:rsidRPr="000D1B47">
              <w:rPr>
                <w:rFonts w:ascii="Arial" w:hAnsi="Arial" w:cs="Arial"/>
                <w:color w:val="000000"/>
                <w:sz w:val="16"/>
                <w:szCs w:val="16"/>
                <w:lang w:eastAsia="pt-BR"/>
              </w:rPr>
              <w:br/>
              <w:t>Vidro: Com vidro (10-16-0214)</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350</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112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lastRenderedPageBreak/>
              <w:t>88</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600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Vergalhão</w:t>
            </w:r>
            <w:r>
              <w:rPr>
                <w:rFonts w:ascii="Arial" w:hAnsi="Arial" w:cs="Arial"/>
                <w:color w:val="000000"/>
                <w:sz w:val="16"/>
                <w:szCs w:val="16"/>
                <w:lang w:eastAsia="pt-BR"/>
              </w:rPr>
              <w:t xml:space="preserve"> </w:t>
            </w:r>
            <w:r w:rsidRPr="000D1B47">
              <w:rPr>
                <w:rFonts w:ascii="Arial" w:hAnsi="Arial" w:cs="Arial"/>
                <w:color w:val="000000"/>
                <w:sz w:val="16"/>
                <w:szCs w:val="16"/>
                <w:lang w:eastAsia="pt-BR"/>
              </w:rPr>
              <w:t>CA50 10mm (3/8</w:t>
            </w:r>
            <w:proofErr w:type="gramStart"/>
            <w:r w:rsidRPr="000D1B47">
              <w:rPr>
                <w:rFonts w:ascii="Arial" w:hAnsi="Arial" w:cs="Arial"/>
                <w:color w:val="000000"/>
                <w:sz w:val="16"/>
                <w:szCs w:val="16"/>
                <w:lang w:eastAsia="pt-BR"/>
              </w:rPr>
              <w:t xml:space="preserve">)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Embalagem</w:t>
            </w:r>
            <w:proofErr w:type="gramEnd"/>
            <w:r w:rsidRPr="000D1B47">
              <w:rPr>
                <w:rFonts w:ascii="Arial" w:hAnsi="Arial" w:cs="Arial"/>
                <w:color w:val="000000"/>
                <w:sz w:val="16"/>
                <w:szCs w:val="16"/>
                <w:lang w:eastAsia="pt-BR"/>
              </w:rPr>
              <w:t xml:space="preserve">: Barra 12000,00mm </w:t>
            </w:r>
            <w:r w:rsidRPr="000D1B47">
              <w:rPr>
                <w:rFonts w:ascii="Arial" w:hAnsi="Arial" w:cs="Arial"/>
                <w:color w:val="000000"/>
                <w:sz w:val="16"/>
                <w:szCs w:val="16"/>
                <w:lang w:eastAsia="pt-BR"/>
              </w:rPr>
              <w:br/>
              <w:t xml:space="preserve">Acabamento: Nervurado </w:t>
            </w:r>
            <w:r w:rsidRPr="000D1B47">
              <w:rPr>
                <w:rFonts w:ascii="Arial" w:hAnsi="Arial" w:cs="Arial"/>
                <w:color w:val="000000"/>
                <w:sz w:val="16"/>
                <w:szCs w:val="16"/>
                <w:lang w:eastAsia="pt-BR"/>
              </w:rPr>
              <w:br/>
              <w:t>Categoria: CA50 (10-03-0290)</w:t>
            </w:r>
          </w:p>
          <w:p w:rsidR="002B6572" w:rsidRPr="000D1B47" w:rsidRDefault="002B6572" w:rsidP="000D1B47">
            <w:pPr>
              <w:spacing w:after="0" w:line="240" w:lineRule="auto"/>
              <w:rPr>
                <w:rFonts w:ascii="Arial" w:hAnsi="Arial" w:cs="Arial"/>
                <w:color w:val="000000"/>
                <w:sz w:val="16"/>
                <w:szCs w:val="16"/>
                <w:lang w:eastAsia="pt-BR"/>
              </w:rPr>
            </w:pPr>
            <w:r w:rsidRPr="00BD46EA">
              <w:rPr>
                <w:rFonts w:cs="Arial"/>
                <w:b/>
                <w:bCs/>
                <w:sz w:val="18"/>
                <w:szCs w:val="18"/>
                <w:highlight w:val="yellow"/>
              </w:rPr>
              <w:t>COTA EXCLUSIVO ME/EPP/MEI - LOCAIS / REGIONAIS</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37</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89</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50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Vergalhão CA50 12,5 mm (1/2) (10-03-0331)</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58</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90</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50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Vergalhão CA50 6,3 mm (1/4) (10-03-0332)</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16</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250"/>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91</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1000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Vergalhão Ca50 8mm (5/16</w:t>
            </w:r>
            <w:proofErr w:type="gramStart"/>
            <w:r w:rsidRPr="000D1B47">
              <w:rPr>
                <w:rFonts w:ascii="Arial" w:hAnsi="Arial" w:cs="Arial"/>
                <w:color w:val="000000"/>
                <w:sz w:val="16"/>
                <w:szCs w:val="16"/>
                <w:lang w:eastAsia="pt-BR"/>
              </w:rPr>
              <w:t xml:space="preserve">")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Embalagem</w:t>
            </w:r>
            <w:proofErr w:type="gramEnd"/>
            <w:r w:rsidRPr="000D1B47">
              <w:rPr>
                <w:rFonts w:ascii="Arial" w:hAnsi="Arial" w:cs="Arial"/>
                <w:color w:val="000000"/>
                <w:sz w:val="16"/>
                <w:szCs w:val="16"/>
                <w:lang w:eastAsia="pt-BR"/>
              </w:rPr>
              <w:t xml:space="preserve">: Barra 12000,00mm </w:t>
            </w:r>
            <w:r w:rsidRPr="000D1B47">
              <w:rPr>
                <w:rFonts w:ascii="Arial" w:hAnsi="Arial" w:cs="Arial"/>
                <w:color w:val="000000"/>
                <w:sz w:val="16"/>
                <w:szCs w:val="16"/>
                <w:lang w:eastAsia="pt-BR"/>
              </w:rPr>
              <w:br/>
              <w:t xml:space="preserve">Acabamento: Nervurado </w:t>
            </w:r>
            <w:r w:rsidRPr="000D1B47">
              <w:rPr>
                <w:rFonts w:ascii="Arial" w:hAnsi="Arial" w:cs="Arial"/>
                <w:color w:val="000000"/>
                <w:sz w:val="16"/>
                <w:szCs w:val="16"/>
                <w:lang w:eastAsia="pt-BR"/>
              </w:rPr>
              <w:br/>
              <w:t xml:space="preserve">Categoria: CA50 </w:t>
            </w:r>
            <w:r w:rsidRPr="000D1B47">
              <w:rPr>
                <w:rFonts w:ascii="Arial" w:hAnsi="Arial" w:cs="Arial"/>
                <w:color w:val="000000"/>
                <w:sz w:val="16"/>
                <w:szCs w:val="16"/>
                <w:lang w:eastAsia="pt-BR"/>
              </w:rPr>
              <w:br/>
              <w:t xml:space="preserve">Diâmetro: 8,00 (mm) </w:t>
            </w:r>
            <w:r w:rsidRPr="000D1B47">
              <w:rPr>
                <w:rFonts w:ascii="Arial" w:hAnsi="Arial" w:cs="Arial"/>
                <w:color w:val="000000"/>
                <w:sz w:val="16"/>
                <w:szCs w:val="16"/>
                <w:lang w:eastAsia="pt-BR"/>
              </w:rPr>
              <w:br/>
              <w:t xml:space="preserve">Forma construtiva: Laminado </w:t>
            </w:r>
            <w:r w:rsidRPr="000D1B47">
              <w:rPr>
                <w:rFonts w:ascii="Arial" w:hAnsi="Arial" w:cs="Arial"/>
                <w:color w:val="000000"/>
                <w:sz w:val="16"/>
                <w:szCs w:val="16"/>
                <w:lang w:eastAsia="pt-BR"/>
              </w:rPr>
              <w:br/>
              <w:t xml:space="preserve">Material: Aço Carbono </w:t>
            </w:r>
            <w:r w:rsidRPr="000D1B47">
              <w:rPr>
                <w:rFonts w:ascii="Arial" w:hAnsi="Arial" w:cs="Arial"/>
                <w:color w:val="000000"/>
                <w:sz w:val="16"/>
                <w:szCs w:val="16"/>
                <w:lang w:eastAsia="pt-BR"/>
              </w:rPr>
              <w:br/>
              <w:t xml:space="preserve">Nome comercial: Vergalhão </w:t>
            </w:r>
            <w:r w:rsidRPr="000D1B47">
              <w:rPr>
                <w:rFonts w:ascii="Arial" w:hAnsi="Arial" w:cs="Arial"/>
                <w:color w:val="000000"/>
                <w:sz w:val="16"/>
                <w:szCs w:val="16"/>
                <w:lang w:eastAsia="pt-BR"/>
              </w:rPr>
              <w:br/>
              <w:t>Norma: NBR 7480 (10-03-0288)</w:t>
            </w:r>
          </w:p>
          <w:p w:rsidR="002B6572" w:rsidRPr="000D1B47" w:rsidRDefault="002B6572" w:rsidP="000D1B47">
            <w:pPr>
              <w:spacing w:after="0" w:line="240" w:lineRule="auto"/>
              <w:rPr>
                <w:rFonts w:ascii="Arial" w:hAnsi="Arial" w:cs="Arial"/>
                <w:color w:val="000000"/>
                <w:sz w:val="16"/>
                <w:szCs w:val="16"/>
                <w:lang w:eastAsia="pt-BR"/>
              </w:rPr>
            </w:pPr>
            <w:r w:rsidRPr="00BD46EA">
              <w:rPr>
                <w:rFonts w:cs="Arial"/>
                <w:b/>
                <w:bCs/>
                <w:sz w:val="18"/>
                <w:szCs w:val="18"/>
                <w:highlight w:val="yellow"/>
              </w:rPr>
              <w:t>COTA EXCLUSIVO ME/EPP/MEI - LOCAIS / REGIONAIS</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26</w:t>
            </w:r>
            <w:r>
              <w:rPr>
                <w:rFonts w:ascii="Arial" w:hAnsi="Arial" w:cs="Arial"/>
                <w:color w:val="000000"/>
                <w:sz w:val="16"/>
                <w:szCs w:val="16"/>
                <w:lang w:eastAsia="pt-BR"/>
              </w:rPr>
              <w:t>,00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55"/>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92</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1200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Vergalhão CA60 5 mm (3/15) (10-03-0333)</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Pr>
                <w:rFonts w:ascii="Arial" w:hAnsi="Arial" w:cs="Arial"/>
                <w:color w:val="000000"/>
                <w:sz w:val="16"/>
                <w:szCs w:val="16"/>
                <w:lang w:eastAsia="pt-BR"/>
              </w:rPr>
              <w:t>10,50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r w:rsidR="002B6572" w:rsidRPr="000D1B47" w:rsidTr="002B6572">
        <w:trPr>
          <w:trHeight w:val="2250"/>
          <w:jc w:val="center"/>
        </w:trPr>
        <w:tc>
          <w:tcPr>
            <w:tcW w:w="189"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93</w:t>
            </w:r>
          </w:p>
        </w:tc>
        <w:tc>
          <w:tcPr>
            <w:tcW w:w="271"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550</w:t>
            </w:r>
          </w:p>
        </w:tc>
        <w:tc>
          <w:tcPr>
            <w:tcW w:w="218"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proofErr w:type="spellStart"/>
            <w:r w:rsidRPr="000D1B47">
              <w:rPr>
                <w:rFonts w:ascii="Arial" w:hAnsi="Arial" w:cs="Arial"/>
                <w:color w:val="000000"/>
                <w:sz w:val="16"/>
                <w:szCs w:val="16"/>
                <w:lang w:eastAsia="pt-BR"/>
              </w:rPr>
              <w:t>Un</w:t>
            </w:r>
            <w:proofErr w:type="spellEnd"/>
          </w:p>
        </w:tc>
        <w:tc>
          <w:tcPr>
            <w:tcW w:w="1489" w:type="pct"/>
            <w:shd w:val="clear" w:color="000000" w:fill="FFFFFF"/>
            <w:vAlign w:val="center"/>
            <w:hideMark/>
          </w:tcPr>
          <w:p w:rsidR="002B6572" w:rsidRPr="000D1B47" w:rsidRDefault="002B6572" w:rsidP="000D1B47">
            <w:pPr>
              <w:spacing w:after="0" w:line="240" w:lineRule="auto"/>
              <w:rPr>
                <w:rFonts w:ascii="Arial" w:hAnsi="Arial" w:cs="Arial"/>
                <w:color w:val="000000"/>
                <w:sz w:val="16"/>
                <w:szCs w:val="16"/>
                <w:lang w:eastAsia="pt-BR"/>
              </w:rPr>
            </w:pPr>
            <w:r w:rsidRPr="000D1B47">
              <w:rPr>
                <w:rFonts w:ascii="Arial" w:hAnsi="Arial" w:cs="Arial"/>
                <w:color w:val="000000"/>
                <w:sz w:val="16"/>
                <w:szCs w:val="16"/>
                <w:lang w:eastAsia="pt-BR"/>
              </w:rPr>
              <w:t>Vergalhão CA60 Vergalhão 4,20 (mm</w:t>
            </w:r>
            <w:proofErr w:type="gramStart"/>
            <w:r w:rsidRPr="000D1B47">
              <w:rPr>
                <w:rFonts w:ascii="Arial" w:hAnsi="Arial" w:cs="Arial"/>
                <w:color w:val="000000"/>
                <w:sz w:val="16"/>
                <w:szCs w:val="16"/>
                <w:lang w:eastAsia="pt-BR"/>
              </w:rPr>
              <w:t xml:space="preserve">) </w:t>
            </w:r>
            <w:r w:rsidRPr="000D1B47">
              <w:rPr>
                <w:rFonts w:ascii="Arial" w:hAnsi="Arial" w:cs="Arial"/>
                <w:color w:val="000000"/>
                <w:sz w:val="16"/>
                <w:szCs w:val="16"/>
                <w:lang w:eastAsia="pt-BR"/>
              </w:rPr>
              <w:br/>
              <w:t xml:space="preserve"> </w:t>
            </w:r>
            <w:r w:rsidRPr="000D1B47">
              <w:rPr>
                <w:rFonts w:ascii="Arial" w:hAnsi="Arial" w:cs="Arial"/>
                <w:color w:val="000000"/>
                <w:sz w:val="16"/>
                <w:szCs w:val="16"/>
                <w:lang w:eastAsia="pt-BR"/>
              </w:rPr>
              <w:br/>
              <w:t>Embalagem</w:t>
            </w:r>
            <w:proofErr w:type="gramEnd"/>
            <w:r w:rsidRPr="000D1B47">
              <w:rPr>
                <w:rFonts w:ascii="Arial" w:hAnsi="Arial" w:cs="Arial"/>
                <w:color w:val="000000"/>
                <w:sz w:val="16"/>
                <w:szCs w:val="16"/>
                <w:lang w:eastAsia="pt-BR"/>
              </w:rPr>
              <w:t xml:space="preserve">: Barra 12000,00mm </w:t>
            </w:r>
            <w:r w:rsidRPr="000D1B47">
              <w:rPr>
                <w:rFonts w:ascii="Arial" w:hAnsi="Arial" w:cs="Arial"/>
                <w:color w:val="000000"/>
                <w:sz w:val="16"/>
                <w:szCs w:val="16"/>
                <w:lang w:eastAsia="pt-BR"/>
              </w:rPr>
              <w:br/>
              <w:t xml:space="preserve">Acabamento: Nervurado </w:t>
            </w:r>
            <w:r w:rsidRPr="000D1B47">
              <w:rPr>
                <w:rFonts w:ascii="Arial" w:hAnsi="Arial" w:cs="Arial"/>
                <w:color w:val="000000"/>
                <w:sz w:val="16"/>
                <w:szCs w:val="16"/>
                <w:lang w:eastAsia="pt-BR"/>
              </w:rPr>
              <w:br/>
              <w:t xml:space="preserve">Categoria: CA60 </w:t>
            </w:r>
            <w:r w:rsidRPr="000D1B47">
              <w:rPr>
                <w:rFonts w:ascii="Arial" w:hAnsi="Arial" w:cs="Arial"/>
                <w:color w:val="000000"/>
                <w:sz w:val="16"/>
                <w:szCs w:val="16"/>
                <w:lang w:eastAsia="pt-BR"/>
              </w:rPr>
              <w:br/>
              <w:t xml:space="preserve">Diâmetro: 4,20 (mm) </w:t>
            </w:r>
            <w:r w:rsidRPr="000D1B47">
              <w:rPr>
                <w:rFonts w:ascii="Arial" w:hAnsi="Arial" w:cs="Arial"/>
                <w:color w:val="000000"/>
                <w:sz w:val="16"/>
                <w:szCs w:val="16"/>
                <w:lang w:eastAsia="pt-BR"/>
              </w:rPr>
              <w:br/>
              <w:t xml:space="preserve">Forma construtiva: Trefilado </w:t>
            </w:r>
            <w:r w:rsidRPr="000D1B47">
              <w:rPr>
                <w:rFonts w:ascii="Arial" w:hAnsi="Arial" w:cs="Arial"/>
                <w:color w:val="000000"/>
                <w:sz w:val="16"/>
                <w:szCs w:val="16"/>
                <w:lang w:eastAsia="pt-BR"/>
              </w:rPr>
              <w:br/>
              <w:t xml:space="preserve">Material: Aço Carbono </w:t>
            </w:r>
            <w:r w:rsidRPr="000D1B47">
              <w:rPr>
                <w:rFonts w:ascii="Arial" w:hAnsi="Arial" w:cs="Arial"/>
                <w:color w:val="000000"/>
                <w:sz w:val="16"/>
                <w:szCs w:val="16"/>
                <w:lang w:eastAsia="pt-BR"/>
              </w:rPr>
              <w:br/>
              <w:t xml:space="preserve">Nome comercial: Vergalhão </w:t>
            </w:r>
            <w:r w:rsidRPr="000D1B47">
              <w:rPr>
                <w:rFonts w:ascii="Arial" w:hAnsi="Arial" w:cs="Arial"/>
                <w:color w:val="000000"/>
                <w:sz w:val="16"/>
                <w:szCs w:val="16"/>
                <w:lang w:eastAsia="pt-BR"/>
              </w:rPr>
              <w:br/>
              <w:t>Norma: NBR 7480 (10-03-0289)</w:t>
            </w:r>
          </w:p>
        </w:tc>
        <w:tc>
          <w:tcPr>
            <w:tcW w:w="457" w:type="pct"/>
            <w:shd w:val="clear" w:color="000000" w:fill="FFFFFF"/>
            <w:noWrap/>
            <w:vAlign w:val="center"/>
            <w:hideMark/>
          </w:tcPr>
          <w:p w:rsidR="002B6572" w:rsidRPr="000D1B47" w:rsidRDefault="002B6572" w:rsidP="000D1B47">
            <w:pPr>
              <w:spacing w:after="0" w:line="240" w:lineRule="auto"/>
              <w:jc w:val="right"/>
              <w:rPr>
                <w:rFonts w:ascii="Arial" w:hAnsi="Arial" w:cs="Arial"/>
                <w:color w:val="000000"/>
                <w:sz w:val="16"/>
                <w:szCs w:val="16"/>
                <w:lang w:eastAsia="pt-BR"/>
              </w:rPr>
            </w:pPr>
            <w:r w:rsidRPr="000D1B47">
              <w:rPr>
                <w:rFonts w:ascii="Arial" w:hAnsi="Arial" w:cs="Arial"/>
                <w:color w:val="000000"/>
                <w:sz w:val="16"/>
                <w:szCs w:val="16"/>
                <w:lang w:eastAsia="pt-BR"/>
              </w:rPr>
              <w:t>8,5000</w:t>
            </w: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684"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c>
          <w:tcPr>
            <w:tcW w:w="1007" w:type="pct"/>
            <w:shd w:val="clear" w:color="000000" w:fill="FFFFFF"/>
            <w:vAlign w:val="center"/>
          </w:tcPr>
          <w:p w:rsidR="002B6572" w:rsidRPr="000D1B47" w:rsidRDefault="002B6572" w:rsidP="000D1B47">
            <w:pPr>
              <w:spacing w:after="0" w:line="240" w:lineRule="auto"/>
              <w:jc w:val="right"/>
              <w:rPr>
                <w:rFonts w:ascii="Arial" w:hAnsi="Arial" w:cs="Arial"/>
                <w:color w:val="000000"/>
                <w:sz w:val="16"/>
                <w:szCs w:val="16"/>
                <w:lang w:eastAsia="pt-BR"/>
              </w:rPr>
            </w:pPr>
          </w:p>
        </w:tc>
      </w:tr>
    </w:tbl>
    <w:p w:rsidR="000D1B47" w:rsidRDefault="000D1B47" w:rsidP="00B83395">
      <w:pPr>
        <w:overflowPunct w:val="0"/>
        <w:autoSpaceDE w:val="0"/>
        <w:autoSpaceDN w:val="0"/>
        <w:adjustRightInd w:val="0"/>
        <w:spacing w:after="0" w:line="288" w:lineRule="auto"/>
        <w:textAlignment w:val="baseline"/>
        <w:rPr>
          <w:rFonts w:ascii="Verdana" w:hAnsi="Verdana" w:cs="Arial-BoldMT"/>
          <w:b/>
          <w:bCs/>
          <w:sz w:val="4"/>
          <w:szCs w:val="4"/>
        </w:rPr>
      </w:pPr>
    </w:p>
    <w:p w:rsidR="000D1B47" w:rsidRDefault="000D1B47" w:rsidP="00B83395">
      <w:pPr>
        <w:overflowPunct w:val="0"/>
        <w:autoSpaceDE w:val="0"/>
        <w:autoSpaceDN w:val="0"/>
        <w:adjustRightInd w:val="0"/>
        <w:spacing w:after="0" w:line="288" w:lineRule="auto"/>
        <w:textAlignment w:val="baseline"/>
        <w:rPr>
          <w:rFonts w:ascii="Verdana" w:hAnsi="Verdana" w:cs="Arial-BoldMT"/>
          <w:b/>
          <w:bCs/>
          <w:sz w:val="4"/>
          <w:szCs w:val="4"/>
        </w:rPr>
      </w:pPr>
    </w:p>
    <w:p w:rsidR="000D1B47" w:rsidRPr="00FF7866" w:rsidRDefault="000D1B47" w:rsidP="00B83395">
      <w:pPr>
        <w:overflowPunct w:val="0"/>
        <w:autoSpaceDE w:val="0"/>
        <w:autoSpaceDN w:val="0"/>
        <w:adjustRightInd w:val="0"/>
        <w:spacing w:after="0" w:line="288" w:lineRule="auto"/>
        <w:textAlignment w:val="baseline"/>
        <w:rPr>
          <w:rFonts w:ascii="Verdana" w:hAnsi="Verdana" w:cs="Arial-BoldMT"/>
          <w:b/>
          <w:bCs/>
          <w:sz w:val="4"/>
          <w:szCs w:val="4"/>
        </w:rPr>
      </w:pPr>
    </w:p>
    <w:p w:rsidR="00B83395" w:rsidRPr="00FF7866" w:rsidRDefault="00B83395" w:rsidP="00B83395">
      <w:pPr>
        <w:overflowPunct w:val="0"/>
        <w:autoSpaceDE w:val="0"/>
        <w:autoSpaceDN w:val="0"/>
        <w:adjustRightInd w:val="0"/>
        <w:spacing w:after="0" w:line="240" w:lineRule="auto"/>
        <w:textAlignment w:val="baseline"/>
        <w:rPr>
          <w:sz w:val="4"/>
          <w:szCs w:val="4"/>
        </w:rPr>
      </w:pPr>
    </w:p>
    <w:p w:rsidR="00B83395" w:rsidRPr="00FF7866" w:rsidRDefault="00B83395" w:rsidP="00B83395">
      <w:pPr>
        <w:overflowPunct w:val="0"/>
        <w:autoSpaceDE w:val="0"/>
        <w:autoSpaceDN w:val="0"/>
        <w:adjustRightInd w:val="0"/>
        <w:spacing w:after="0" w:line="240" w:lineRule="auto"/>
        <w:textAlignment w:val="baseline"/>
        <w:rPr>
          <w:sz w:val="4"/>
          <w:szCs w:val="4"/>
        </w:rPr>
      </w:pPr>
    </w:p>
    <w:tbl>
      <w:tblPr>
        <w:tblW w:w="8100" w:type="dxa"/>
        <w:tblInd w:w="55" w:type="dxa"/>
        <w:tblCellMar>
          <w:left w:w="70" w:type="dxa"/>
          <w:right w:w="70" w:type="dxa"/>
        </w:tblCellMar>
        <w:tblLook w:val="04A0" w:firstRow="1" w:lastRow="0" w:firstColumn="1" w:lastColumn="0" w:noHBand="0" w:noVBand="1"/>
      </w:tblPr>
      <w:tblGrid>
        <w:gridCol w:w="8100"/>
      </w:tblGrid>
      <w:tr w:rsidR="005D7453" w:rsidRPr="00FF7866" w:rsidTr="00F768F3">
        <w:trPr>
          <w:cantSplit/>
          <w:trHeight w:val="315"/>
        </w:trPr>
        <w:tc>
          <w:tcPr>
            <w:tcW w:w="8100"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5D7453" w:rsidRPr="00FF7866" w:rsidRDefault="005D7453" w:rsidP="00DA6011">
            <w:pPr>
              <w:spacing w:after="0" w:line="240" w:lineRule="auto"/>
              <w:jc w:val="center"/>
              <w:rPr>
                <w:rFonts w:ascii="Verdana" w:hAnsi="Verdana"/>
                <w:sz w:val="16"/>
                <w:szCs w:val="16"/>
                <w:lang w:eastAsia="pt-BR"/>
              </w:rPr>
            </w:pPr>
            <w:r w:rsidRPr="00FF7866">
              <w:rPr>
                <w:rFonts w:ascii="Verdana" w:hAnsi="Verdana"/>
                <w:sz w:val="16"/>
                <w:szCs w:val="16"/>
                <w:lang w:eastAsia="pt-BR"/>
              </w:rPr>
              <w:t xml:space="preserve">TETO MÁXIMO TOTAL DOS </w:t>
            </w:r>
            <w:r w:rsidRPr="00FF7866">
              <w:rPr>
                <w:rFonts w:ascii="Verdana" w:hAnsi="Verdana"/>
                <w:b/>
                <w:bCs/>
                <w:sz w:val="16"/>
                <w:szCs w:val="16"/>
                <w:lang w:eastAsia="pt-BR"/>
              </w:rPr>
              <w:t xml:space="preserve">ITENS R$ </w:t>
            </w:r>
            <w:r w:rsidR="00DA6011">
              <w:rPr>
                <w:rFonts w:ascii="Verdana" w:hAnsi="Verdana"/>
                <w:b/>
                <w:bCs/>
                <w:sz w:val="16"/>
                <w:szCs w:val="16"/>
                <w:lang w:eastAsia="pt-BR"/>
              </w:rPr>
              <w:t>438.166,86</w:t>
            </w:r>
          </w:p>
        </w:tc>
      </w:tr>
      <w:tr w:rsidR="005D7453" w:rsidRPr="00FF7866" w:rsidTr="00F768F3">
        <w:trPr>
          <w:trHeight w:val="315"/>
        </w:trPr>
        <w:tc>
          <w:tcPr>
            <w:tcW w:w="8100" w:type="dxa"/>
            <w:tcBorders>
              <w:top w:val="nil"/>
              <w:left w:val="single" w:sz="8" w:space="0" w:color="000000"/>
              <w:bottom w:val="single" w:sz="8" w:space="0" w:color="000000"/>
              <w:right w:val="single" w:sz="8" w:space="0" w:color="000000"/>
            </w:tcBorders>
            <w:shd w:val="clear" w:color="auto" w:fill="auto"/>
            <w:vAlign w:val="center"/>
            <w:hideMark/>
          </w:tcPr>
          <w:p w:rsidR="005D7453" w:rsidRPr="00FF7866" w:rsidRDefault="005D7453" w:rsidP="00F768F3">
            <w:pPr>
              <w:spacing w:after="0" w:line="240" w:lineRule="auto"/>
              <w:jc w:val="center"/>
              <w:rPr>
                <w:rFonts w:ascii="Verdana" w:hAnsi="Verdana"/>
                <w:sz w:val="16"/>
                <w:szCs w:val="16"/>
                <w:lang w:eastAsia="pt-BR"/>
              </w:rPr>
            </w:pPr>
            <w:r w:rsidRPr="00FF7866">
              <w:rPr>
                <w:rFonts w:ascii="Verdana" w:hAnsi="Verdana"/>
                <w:sz w:val="16"/>
                <w:szCs w:val="16"/>
                <w:lang w:eastAsia="pt-BR"/>
              </w:rPr>
              <w:t xml:space="preserve">VALOR TOTAL PROPOSTO PARA OS </w:t>
            </w:r>
            <w:r w:rsidRPr="00FF7866">
              <w:rPr>
                <w:rFonts w:ascii="Verdana" w:hAnsi="Verdana"/>
                <w:b/>
                <w:bCs/>
                <w:sz w:val="16"/>
                <w:szCs w:val="16"/>
                <w:lang w:eastAsia="pt-BR"/>
              </w:rPr>
              <w:t xml:space="preserve">ITENS </w:t>
            </w:r>
            <w:r w:rsidRPr="00FF7866">
              <w:rPr>
                <w:rFonts w:ascii="Verdana" w:hAnsi="Verdana"/>
                <w:b/>
                <w:sz w:val="16"/>
                <w:szCs w:val="16"/>
                <w:lang w:eastAsia="pt-BR"/>
              </w:rPr>
              <w:t>R$</w:t>
            </w:r>
          </w:p>
        </w:tc>
      </w:tr>
    </w:tbl>
    <w:p w:rsidR="00B83395" w:rsidRDefault="00B83395" w:rsidP="00B83395">
      <w:pPr>
        <w:overflowPunct w:val="0"/>
        <w:autoSpaceDE w:val="0"/>
        <w:autoSpaceDN w:val="0"/>
        <w:adjustRightInd w:val="0"/>
        <w:spacing w:after="0" w:line="288" w:lineRule="auto"/>
        <w:textAlignment w:val="baseline"/>
        <w:rPr>
          <w:rFonts w:ascii="Verdana" w:hAnsi="Verdana" w:cs="Arial-BoldMT"/>
          <w:b/>
          <w:bCs/>
          <w:sz w:val="18"/>
          <w:szCs w:val="18"/>
        </w:rPr>
      </w:pPr>
    </w:p>
    <w:p w:rsidR="00B83395" w:rsidRPr="00FF7866" w:rsidRDefault="00BD2E1F" w:rsidP="00B83395">
      <w:pPr>
        <w:overflowPunct w:val="0"/>
        <w:autoSpaceDE w:val="0"/>
        <w:autoSpaceDN w:val="0"/>
        <w:adjustRightInd w:val="0"/>
        <w:spacing w:after="0" w:line="288" w:lineRule="auto"/>
        <w:textAlignment w:val="baseline"/>
        <w:rPr>
          <w:rFonts w:ascii="Verdana" w:hAnsi="Verdana" w:cs="Arial-BoldMT"/>
          <w:b/>
          <w:bCs/>
          <w:sz w:val="18"/>
          <w:szCs w:val="18"/>
        </w:rPr>
      </w:pPr>
      <w:r>
        <w:rPr>
          <w:rFonts w:ascii="Verdana" w:hAnsi="Verdana" w:cs="Arial-BoldMT"/>
          <w:b/>
          <w:bCs/>
          <w:sz w:val="18"/>
          <w:szCs w:val="18"/>
        </w:rPr>
        <w:t>Observação</w:t>
      </w:r>
    </w:p>
    <w:p w:rsidR="00B83395" w:rsidRPr="00FF7866" w:rsidRDefault="00B83395" w:rsidP="00B83395">
      <w:pPr>
        <w:overflowPunct w:val="0"/>
        <w:autoSpaceDE w:val="0"/>
        <w:autoSpaceDN w:val="0"/>
        <w:adjustRightInd w:val="0"/>
        <w:spacing w:after="0" w:line="20" w:lineRule="exact"/>
        <w:textAlignment w:val="baseline"/>
      </w:pPr>
    </w:p>
    <w:p w:rsidR="00BD2E1F" w:rsidRDefault="00BD2E1F" w:rsidP="00BD2E1F">
      <w:pPr>
        <w:overflowPunct w:val="0"/>
        <w:autoSpaceDE w:val="0"/>
        <w:autoSpaceDN w:val="0"/>
        <w:adjustRightInd w:val="0"/>
        <w:spacing w:after="0" w:line="288" w:lineRule="auto"/>
        <w:jc w:val="both"/>
        <w:textAlignment w:val="baseline"/>
        <w:rPr>
          <w:rFonts w:ascii="Verdana" w:hAnsi="Verdana" w:cs="Arial-BoldMT"/>
          <w:bCs/>
          <w:sz w:val="18"/>
          <w:szCs w:val="18"/>
        </w:rPr>
      </w:pPr>
      <w:r w:rsidRPr="00BD2E1F">
        <w:rPr>
          <w:rFonts w:ascii="Verdana" w:hAnsi="Verdana" w:cs="Arial-BoldMT"/>
          <w:bCs/>
          <w:sz w:val="18"/>
          <w:szCs w:val="18"/>
        </w:rPr>
        <w:t xml:space="preserve">Para agilidade na condução dos trabalhos a empresa </w:t>
      </w:r>
      <w:r>
        <w:rPr>
          <w:rFonts w:ascii="Verdana" w:hAnsi="Verdana" w:cs="Arial-BoldMT"/>
          <w:bCs/>
          <w:sz w:val="18"/>
          <w:szCs w:val="18"/>
        </w:rPr>
        <w:t>poderá</w:t>
      </w:r>
      <w:r w:rsidRPr="00BD2E1F">
        <w:rPr>
          <w:rFonts w:ascii="Verdana" w:hAnsi="Verdana" w:cs="Arial-BoldMT"/>
          <w:bCs/>
          <w:sz w:val="18"/>
          <w:szCs w:val="18"/>
        </w:rPr>
        <w:t xml:space="preserve"> preencher a proposta de preços, fornecida no site da Prefeitura através do endereço www.novaamericadacolina.pr.gov.br, onde estará disponível no site </w:t>
      </w:r>
      <w:r>
        <w:rPr>
          <w:rFonts w:ascii="Verdana" w:hAnsi="Verdana" w:cs="Arial-BoldMT"/>
          <w:bCs/>
          <w:sz w:val="18"/>
          <w:szCs w:val="18"/>
        </w:rPr>
        <w:t>-</w:t>
      </w:r>
      <w:r w:rsidRPr="00BD2E1F">
        <w:rPr>
          <w:rFonts w:ascii="Verdana" w:hAnsi="Verdana" w:cs="Arial-BoldMT"/>
          <w:bCs/>
          <w:sz w:val="18"/>
          <w:szCs w:val="18"/>
        </w:rPr>
        <w:t xml:space="preserve"> link “licitações” um arquivo com o nome a seguir AC_LICITACAO_PR_nº_</w:t>
      </w:r>
      <w:r w:rsidR="00294B1D">
        <w:rPr>
          <w:rFonts w:ascii="Verdana" w:hAnsi="Verdana" w:cs="Arial-BoldMT"/>
          <w:bCs/>
          <w:sz w:val="18"/>
          <w:szCs w:val="18"/>
        </w:rPr>
        <w:t>2018</w:t>
      </w:r>
      <w:r w:rsidRPr="00BD2E1F">
        <w:rPr>
          <w:rFonts w:ascii="Verdana" w:hAnsi="Verdana" w:cs="Arial-BoldMT"/>
          <w:bCs/>
          <w:sz w:val="18"/>
          <w:szCs w:val="18"/>
        </w:rPr>
        <w:t>.COT para preenchimento dos itens. Para o preenchimento deverá baixar o software BETHA AUTO COTAÇÃO que também estará disponível no site onde haverá o manual para instalação.</w:t>
      </w:r>
      <w:r>
        <w:rPr>
          <w:rFonts w:ascii="Verdana" w:hAnsi="Verdana" w:cs="Arial-BoldMT"/>
          <w:bCs/>
          <w:sz w:val="18"/>
          <w:szCs w:val="18"/>
        </w:rPr>
        <w:t xml:space="preserve"> </w:t>
      </w:r>
      <w:r w:rsidRPr="00BD2E1F">
        <w:rPr>
          <w:rFonts w:ascii="Verdana" w:hAnsi="Verdana" w:cs="Arial-BoldMT"/>
          <w:bCs/>
          <w:sz w:val="18"/>
          <w:szCs w:val="18"/>
        </w:rPr>
        <w:t xml:space="preserve">Proposta eletrônica será somente para agilidade na condução do Pregão assim no dia e horário aprazados no presente Edital para realização da sessão pública, o(a) licitante que utilizou do método de preenchimento da proposta via “programa para cotação”, conforme previsto no item anterior, deverá também apresentar </w:t>
      </w:r>
      <w:r>
        <w:rPr>
          <w:rFonts w:ascii="Verdana" w:hAnsi="Verdana" w:cs="Arial-BoldMT"/>
          <w:bCs/>
          <w:sz w:val="18"/>
          <w:szCs w:val="18"/>
        </w:rPr>
        <w:t>no</w:t>
      </w:r>
      <w:r w:rsidRPr="00BD2E1F">
        <w:rPr>
          <w:rFonts w:ascii="Verdana" w:hAnsi="Verdana" w:cs="Arial-BoldMT"/>
          <w:bCs/>
          <w:sz w:val="18"/>
          <w:szCs w:val="18"/>
        </w:rPr>
        <w:t xml:space="preserve"> CD-ROM (não regravável “CD-R”) com os arquivos nele gravados e devidamente preenchidos sendo AC_LICITACAO_PR_nº_</w:t>
      </w:r>
      <w:r w:rsidR="00294B1D">
        <w:rPr>
          <w:rFonts w:ascii="Verdana" w:hAnsi="Verdana" w:cs="Arial-BoldMT"/>
          <w:bCs/>
          <w:sz w:val="18"/>
          <w:szCs w:val="18"/>
        </w:rPr>
        <w:t>2018</w:t>
      </w:r>
      <w:r w:rsidRPr="00BD2E1F">
        <w:rPr>
          <w:rFonts w:ascii="Verdana" w:hAnsi="Verdana" w:cs="Arial-BoldMT"/>
          <w:bCs/>
          <w:sz w:val="18"/>
          <w:szCs w:val="18"/>
        </w:rPr>
        <w:t xml:space="preserve">.COT, contendo os mesmos preços ofertados na proposta escrita acondicionada no interior do ENVELOPE PROPOSTA DE PREÇOS, impressos e assinado com carimbo de CNPJ, colocando no campo observação </w:t>
      </w:r>
      <w:r>
        <w:rPr>
          <w:rFonts w:ascii="Verdana" w:hAnsi="Verdana" w:cs="Arial-BoldMT"/>
          <w:bCs/>
          <w:sz w:val="18"/>
          <w:szCs w:val="18"/>
        </w:rPr>
        <w:t>a validade da proposta.</w:t>
      </w:r>
    </w:p>
    <w:p w:rsidR="00294B1D" w:rsidRPr="00BD2E1F" w:rsidRDefault="00294B1D" w:rsidP="00BD2E1F">
      <w:pPr>
        <w:overflowPunct w:val="0"/>
        <w:autoSpaceDE w:val="0"/>
        <w:autoSpaceDN w:val="0"/>
        <w:adjustRightInd w:val="0"/>
        <w:spacing w:after="0" w:line="288" w:lineRule="auto"/>
        <w:jc w:val="both"/>
        <w:textAlignment w:val="baseline"/>
        <w:rPr>
          <w:rFonts w:ascii="Verdana" w:hAnsi="Verdana" w:cs="Arial-BoldMT"/>
          <w:bCs/>
          <w:sz w:val="18"/>
          <w:szCs w:val="18"/>
        </w:rPr>
      </w:pPr>
      <w:r>
        <w:rPr>
          <w:rFonts w:ascii="Verdana" w:hAnsi="Verdana" w:cs="Arial-BoldMT"/>
          <w:bCs/>
          <w:sz w:val="18"/>
          <w:szCs w:val="18"/>
        </w:rPr>
        <w:t>Duvidas para baixar ligue (43) 3553 1633 ou e-mail: licita@novaamericadacolina.pr.gov.br</w:t>
      </w:r>
    </w:p>
    <w:p w:rsidR="009F43FE" w:rsidRDefault="009F43FE"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ANEXO II</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MODELO</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CARTA DE CREDENCIAMENTO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9A5027">
        <w:rPr>
          <w:rFonts w:ascii="Verdana" w:hAnsi="Verdana" w:cs="Arial-BoldMT"/>
          <w:bCs/>
          <w:sz w:val="18"/>
          <w:szCs w:val="18"/>
        </w:rPr>
        <w:t>**/201*</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 xml:space="preserve">Objeto: </w:t>
      </w:r>
      <w:r w:rsidR="005D7453">
        <w:rPr>
          <w:rFonts w:ascii="Verdana" w:hAnsi="Verdana"/>
          <w:b/>
          <w:sz w:val="18"/>
          <w:szCs w:val="18"/>
        </w:rPr>
        <w:t>XXXXXXXXXXXXXXXXXXXXXXXXXXXXXXXX</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Cs/>
          <w:sz w:val="18"/>
          <w:szCs w:val="18"/>
        </w:rPr>
        <w:t xml:space="preserve">Pelo presente instrumento, credenciamos o </w:t>
      </w:r>
      <w:proofErr w:type="spellStart"/>
      <w:r w:rsidRPr="00FF7866">
        <w:rPr>
          <w:rFonts w:ascii="Verdana" w:hAnsi="Verdana" w:cs="Arial-BoldMT"/>
          <w:bCs/>
          <w:sz w:val="18"/>
          <w:szCs w:val="18"/>
        </w:rPr>
        <w:t>Sr</w:t>
      </w:r>
      <w:proofErr w:type="spellEnd"/>
      <w:r w:rsidRPr="00FF7866">
        <w:rPr>
          <w:rFonts w:ascii="Verdana" w:hAnsi="Verdana" w:cs="Arial-BoldMT"/>
          <w:bCs/>
          <w:sz w:val="18"/>
          <w:szCs w:val="18"/>
        </w:rPr>
        <w:t xml:space="preserve">(a). </w:t>
      </w:r>
      <w:r w:rsidRPr="00FF7866">
        <w:rPr>
          <w:rFonts w:ascii="Verdana" w:hAnsi="Verdana" w:cs="Arial-BoldMT"/>
          <w:b/>
          <w:sz w:val="18"/>
          <w:szCs w:val="18"/>
        </w:rPr>
        <w:t>XXXXX</w:t>
      </w:r>
      <w:r w:rsidRPr="00FF7866">
        <w:rPr>
          <w:rFonts w:ascii="Verdana" w:hAnsi="Verdana" w:cs="Arial-BoldMT"/>
          <w:bCs/>
          <w:sz w:val="18"/>
          <w:szCs w:val="18"/>
        </w:rPr>
        <w:t xml:space="preserve"> portador(a) da Cédula de Identidade com RG nº </w:t>
      </w:r>
      <w:r w:rsidRPr="00FF7866">
        <w:rPr>
          <w:rFonts w:ascii="Verdana" w:hAnsi="Verdana" w:cs="Arial-BoldMT"/>
          <w:b/>
          <w:sz w:val="18"/>
          <w:szCs w:val="18"/>
        </w:rPr>
        <w:t>XXXXX</w:t>
      </w:r>
      <w:r w:rsidRPr="00FF7866">
        <w:rPr>
          <w:rFonts w:ascii="Verdana" w:hAnsi="Verdana" w:cs="Arial-BoldMT"/>
          <w:bCs/>
          <w:sz w:val="18"/>
          <w:szCs w:val="18"/>
        </w:rPr>
        <w:t xml:space="preserve"> e CPF RG nº </w:t>
      </w:r>
      <w:r w:rsidRPr="00FF7866">
        <w:rPr>
          <w:rFonts w:ascii="Verdana" w:hAnsi="Verdana" w:cs="Arial-BoldMT"/>
          <w:b/>
          <w:sz w:val="18"/>
          <w:szCs w:val="18"/>
        </w:rPr>
        <w:t>XXXXX</w:t>
      </w:r>
      <w:r w:rsidRPr="00FF7866">
        <w:rPr>
          <w:rFonts w:ascii="Verdana" w:hAnsi="Verdana" w:cs="Arial-BoldMT"/>
          <w:bCs/>
          <w:sz w:val="18"/>
          <w:szCs w:val="18"/>
        </w:rPr>
        <w:t xml:space="preserve"> para participar do referido procedimento licitatório, podendo praticar todos os atos inerentes ao certame, inclusive os poderes de formular lances, negociar preços, interpor e desistir de recursos em todas as fases licitatórias.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Por ser expressão da verdade, firmamos a presente.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proofErr w:type="gramStart"/>
      <w:r w:rsidRPr="00FF7866">
        <w:rPr>
          <w:rFonts w:ascii="Verdana" w:hAnsi="Verdana"/>
          <w:b/>
          <w:bCs/>
          <w:iCs/>
          <w:sz w:val="18"/>
          <w:szCs w:val="18"/>
        </w:rPr>
        <w:t>inserir</w:t>
      </w:r>
      <w:proofErr w:type="gramEnd"/>
      <w:r w:rsidRPr="00FF7866">
        <w:rPr>
          <w:rFonts w:ascii="Verdana" w:hAnsi="Verdana"/>
          <w:b/>
          <w:bCs/>
          <w:iCs/>
          <w:sz w:val="18"/>
          <w:szCs w:val="18"/>
        </w:rPr>
        <w:t xml:space="preserve">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b/>
          <w:sz w:val="18"/>
          <w:szCs w:val="18"/>
        </w:rPr>
      </w:pPr>
      <w:r w:rsidRPr="00FF7866">
        <w:rPr>
          <w:rFonts w:ascii="Verdana" w:hAnsi="Verdana"/>
          <w:b/>
          <w:sz w:val="18"/>
          <w:szCs w:val="18"/>
        </w:rPr>
        <w:t xml:space="preserve"> </w:t>
      </w:r>
      <w:proofErr w:type="gramStart"/>
      <w:r w:rsidRPr="00FF7866">
        <w:rPr>
          <w:rFonts w:ascii="Verdana" w:hAnsi="Verdana"/>
          <w:b/>
          <w:sz w:val="18"/>
          <w:szCs w:val="18"/>
        </w:rPr>
        <w:t>( nome</w:t>
      </w:r>
      <w:proofErr w:type="gramEnd"/>
      <w:r w:rsidRPr="00FF7866">
        <w:rPr>
          <w:rFonts w:ascii="Verdana" w:hAnsi="Verdana"/>
          <w:b/>
          <w:sz w:val="18"/>
          <w:szCs w:val="18"/>
        </w:rPr>
        <w:t>, RG, CPF e assinatura do representante legal).</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cs="Arial-BoldMT"/>
          <w:b/>
          <w:bCs/>
          <w:sz w:val="18"/>
          <w:szCs w:val="18"/>
        </w:rPr>
      </w:pPr>
      <w:r w:rsidRPr="00FF7866">
        <w:rPr>
          <w:rFonts w:ascii="Verdana" w:hAnsi="Verdana"/>
          <w:b/>
          <w:sz w:val="18"/>
          <w:szCs w:val="18"/>
        </w:rPr>
        <w:t>(</w:t>
      </w:r>
      <w:proofErr w:type="gramStart"/>
      <w:r w:rsidRPr="00FF7866">
        <w:rPr>
          <w:rFonts w:ascii="Verdana" w:hAnsi="Verdana"/>
          <w:b/>
          <w:sz w:val="18"/>
          <w:szCs w:val="18"/>
        </w:rPr>
        <w:t>carimbo</w:t>
      </w:r>
      <w:proofErr w:type="gramEnd"/>
      <w:r w:rsidRPr="00FF7866">
        <w:rPr>
          <w:rFonts w:ascii="Verdana" w:hAnsi="Verdana"/>
          <w:b/>
          <w:sz w:val="18"/>
          <w:szCs w:val="18"/>
        </w:rPr>
        <w:t xml:space="preserve"> CNPJ).</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br w:type="page"/>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lastRenderedPageBreak/>
        <w:t>ANEXO III</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b/>
          <w:sz w:val="18"/>
          <w:szCs w:val="18"/>
        </w:rPr>
      </w:pPr>
      <w:r w:rsidRPr="00FF7866">
        <w:rPr>
          <w:rFonts w:ascii="Verdana" w:hAnsi="Verdana"/>
          <w:b/>
          <w:sz w:val="18"/>
          <w:szCs w:val="18"/>
        </w:rPr>
        <w:t>MODELO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b/>
          <w:sz w:val="18"/>
          <w:szCs w:val="18"/>
        </w:rPr>
      </w:pPr>
      <w:r w:rsidRPr="00FF7866">
        <w:rPr>
          <w:rFonts w:ascii="Verdana" w:hAnsi="Verdana"/>
          <w:b/>
          <w:sz w:val="18"/>
          <w:szCs w:val="18"/>
        </w:rPr>
        <w:t>DECLARAÇÃO DE IDONEIDADE E INEXISTÊNCIA DE FATO SUPERVENIENTE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9A5027">
        <w:rPr>
          <w:rFonts w:ascii="Verdana" w:hAnsi="Verdana" w:cs="Arial-BoldMT"/>
          <w:bCs/>
          <w:sz w:val="18"/>
          <w:szCs w:val="18"/>
        </w:rPr>
        <w:t>**/201*</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 xml:space="preserve">Objeto: </w:t>
      </w:r>
      <w:r w:rsidR="005D7453">
        <w:rPr>
          <w:rFonts w:ascii="Verdana" w:hAnsi="Verdana"/>
          <w:b/>
          <w:sz w:val="18"/>
          <w:szCs w:val="18"/>
        </w:rPr>
        <w:t>XXXXXXXXXXXXXXXXXXXXXXXXXXXXXXXX</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 xml:space="preserve">Declaramos para os fins de direito, na qualidade de Proponente do procedimento de licitação, instaurado pelo Município de </w:t>
      </w:r>
      <w:r w:rsidR="004B4016">
        <w:rPr>
          <w:rFonts w:ascii="Verdana" w:hAnsi="Verdana"/>
          <w:sz w:val="18"/>
          <w:szCs w:val="18"/>
        </w:rPr>
        <w:t>Nova América da Colina</w:t>
      </w:r>
      <w:r w:rsidRPr="00FF7866">
        <w:rPr>
          <w:rFonts w:ascii="Verdana" w:hAnsi="Verdana"/>
          <w:sz w:val="18"/>
          <w:szCs w:val="18"/>
        </w:rPr>
        <w:t xml:space="preserve">, que não fomos declarados inidôneos para licitar ou contratar com o Poder Público, em qualquer de suas esferas e nem </w:t>
      </w:r>
      <w:r w:rsidR="003D7A91" w:rsidRPr="00FF7866">
        <w:rPr>
          <w:rFonts w:ascii="Verdana" w:hAnsi="Verdana"/>
          <w:sz w:val="18"/>
          <w:szCs w:val="18"/>
        </w:rPr>
        <w:t>está</w:t>
      </w:r>
      <w:r w:rsidRPr="00FF7866">
        <w:rPr>
          <w:rFonts w:ascii="Verdana" w:hAnsi="Verdana"/>
          <w:sz w:val="18"/>
          <w:szCs w:val="18"/>
        </w:rPr>
        <w:t xml:space="preserve"> suspensa em nenhum Órgão Público Federal, Estadual ou Municipal, bem como inexiste fato superveniente impeditivo da habilitação.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Por ser expressão da verdade, firmamos a presente.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proofErr w:type="gramStart"/>
      <w:r w:rsidRPr="00FF7866">
        <w:rPr>
          <w:rFonts w:ascii="Verdana" w:hAnsi="Verdana"/>
          <w:b/>
          <w:bCs/>
          <w:iCs/>
          <w:sz w:val="18"/>
          <w:szCs w:val="18"/>
        </w:rPr>
        <w:t>inserir</w:t>
      </w:r>
      <w:proofErr w:type="gramEnd"/>
      <w:r w:rsidRPr="00FF7866">
        <w:rPr>
          <w:rFonts w:ascii="Verdana" w:hAnsi="Verdana"/>
          <w:b/>
          <w:bCs/>
          <w:iCs/>
          <w:sz w:val="18"/>
          <w:szCs w:val="18"/>
        </w:rPr>
        <w:t xml:space="preserve">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b/>
          <w:sz w:val="18"/>
          <w:szCs w:val="18"/>
        </w:rPr>
      </w:pPr>
      <w:proofErr w:type="gramStart"/>
      <w:r w:rsidRPr="00FF7866">
        <w:rPr>
          <w:rFonts w:ascii="Verdana" w:hAnsi="Verdana"/>
          <w:b/>
          <w:sz w:val="18"/>
          <w:szCs w:val="18"/>
        </w:rPr>
        <w:t>( nome</w:t>
      </w:r>
      <w:proofErr w:type="gramEnd"/>
      <w:r w:rsidRPr="00FF7866">
        <w:rPr>
          <w:rFonts w:ascii="Verdana" w:hAnsi="Verdana"/>
          <w:b/>
          <w:sz w:val="18"/>
          <w:szCs w:val="18"/>
        </w:rPr>
        <w:t>, RG, CPF e assinatura do representante legal).</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cs="Arial-BoldMT"/>
          <w:b/>
          <w:bCs/>
          <w:sz w:val="18"/>
          <w:szCs w:val="18"/>
        </w:rPr>
      </w:pPr>
      <w:r w:rsidRPr="00FF7866">
        <w:rPr>
          <w:rFonts w:ascii="Verdana" w:hAnsi="Verdana"/>
          <w:b/>
          <w:sz w:val="18"/>
          <w:szCs w:val="18"/>
        </w:rPr>
        <w:t>(</w:t>
      </w:r>
      <w:proofErr w:type="gramStart"/>
      <w:r w:rsidRPr="00FF7866">
        <w:rPr>
          <w:rFonts w:ascii="Verdana" w:hAnsi="Verdana"/>
          <w:b/>
          <w:sz w:val="18"/>
          <w:szCs w:val="18"/>
        </w:rPr>
        <w:t>carimbo</w:t>
      </w:r>
      <w:proofErr w:type="gramEnd"/>
      <w:r w:rsidRPr="00FF7866">
        <w:rPr>
          <w:rFonts w:ascii="Verdana" w:hAnsi="Verdana"/>
          <w:b/>
          <w:sz w:val="18"/>
          <w:szCs w:val="18"/>
        </w:rPr>
        <w:t xml:space="preserve"> CNPJ).</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br w:type="page"/>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lastRenderedPageBreak/>
        <w:t>ANEXO IV</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MODELO</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MODELO DE DECLARAÇÃO DE QUE A PROPONENTE CUMPRE OS REQUISITOS DE HABILITAÇÃO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9A5027">
        <w:rPr>
          <w:rFonts w:ascii="Verdana" w:hAnsi="Verdana" w:cs="Arial-BoldMT"/>
          <w:bCs/>
          <w:sz w:val="18"/>
          <w:szCs w:val="18"/>
        </w:rPr>
        <w:t>**/201*</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 xml:space="preserve">Objeto: </w:t>
      </w:r>
      <w:r w:rsidR="005D7453">
        <w:rPr>
          <w:rFonts w:ascii="Verdana" w:hAnsi="Verdana"/>
          <w:b/>
          <w:sz w:val="18"/>
          <w:szCs w:val="18"/>
        </w:rPr>
        <w:t>XXXXXXXXXXXXXXXXXXXXXXXXXXXXXXXX</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MT"/>
          <w:sz w:val="18"/>
          <w:szCs w:val="18"/>
        </w:rPr>
        <w:t xml:space="preserve">Pela presente, declaro(amos) que, nos termos do art. 4º., inciso VII, da Lei nº. 10.520/2002, de 17/07/2002, a empresa </w:t>
      </w:r>
      <w:r w:rsidRPr="00FF7866">
        <w:rPr>
          <w:rFonts w:ascii="Verdana" w:hAnsi="Verdana" w:cs="ArialMT"/>
          <w:b/>
          <w:bCs/>
          <w:sz w:val="18"/>
          <w:szCs w:val="18"/>
        </w:rPr>
        <w:t>XXXXX</w:t>
      </w:r>
      <w:r w:rsidRPr="00FF7866">
        <w:rPr>
          <w:rFonts w:ascii="Verdana" w:hAnsi="Verdana" w:cs="ArialMT"/>
          <w:sz w:val="18"/>
          <w:szCs w:val="18"/>
        </w:rPr>
        <w:t xml:space="preserve"> cumpre plenamente os requisitos de habilitação para participação na presente licitação.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610144" w:rsidRPr="00FF7866" w:rsidRDefault="00610144" w:rsidP="00610144">
      <w:pPr>
        <w:overflowPunct w:val="0"/>
        <w:autoSpaceDE w:val="0"/>
        <w:autoSpaceDN w:val="0"/>
        <w:adjustRightInd w:val="0"/>
        <w:spacing w:after="0" w:line="240" w:lineRule="auto"/>
        <w:jc w:val="both"/>
        <w:textAlignment w:val="baseline"/>
        <w:rPr>
          <w:rFonts w:ascii="Verdana" w:hAnsi="Verdana" w:cs="Arial-BoldMT"/>
          <w:b/>
          <w:bCs/>
          <w:sz w:val="18"/>
          <w:szCs w:val="18"/>
        </w:rPr>
      </w:pPr>
      <w:r w:rsidRPr="00FF7866">
        <w:rPr>
          <w:rFonts w:ascii="Verdana" w:hAnsi="Verdana" w:cs="Arial-BoldMT"/>
          <w:b/>
          <w:bCs/>
          <w:sz w:val="18"/>
          <w:szCs w:val="18"/>
        </w:rPr>
        <w:t>Em razão de sermos microempresa ou empresa de pequeno porte, ressalvamos que a Certidão XXXXX, não está em conformidade com a Lei.</w:t>
      </w:r>
    </w:p>
    <w:p w:rsidR="00B83395" w:rsidRPr="00FF7866" w:rsidRDefault="00610144" w:rsidP="00610144">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
          <w:sz w:val="16"/>
          <w:szCs w:val="16"/>
        </w:rPr>
        <w:t>(Obs.: A ressalva da frase - "</w:t>
      </w:r>
      <w:r w:rsidRPr="00FF7866">
        <w:rPr>
          <w:rFonts w:ascii="Verdana" w:hAnsi="Verdana" w:cs="Arial"/>
          <w:i/>
          <w:sz w:val="16"/>
          <w:szCs w:val="16"/>
        </w:rPr>
        <w:t>Em razão de sermos microempresa ou empresa de pequeno porte, ressalvamos que a Certidão XXXXX, não está em conformidade com a Lei</w:t>
      </w:r>
      <w:r w:rsidRPr="00FF7866">
        <w:rPr>
          <w:rFonts w:ascii="Verdana" w:hAnsi="Verdana" w:cs="Arial"/>
          <w:sz w:val="16"/>
          <w:szCs w:val="16"/>
        </w:rPr>
        <w:t xml:space="preserve">" - poderá ser apresentada apenas por </w:t>
      </w:r>
      <w:r w:rsidRPr="00FF7866">
        <w:rPr>
          <w:rFonts w:ascii="Verdana" w:hAnsi="Verdana"/>
          <w:sz w:val="16"/>
          <w:szCs w:val="16"/>
        </w:rPr>
        <w:t>microempresas e empresas de pequeno porte</w:t>
      </w:r>
      <w:r w:rsidRPr="00FF7866">
        <w:rPr>
          <w:rFonts w:ascii="Verdana" w:hAnsi="Verdana" w:cs="Arial"/>
          <w:sz w:val="16"/>
          <w:szCs w:val="16"/>
        </w:rPr>
        <w:t xml:space="preserve"> que apresentem alguma restrição na documentação fiscal, de modo que a certidão irregular poderá ser regularizada dentro do prazo legal. Contudo, caso a </w:t>
      </w:r>
      <w:r w:rsidRPr="00FF7866">
        <w:rPr>
          <w:rFonts w:ascii="Verdana" w:hAnsi="Verdana"/>
          <w:sz w:val="16"/>
          <w:szCs w:val="16"/>
        </w:rPr>
        <w:t>microempresa ou empresa de pequeno porte</w:t>
      </w:r>
      <w:r w:rsidRPr="00FF7866">
        <w:rPr>
          <w:rFonts w:ascii="Verdana" w:hAnsi="Verdana" w:cs="Arial"/>
          <w:sz w:val="16"/>
          <w:szCs w:val="16"/>
        </w:rPr>
        <w:t xml:space="preserve"> esteja regular perante os órgãos fiscais, tal frase poderá ser excluída desta declaração. Afora isso, cumpre esclarecer que a apresentação desta declaração é indispensável para confirmar de que a </w:t>
      </w:r>
      <w:r w:rsidRPr="00FF7866">
        <w:rPr>
          <w:rFonts w:ascii="Verdana" w:hAnsi="Verdana"/>
          <w:sz w:val="16"/>
          <w:szCs w:val="16"/>
        </w:rPr>
        <w:t>microempresa ou empresa de pequeno porte</w:t>
      </w:r>
      <w:r w:rsidRPr="00FF7866">
        <w:rPr>
          <w:rFonts w:ascii="Verdana" w:hAnsi="Verdana" w:cs="Arial"/>
          <w:sz w:val="16"/>
          <w:szCs w:val="16"/>
        </w:rPr>
        <w:t xml:space="preserve"> cumpre os requisitos de habilitação).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Por ser expressão da verdade, firmamos a presente.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proofErr w:type="gramStart"/>
      <w:r w:rsidRPr="00FF7866">
        <w:rPr>
          <w:rFonts w:ascii="Verdana" w:hAnsi="Verdana"/>
          <w:b/>
          <w:bCs/>
          <w:iCs/>
          <w:sz w:val="18"/>
          <w:szCs w:val="18"/>
        </w:rPr>
        <w:t>inserir</w:t>
      </w:r>
      <w:proofErr w:type="gramEnd"/>
      <w:r w:rsidRPr="00FF7866">
        <w:rPr>
          <w:rFonts w:ascii="Verdana" w:hAnsi="Verdana"/>
          <w:b/>
          <w:bCs/>
          <w:iCs/>
          <w:sz w:val="18"/>
          <w:szCs w:val="18"/>
        </w:rPr>
        <w:t xml:space="preserve">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b/>
          <w:sz w:val="18"/>
          <w:szCs w:val="18"/>
        </w:rPr>
      </w:pPr>
      <w:r w:rsidRPr="00FF7866">
        <w:rPr>
          <w:rFonts w:ascii="Verdana" w:hAnsi="Verdana"/>
          <w:b/>
          <w:sz w:val="18"/>
          <w:szCs w:val="18"/>
        </w:rPr>
        <w:t>(</w:t>
      </w:r>
      <w:proofErr w:type="gramStart"/>
      <w:r w:rsidRPr="00FF7866">
        <w:rPr>
          <w:rFonts w:ascii="Verdana" w:hAnsi="Verdana"/>
          <w:b/>
          <w:sz w:val="18"/>
          <w:szCs w:val="18"/>
        </w:rPr>
        <w:t>nome</w:t>
      </w:r>
      <w:proofErr w:type="gramEnd"/>
      <w:r w:rsidRPr="00FF7866">
        <w:rPr>
          <w:rFonts w:ascii="Verdana" w:hAnsi="Verdana"/>
          <w:b/>
          <w:sz w:val="18"/>
          <w:szCs w:val="18"/>
        </w:rPr>
        <w:t>, RG, CPF e assinatura do representante legal).</w:t>
      </w: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sz w:val="18"/>
          <w:szCs w:val="18"/>
        </w:rPr>
      </w:pPr>
      <w:r w:rsidRPr="00FF7866">
        <w:rPr>
          <w:rFonts w:ascii="Verdana" w:hAnsi="Verdana"/>
          <w:b/>
          <w:sz w:val="18"/>
          <w:szCs w:val="18"/>
        </w:rPr>
        <w:t>(</w:t>
      </w:r>
      <w:proofErr w:type="gramStart"/>
      <w:r w:rsidRPr="00FF7866">
        <w:rPr>
          <w:rFonts w:ascii="Verdana" w:hAnsi="Verdana"/>
          <w:b/>
          <w:sz w:val="18"/>
          <w:szCs w:val="18"/>
        </w:rPr>
        <w:t>carimbo</w:t>
      </w:r>
      <w:proofErr w:type="gramEnd"/>
      <w:r w:rsidRPr="00FF7866">
        <w:rPr>
          <w:rFonts w:ascii="Verdana" w:hAnsi="Verdana"/>
          <w:b/>
          <w:sz w:val="18"/>
          <w:szCs w:val="18"/>
        </w:rPr>
        <w:t xml:space="preserve"> CNPJ).</w:t>
      </w: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u w:val="single"/>
        </w:rPr>
      </w:pPr>
      <w:r w:rsidRPr="00FF7866">
        <w:rPr>
          <w:rFonts w:ascii="Verdana" w:hAnsi="Verdana"/>
          <w:sz w:val="18"/>
          <w:szCs w:val="18"/>
          <w:u w:val="single"/>
        </w:rPr>
        <w:t>ESTA DECLARAÇÃO DEVERÁ SER APRESENTADA FORA DOS ENVELOPES, JUNTO COM O CREDENCIAMENTO DO REPRESENTANTE DA EMPRESA LICITANTE. ITEM 4.2 DO EDITAL.</w:t>
      </w: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keepNext/>
        <w:spacing w:after="0" w:line="288" w:lineRule="auto"/>
        <w:outlineLvl w:val="3"/>
        <w:rPr>
          <w:rFonts w:ascii="Verdana" w:eastAsia="MS Mincho" w:hAnsi="Verdana"/>
          <w:b/>
          <w:sz w:val="18"/>
          <w:szCs w:val="18"/>
          <w:lang w:eastAsia="pt-BR"/>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keepNext/>
        <w:spacing w:after="0" w:line="288" w:lineRule="auto"/>
        <w:jc w:val="center"/>
        <w:outlineLvl w:val="2"/>
        <w:rPr>
          <w:rFonts w:ascii="Verdana" w:eastAsia="MS Mincho" w:hAnsi="Verdana"/>
          <w:b/>
          <w:sz w:val="18"/>
          <w:szCs w:val="18"/>
          <w:lang w:eastAsia="pt-BR"/>
        </w:rPr>
      </w:pPr>
      <w:r w:rsidRPr="00FF7866">
        <w:rPr>
          <w:rFonts w:ascii="Verdana" w:eastAsia="MS Mincho" w:hAnsi="Verdana"/>
          <w:b/>
          <w:sz w:val="18"/>
          <w:szCs w:val="18"/>
          <w:lang w:eastAsia="pt-BR"/>
        </w:rPr>
        <w:br w:type="page"/>
      </w:r>
    </w:p>
    <w:p w:rsidR="00B83395" w:rsidRPr="00FF7866" w:rsidRDefault="00B83395" w:rsidP="00B83395">
      <w:pPr>
        <w:keepNext/>
        <w:spacing w:after="0" w:line="288" w:lineRule="auto"/>
        <w:jc w:val="center"/>
        <w:outlineLvl w:val="2"/>
        <w:rPr>
          <w:rFonts w:ascii="Verdana" w:eastAsia="MS Mincho" w:hAnsi="Verdana"/>
          <w:b/>
          <w:sz w:val="18"/>
          <w:szCs w:val="18"/>
          <w:lang w:eastAsia="pt-BR"/>
        </w:rPr>
      </w:pPr>
      <w:r w:rsidRPr="00FF7866">
        <w:rPr>
          <w:rFonts w:ascii="Verdana" w:eastAsia="MS Mincho" w:hAnsi="Verdana"/>
          <w:b/>
          <w:sz w:val="18"/>
          <w:szCs w:val="18"/>
          <w:lang w:eastAsia="pt-BR"/>
        </w:rPr>
        <w:lastRenderedPageBreak/>
        <w:t>ANEXO V</w:t>
      </w: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r w:rsidRPr="00FF7866">
        <w:rPr>
          <w:rFonts w:ascii="Verdana" w:eastAsia="MS Mincho" w:hAnsi="Verdana" w:cs="Arial"/>
          <w:b/>
          <w:bCs/>
          <w:sz w:val="18"/>
          <w:szCs w:val="18"/>
          <w:lang w:eastAsia="pt-BR"/>
        </w:rPr>
        <w:t>MODELO</w:t>
      </w: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r w:rsidRPr="00FF7866">
        <w:rPr>
          <w:rFonts w:ascii="Verdana" w:eastAsia="MS Mincho" w:hAnsi="Verdana" w:cs="Arial"/>
          <w:b/>
          <w:bCs/>
          <w:sz w:val="18"/>
          <w:szCs w:val="18"/>
          <w:lang w:eastAsia="pt-BR"/>
        </w:rPr>
        <w:t>DECLARAÇÃO ART. 7º, INC. XXXIII DA CONSTITUIÇÃO DA REPÚBLICA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9A5027">
        <w:rPr>
          <w:rFonts w:ascii="Verdana" w:hAnsi="Verdana" w:cs="Arial-BoldMT"/>
          <w:bCs/>
          <w:sz w:val="18"/>
          <w:szCs w:val="18"/>
        </w:rPr>
        <w:t>**/201*</w:t>
      </w:r>
      <w:r w:rsidRPr="00FF7866">
        <w:rPr>
          <w:rFonts w:ascii="Verdana" w:hAnsi="Verdana" w:cs="Arial-BoldMT"/>
          <w:bCs/>
          <w:sz w:val="18"/>
          <w:szCs w:val="18"/>
        </w:rPr>
        <w:t xml:space="preserve">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 xml:space="preserve">Objeto: </w:t>
      </w:r>
      <w:r w:rsidR="005D7453">
        <w:rPr>
          <w:rFonts w:ascii="Verdana" w:hAnsi="Verdana"/>
          <w:b/>
          <w:sz w:val="18"/>
          <w:szCs w:val="18"/>
        </w:rPr>
        <w:t>XXXXXXXXXXXXXXXXXXXXXXXXXXXXXXXX</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widowControl w:val="0"/>
        <w:overflowPunct w:val="0"/>
        <w:autoSpaceDE w:val="0"/>
        <w:autoSpaceDN w:val="0"/>
        <w:adjustRightInd w:val="0"/>
        <w:spacing w:after="0" w:line="288" w:lineRule="auto"/>
        <w:jc w:val="both"/>
        <w:textAlignment w:val="baseline"/>
        <w:rPr>
          <w:rFonts w:ascii="Verdana" w:hAnsi="Verdana" w:cs="Arial"/>
          <w:snapToGrid w:val="0"/>
          <w:sz w:val="18"/>
          <w:szCs w:val="18"/>
        </w:rPr>
      </w:pPr>
      <w:r w:rsidRPr="00FF7866">
        <w:rPr>
          <w:rFonts w:ascii="Verdana" w:hAnsi="Verdana" w:cs="Arial"/>
          <w:b/>
          <w:bCs/>
          <w:snapToGrid w:val="0"/>
          <w:sz w:val="18"/>
          <w:szCs w:val="18"/>
        </w:rPr>
        <w:t>DECLARAMOS</w:t>
      </w:r>
      <w:r w:rsidRPr="00FF7866">
        <w:rPr>
          <w:rFonts w:ascii="Verdana" w:hAnsi="Verdana" w:cs="Arial"/>
          <w:snapToGrid w:val="0"/>
          <w:sz w:val="18"/>
          <w:szCs w:val="18"/>
        </w:rPr>
        <w:t xml:space="preserve">, </w:t>
      </w:r>
      <w:r w:rsidRPr="00FF7866">
        <w:rPr>
          <w:rFonts w:ascii="Verdana" w:hAnsi="Verdana"/>
          <w:sz w:val="18"/>
          <w:szCs w:val="18"/>
        </w:rPr>
        <w:t xml:space="preserve">na qualidade de Proponente do procedimento de licitação, instaurado pelo Município de </w:t>
      </w:r>
      <w:r w:rsidR="004B4016">
        <w:rPr>
          <w:rFonts w:ascii="Verdana" w:hAnsi="Verdana"/>
          <w:sz w:val="18"/>
          <w:szCs w:val="18"/>
        </w:rPr>
        <w:t>Nova América da Colina</w:t>
      </w:r>
      <w:r w:rsidRPr="00FF7866">
        <w:rPr>
          <w:rFonts w:ascii="Verdana" w:hAnsi="Verdana" w:cs="Arial"/>
          <w:snapToGrid w:val="0"/>
          <w:sz w:val="18"/>
          <w:szCs w:val="18"/>
        </w:rPr>
        <w:t>, que não empregamos menor de dezoito anos em trabalho noturno, perigoso ou insalubre e não empregamos menor de dezesseis anos em quaisquer atividades, para fins do disposto no inciso V, do art. 27 da Lei nº 8.666, de 21 de junho de 1993, acrescido pela Lei nº 9.854, de 27 de outubro de 1999.</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proofErr w:type="gramStart"/>
      <w:r w:rsidRPr="00FF7866">
        <w:rPr>
          <w:rFonts w:ascii="Verdana" w:hAnsi="Verdana"/>
          <w:b/>
          <w:bCs/>
          <w:iCs/>
          <w:sz w:val="18"/>
          <w:szCs w:val="18"/>
        </w:rPr>
        <w:t>inserir</w:t>
      </w:r>
      <w:proofErr w:type="gramEnd"/>
      <w:r w:rsidRPr="00FF7866">
        <w:rPr>
          <w:rFonts w:ascii="Verdana" w:hAnsi="Verdana"/>
          <w:b/>
          <w:bCs/>
          <w:iCs/>
          <w:sz w:val="18"/>
          <w:szCs w:val="18"/>
        </w:rPr>
        <w:t xml:space="preserve">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b/>
          <w:sz w:val="18"/>
          <w:szCs w:val="18"/>
        </w:rPr>
      </w:pPr>
      <w:r w:rsidRPr="00FF7866">
        <w:rPr>
          <w:rFonts w:ascii="Verdana" w:hAnsi="Verdana"/>
          <w:b/>
          <w:sz w:val="18"/>
          <w:szCs w:val="18"/>
        </w:rPr>
        <w:t>(</w:t>
      </w:r>
      <w:proofErr w:type="gramStart"/>
      <w:r w:rsidRPr="00FF7866">
        <w:rPr>
          <w:rFonts w:ascii="Verdana" w:hAnsi="Verdana"/>
          <w:b/>
          <w:sz w:val="18"/>
          <w:szCs w:val="18"/>
        </w:rPr>
        <w:t>nome</w:t>
      </w:r>
      <w:proofErr w:type="gramEnd"/>
      <w:r w:rsidRPr="00FF7866">
        <w:rPr>
          <w:rFonts w:ascii="Verdana" w:hAnsi="Verdana"/>
          <w:b/>
          <w:sz w:val="18"/>
          <w:szCs w:val="18"/>
        </w:rPr>
        <w:t>, RG, CPF e assinatura do representante legal).</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cs="Arial-BoldMT"/>
          <w:b/>
          <w:bCs/>
          <w:sz w:val="18"/>
          <w:szCs w:val="18"/>
        </w:rPr>
      </w:pPr>
      <w:r w:rsidRPr="00FF7866">
        <w:rPr>
          <w:rFonts w:ascii="Verdana" w:hAnsi="Verdana"/>
          <w:b/>
          <w:sz w:val="18"/>
          <w:szCs w:val="18"/>
        </w:rPr>
        <w:t>(</w:t>
      </w:r>
      <w:proofErr w:type="gramStart"/>
      <w:r w:rsidRPr="00FF7866">
        <w:rPr>
          <w:rFonts w:ascii="Verdana" w:hAnsi="Verdana"/>
          <w:b/>
          <w:sz w:val="18"/>
          <w:szCs w:val="18"/>
        </w:rPr>
        <w:t>carimbo</w:t>
      </w:r>
      <w:proofErr w:type="gramEnd"/>
      <w:r w:rsidRPr="00FF7866">
        <w:rPr>
          <w:rFonts w:ascii="Verdana" w:hAnsi="Verdana"/>
          <w:b/>
          <w:sz w:val="18"/>
          <w:szCs w:val="18"/>
        </w:rPr>
        <w:t xml:space="preserve"> CNPJ).</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keepNext/>
        <w:spacing w:after="0" w:line="288" w:lineRule="auto"/>
        <w:jc w:val="center"/>
        <w:outlineLvl w:val="2"/>
        <w:rPr>
          <w:rFonts w:ascii="Verdana" w:eastAsia="MS Mincho" w:hAnsi="Verdana"/>
          <w:b/>
          <w:sz w:val="18"/>
          <w:szCs w:val="18"/>
          <w:lang w:eastAsia="pt-BR"/>
        </w:rPr>
      </w:pPr>
      <w:r w:rsidRPr="00FF7866">
        <w:rPr>
          <w:rFonts w:ascii="Verdana" w:eastAsia="MS Mincho" w:hAnsi="Verdana"/>
          <w:b/>
          <w:sz w:val="18"/>
          <w:szCs w:val="18"/>
          <w:lang w:eastAsia="pt-BR"/>
        </w:rPr>
        <w:br w:type="page"/>
      </w:r>
    </w:p>
    <w:p w:rsidR="00B83395" w:rsidRPr="00FF7866" w:rsidRDefault="00B83395" w:rsidP="00B83395">
      <w:pPr>
        <w:keepNext/>
        <w:spacing w:after="0" w:line="288" w:lineRule="auto"/>
        <w:jc w:val="center"/>
        <w:outlineLvl w:val="2"/>
        <w:rPr>
          <w:rFonts w:ascii="Verdana" w:eastAsia="MS Mincho" w:hAnsi="Verdana"/>
          <w:b/>
          <w:sz w:val="18"/>
          <w:szCs w:val="18"/>
          <w:lang w:eastAsia="pt-BR"/>
        </w:rPr>
      </w:pPr>
      <w:r w:rsidRPr="00FF7866">
        <w:rPr>
          <w:rFonts w:ascii="Verdana" w:eastAsia="MS Mincho" w:hAnsi="Verdana"/>
          <w:b/>
          <w:sz w:val="18"/>
          <w:szCs w:val="18"/>
          <w:lang w:eastAsia="pt-BR"/>
        </w:rPr>
        <w:lastRenderedPageBreak/>
        <w:t>ANEXO VI</w:t>
      </w: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r w:rsidRPr="00FF7866">
        <w:rPr>
          <w:rFonts w:ascii="Verdana" w:eastAsia="MS Mincho" w:hAnsi="Verdana" w:cs="Arial"/>
          <w:b/>
          <w:bCs/>
          <w:sz w:val="18"/>
          <w:szCs w:val="18"/>
          <w:lang w:eastAsia="pt-BR"/>
        </w:rPr>
        <w:t>MODELO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suppressAutoHyphens/>
        <w:autoSpaceDE w:val="0"/>
        <w:spacing w:after="0" w:line="288" w:lineRule="auto"/>
        <w:jc w:val="center"/>
        <w:rPr>
          <w:rFonts w:ascii="Verdana" w:hAnsi="Verdana" w:cs="Arial"/>
          <w:b/>
          <w:bCs/>
          <w:sz w:val="18"/>
          <w:szCs w:val="18"/>
          <w:u w:val="single"/>
          <w:lang w:eastAsia="ar-SA"/>
        </w:rPr>
      </w:pPr>
      <w:r w:rsidRPr="00FF7866">
        <w:rPr>
          <w:rFonts w:ascii="Verdana" w:hAnsi="Verdana" w:cs="Arial"/>
          <w:b/>
          <w:bCs/>
          <w:sz w:val="18"/>
          <w:szCs w:val="18"/>
          <w:u w:val="single"/>
          <w:lang w:eastAsia="ar-SA"/>
        </w:rPr>
        <w:t>MODELO DE DECLARAÇÃO PARA MICROEMPRESA E EMPRESA DE PEQUENO PORTE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9A5027">
        <w:rPr>
          <w:rFonts w:ascii="Verdana" w:hAnsi="Verdana" w:cs="Arial-BoldMT"/>
          <w:bCs/>
          <w:sz w:val="18"/>
          <w:szCs w:val="18"/>
        </w:rPr>
        <w:t>**/201*</w:t>
      </w:r>
      <w:r w:rsidRPr="00FF7866">
        <w:rPr>
          <w:rFonts w:ascii="Verdana" w:hAnsi="Verdana" w:cs="Arial-BoldMT"/>
          <w:bCs/>
          <w:sz w:val="18"/>
          <w:szCs w:val="18"/>
        </w:rPr>
        <w:t xml:space="preserve">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 xml:space="preserve">Objeto: </w:t>
      </w:r>
      <w:r w:rsidR="005D7453">
        <w:rPr>
          <w:rFonts w:ascii="Verdana" w:hAnsi="Verdana"/>
          <w:b/>
          <w:sz w:val="18"/>
          <w:szCs w:val="18"/>
        </w:rPr>
        <w:t>XXXXXXXXXXXXXXXXXXXXXXXXXXXXXXXX</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suppressAutoHyphens/>
        <w:autoSpaceDE w:val="0"/>
        <w:spacing w:after="0" w:line="288" w:lineRule="auto"/>
        <w:jc w:val="both"/>
        <w:rPr>
          <w:rFonts w:ascii="Verdana" w:hAnsi="Verdana" w:cs="Arial"/>
          <w:sz w:val="18"/>
          <w:szCs w:val="18"/>
          <w:lang w:eastAsia="ar-SA"/>
        </w:rPr>
      </w:pPr>
      <w:r w:rsidRPr="00FF7866">
        <w:rPr>
          <w:rFonts w:ascii="Verdana" w:hAnsi="Verdana" w:cs="Arial"/>
          <w:sz w:val="18"/>
          <w:szCs w:val="18"/>
          <w:lang w:eastAsia="ar-SA"/>
        </w:rPr>
        <w:t>XXXXX, portador do RG XXXXX, abaixo assinado, na qualidade de responsável legal da proponente, XXXXX CNPJ XXXXX DECLARA expressamente, sob as sanções administrativas cabíveis e sob as penas da lei, ser (*</w:t>
      </w:r>
      <w:r w:rsidRPr="00FF7866">
        <w:rPr>
          <w:rFonts w:ascii="Verdana" w:hAnsi="Verdana" w:cs="Arial"/>
          <w:sz w:val="18"/>
          <w:szCs w:val="18"/>
          <w:u w:val="single"/>
          <w:lang w:eastAsia="ar-SA"/>
        </w:rPr>
        <w:t>microempresa ou empresa de pequeno porte</w:t>
      </w:r>
      <w:r w:rsidRPr="00FF7866">
        <w:rPr>
          <w:rFonts w:ascii="Verdana" w:hAnsi="Verdana" w:cs="Arial"/>
          <w:sz w:val="18"/>
          <w:szCs w:val="18"/>
          <w:lang w:eastAsia="ar-SA"/>
        </w:rPr>
        <w:t>) nos termos da legislação vigente, não possuindo nenhum dos impedimentos previstos no parágrafo 4º do artigo 3º da Lei Complementar nº 123/2006.</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proofErr w:type="gramStart"/>
      <w:r w:rsidRPr="00FF7866">
        <w:rPr>
          <w:rFonts w:ascii="Verdana" w:hAnsi="Verdana"/>
          <w:b/>
          <w:bCs/>
          <w:iCs/>
          <w:sz w:val="18"/>
          <w:szCs w:val="18"/>
        </w:rPr>
        <w:t>inserir</w:t>
      </w:r>
      <w:proofErr w:type="gramEnd"/>
      <w:r w:rsidRPr="00FF7866">
        <w:rPr>
          <w:rFonts w:ascii="Verdana" w:hAnsi="Verdana"/>
          <w:b/>
          <w:bCs/>
          <w:iCs/>
          <w:sz w:val="18"/>
          <w:szCs w:val="18"/>
        </w:rPr>
        <w:t xml:space="preserve">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sz w:val="18"/>
          <w:szCs w:val="18"/>
        </w:rPr>
      </w:pPr>
      <w:proofErr w:type="gramStart"/>
      <w:r w:rsidRPr="00FF7866">
        <w:rPr>
          <w:rFonts w:ascii="Verdana" w:hAnsi="Verdana"/>
          <w:b/>
          <w:sz w:val="18"/>
          <w:szCs w:val="18"/>
        </w:rPr>
        <w:t>( nome</w:t>
      </w:r>
      <w:proofErr w:type="gramEnd"/>
      <w:r w:rsidRPr="00FF7866">
        <w:rPr>
          <w:rFonts w:ascii="Verdana" w:hAnsi="Verdana"/>
          <w:b/>
          <w:sz w:val="18"/>
          <w:szCs w:val="18"/>
        </w:rPr>
        <w:t>, RG, CPF e assinatura do representante legal).</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sz w:val="18"/>
          <w:szCs w:val="18"/>
        </w:rPr>
      </w:pPr>
      <w:r w:rsidRPr="00FF7866">
        <w:rPr>
          <w:rFonts w:ascii="Verdana" w:hAnsi="Verdana"/>
          <w:b/>
          <w:sz w:val="18"/>
          <w:szCs w:val="18"/>
        </w:rPr>
        <w:t>(</w:t>
      </w:r>
      <w:proofErr w:type="gramStart"/>
      <w:r w:rsidRPr="00FF7866">
        <w:rPr>
          <w:rFonts w:ascii="Verdana" w:hAnsi="Verdana"/>
          <w:b/>
          <w:sz w:val="18"/>
          <w:szCs w:val="18"/>
        </w:rPr>
        <w:t>carimbo</w:t>
      </w:r>
      <w:proofErr w:type="gramEnd"/>
      <w:r w:rsidRPr="00FF7866">
        <w:rPr>
          <w:rFonts w:ascii="Verdana" w:hAnsi="Verdana"/>
          <w:b/>
          <w:sz w:val="18"/>
          <w:szCs w:val="18"/>
        </w:rPr>
        <w:t xml:space="preserve"> CNPJ).</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40" w:lineRule="auto"/>
        <w:textAlignment w:val="baseline"/>
        <w:rPr>
          <w:u w:val="single"/>
        </w:rPr>
      </w:pPr>
      <w:r w:rsidRPr="00FF7866">
        <w:rPr>
          <w:u w:val="single"/>
        </w:rPr>
        <w:t>*Especificar em qual sua empresa se enquadra, se ME ou EPP.</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40" w:lineRule="auto"/>
        <w:textAlignment w:val="baseline"/>
      </w:pPr>
    </w:p>
    <w:p w:rsidR="00B83395" w:rsidRPr="00FF7866" w:rsidRDefault="00B83395" w:rsidP="00B83395">
      <w:pPr>
        <w:overflowPunct w:val="0"/>
        <w:autoSpaceDE w:val="0"/>
        <w:autoSpaceDN w:val="0"/>
        <w:adjustRightInd w:val="0"/>
        <w:spacing w:after="0" w:line="240" w:lineRule="auto"/>
        <w:textAlignment w:val="baseline"/>
        <w:rPr>
          <w:szCs w:val="18"/>
        </w:rPr>
      </w:pPr>
    </w:p>
    <w:p w:rsidR="00B83395" w:rsidRDefault="00B83395" w:rsidP="00B83395">
      <w:pPr>
        <w:overflowPunct w:val="0"/>
        <w:autoSpaceDE w:val="0"/>
        <w:autoSpaceDN w:val="0"/>
        <w:adjustRightInd w:val="0"/>
        <w:spacing w:after="0" w:line="240" w:lineRule="auto"/>
        <w:textAlignment w:val="baseline"/>
        <w:rPr>
          <w:szCs w:val="18"/>
        </w:rPr>
      </w:pPr>
    </w:p>
    <w:p w:rsidR="005D7453" w:rsidRPr="00FF7866" w:rsidRDefault="005D7453" w:rsidP="00B83395">
      <w:pPr>
        <w:overflowPunct w:val="0"/>
        <w:autoSpaceDE w:val="0"/>
        <w:autoSpaceDN w:val="0"/>
        <w:adjustRightInd w:val="0"/>
        <w:spacing w:after="0" w:line="240" w:lineRule="auto"/>
        <w:textAlignment w:val="baseline"/>
        <w:rPr>
          <w:szCs w:val="18"/>
        </w:rPr>
      </w:pPr>
    </w:p>
    <w:p w:rsidR="00B83395" w:rsidRPr="00FF7866" w:rsidRDefault="00B83395" w:rsidP="00B83395">
      <w:pPr>
        <w:overflowPunct w:val="0"/>
        <w:autoSpaceDE w:val="0"/>
        <w:autoSpaceDN w:val="0"/>
        <w:adjustRightInd w:val="0"/>
        <w:jc w:val="center"/>
        <w:textAlignment w:val="baseline"/>
        <w:rPr>
          <w:rFonts w:ascii="Verdana" w:hAnsi="Verdana"/>
          <w:b/>
          <w:sz w:val="18"/>
          <w:szCs w:val="18"/>
        </w:rPr>
      </w:pPr>
      <w:r w:rsidRPr="00FF7866">
        <w:rPr>
          <w:rFonts w:ascii="Verdana" w:hAnsi="Verdana"/>
          <w:b/>
          <w:sz w:val="18"/>
          <w:szCs w:val="18"/>
        </w:rPr>
        <w:lastRenderedPageBreak/>
        <w:t>ANEXO VII</w:t>
      </w:r>
    </w:p>
    <w:p w:rsidR="00B83395" w:rsidRPr="00FF7866" w:rsidRDefault="00B83395" w:rsidP="00B83395">
      <w:pPr>
        <w:overflowPunct w:val="0"/>
        <w:autoSpaceDE w:val="0"/>
        <w:autoSpaceDN w:val="0"/>
        <w:adjustRightInd w:val="0"/>
        <w:jc w:val="center"/>
        <w:textAlignment w:val="baseline"/>
        <w:rPr>
          <w:rFonts w:ascii="Verdana" w:hAnsi="Verdana" w:cs="Arial"/>
          <w:b/>
          <w:bCs/>
          <w:sz w:val="18"/>
          <w:szCs w:val="18"/>
        </w:rPr>
      </w:pPr>
      <w:r w:rsidRPr="00FF7866">
        <w:rPr>
          <w:rFonts w:ascii="Verdana" w:hAnsi="Verdana" w:cs="Arial"/>
          <w:b/>
          <w:bCs/>
          <w:sz w:val="18"/>
          <w:szCs w:val="18"/>
        </w:rPr>
        <w:t>MINUTA ATA DE REGISTRO DE PREÇOS Nº XXX/</w:t>
      </w:r>
      <w:r w:rsidR="00294B1D">
        <w:rPr>
          <w:rFonts w:ascii="Verdana" w:hAnsi="Verdana" w:cs="Arial"/>
          <w:b/>
          <w:bCs/>
          <w:sz w:val="18"/>
          <w:szCs w:val="18"/>
        </w:rPr>
        <w:t>2018</w:t>
      </w:r>
    </w:p>
    <w:p w:rsidR="00B83395" w:rsidRPr="00FF7866" w:rsidRDefault="00B83395" w:rsidP="00B83395">
      <w:pPr>
        <w:keepNext/>
        <w:overflowPunct w:val="0"/>
        <w:autoSpaceDE w:val="0"/>
        <w:autoSpaceDN w:val="0"/>
        <w:adjustRightInd w:val="0"/>
        <w:jc w:val="center"/>
        <w:textAlignment w:val="baseline"/>
        <w:outlineLvl w:val="8"/>
        <w:rPr>
          <w:rFonts w:ascii="Verdana" w:eastAsia="MS Mincho" w:hAnsi="Verdana" w:cs="Arial"/>
          <w:b/>
          <w:sz w:val="18"/>
          <w:szCs w:val="18"/>
          <w:lang w:eastAsia="pt-BR"/>
        </w:rPr>
      </w:pPr>
      <w:r w:rsidRPr="00FF7866">
        <w:rPr>
          <w:rFonts w:ascii="Verdana" w:eastAsia="MS Mincho" w:hAnsi="Verdana" w:cs="Arial"/>
          <w:b/>
          <w:sz w:val="18"/>
          <w:szCs w:val="18"/>
          <w:lang w:eastAsia="pt-BR"/>
        </w:rPr>
        <w:t xml:space="preserve">PREGÃO PRESENCIAL Nº. </w:t>
      </w:r>
      <w:r w:rsidR="009A5027">
        <w:rPr>
          <w:rFonts w:ascii="Verdana" w:hAnsi="Verdana"/>
          <w:b/>
          <w:sz w:val="18"/>
        </w:rPr>
        <w:t>**/201*</w:t>
      </w:r>
      <w:r w:rsidRPr="00FF7866">
        <w:rPr>
          <w:rFonts w:ascii="Verdana" w:eastAsia="MS Mincho" w:hAnsi="Verdana" w:cs="Arial"/>
          <w:b/>
          <w:sz w:val="18"/>
          <w:szCs w:val="18"/>
          <w:lang w:eastAsia="pt-BR"/>
        </w:rPr>
        <w:t>- REGISTRO DE PREÇOS</w:t>
      </w:r>
    </w:p>
    <w:p w:rsidR="00B83395" w:rsidRPr="00FF7866" w:rsidRDefault="00B83395" w:rsidP="00B83395">
      <w:pPr>
        <w:overflowPunct w:val="0"/>
        <w:autoSpaceDE w:val="0"/>
        <w:autoSpaceDN w:val="0"/>
        <w:adjustRightInd w:val="0"/>
        <w:jc w:val="center"/>
        <w:textAlignment w:val="baseline"/>
        <w:rPr>
          <w:rFonts w:ascii="Verdana" w:hAnsi="Verdana" w:cs="Arial"/>
          <w:b/>
          <w:bCs/>
          <w:sz w:val="18"/>
          <w:szCs w:val="18"/>
        </w:rPr>
      </w:pPr>
      <w:r w:rsidRPr="00FF7866">
        <w:rPr>
          <w:rFonts w:ascii="Verdana" w:hAnsi="Verdana" w:cs="Arial"/>
          <w:b/>
          <w:bCs/>
          <w:sz w:val="18"/>
          <w:szCs w:val="18"/>
        </w:rPr>
        <w:t>VALIDADE: 12 meses</w:t>
      </w:r>
    </w:p>
    <w:p w:rsidR="00B83395" w:rsidRPr="00FF7866" w:rsidRDefault="00B83395" w:rsidP="00B83395">
      <w:pPr>
        <w:overflowPunct w:val="0"/>
        <w:autoSpaceDE w:val="0"/>
        <w:autoSpaceDN w:val="0"/>
        <w:adjustRightInd w:val="0"/>
        <w:jc w:val="both"/>
        <w:textAlignment w:val="baseline"/>
        <w:rPr>
          <w:rFonts w:ascii="Verdana" w:eastAsia="MS Mincho" w:hAnsi="Verdana" w:cs="Arial"/>
          <w:sz w:val="18"/>
          <w:szCs w:val="18"/>
          <w:lang w:eastAsia="pt-BR"/>
        </w:rPr>
      </w:pPr>
      <w:r w:rsidRPr="00FF7866">
        <w:rPr>
          <w:rFonts w:ascii="Verdana" w:eastAsia="MS Mincho" w:hAnsi="Verdana" w:cs="Arial"/>
          <w:sz w:val="18"/>
          <w:szCs w:val="18"/>
          <w:lang w:eastAsia="pt-BR"/>
        </w:rPr>
        <w:t xml:space="preserve">O MUNICÍPIO DE </w:t>
      </w:r>
      <w:r w:rsidR="004B4016">
        <w:rPr>
          <w:rFonts w:ascii="Verdana" w:eastAsia="MS Mincho" w:hAnsi="Verdana" w:cs="Arial"/>
          <w:sz w:val="18"/>
          <w:szCs w:val="18"/>
          <w:lang w:eastAsia="pt-BR"/>
        </w:rPr>
        <w:t>NOVA AMÉRICA DA COLINA</w:t>
      </w:r>
      <w:r w:rsidRPr="00FF7866">
        <w:rPr>
          <w:rFonts w:ascii="Verdana" w:eastAsia="MS Mincho" w:hAnsi="Verdana" w:cs="Arial"/>
          <w:sz w:val="18"/>
          <w:szCs w:val="18"/>
          <w:lang w:eastAsia="pt-BR"/>
        </w:rPr>
        <w:t xml:space="preserve">, pessoa jurídica de direito público interno, inscrita no CNPJ nº. </w:t>
      </w:r>
      <w:r w:rsidR="005D7453">
        <w:rPr>
          <w:rFonts w:ascii="Verdana" w:eastAsia="MS Mincho" w:hAnsi="Verdana" w:cs="Arial"/>
          <w:sz w:val="18"/>
          <w:szCs w:val="18"/>
          <w:lang w:eastAsia="pt-BR"/>
        </w:rPr>
        <w:t>75.827.204/0001-08</w:t>
      </w:r>
      <w:r w:rsidRPr="00FF7866">
        <w:rPr>
          <w:rFonts w:ascii="Verdana" w:eastAsia="MS Mincho" w:hAnsi="Verdana" w:cs="Arial"/>
          <w:sz w:val="18"/>
          <w:szCs w:val="18"/>
          <w:lang w:eastAsia="pt-BR"/>
        </w:rPr>
        <w:t xml:space="preserve">, com sede </w:t>
      </w:r>
      <w:r w:rsidR="004B4016">
        <w:rPr>
          <w:rFonts w:ascii="Verdana" w:eastAsia="MS Mincho" w:hAnsi="Verdana" w:cs="Arial"/>
          <w:sz w:val="18"/>
          <w:szCs w:val="18"/>
          <w:lang w:eastAsia="pt-BR"/>
        </w:rPr>
        <w:t>na Avenida Paraná,</w:t>
      </w:r>
      <w:r w:rsidRPr="00FF7866">
        <w:rPr>
          <w:rFonts w:ascii="Verdana" w:eastAsia="MS Mincho" w:hAnsi="Verdana" w:cs="Arial"/>
          <w:sz w:val="18"/>
          <w:szCs w:val="18"/>
          <w:lang w:eastAsia="pt-BR"/>
        </w:rPr>
        <w:t xml:space="preserve">, 100, nesta cidade de </w:t>
      </w:r>
      <w:r w:rsidR="004B4016">
        <w:rPr>
          <w:rFonts w:ascii="Verdana" w:eastAsia="MS Mincho" w:hAnsi="Verdana" w:cs="Arial"/>
          <w:sz w:val="18"/>
          <w:szCs w:val="18"/>
          <w:lang w:eastAsia="pt-BR"/>
        </w:rPr>
        <w:t>Nova América da Colina</w:t>
      </w:r>
      <w:r w:rsidRPr="00FF7866">
        <w:rPr>
          <w:rFonts w:ascii="Verdana" w:eastAsia="MS Mincho" w:hAnsi="Verdana" w:cs="Arial"/>
          <w:sz w:val="18"/>
          <w:szCs w:val="18"/>
          <w:lang w:eastAsia="pt-BR"/>
        </w:rPr>
        <w:t xml:space="preserve"> – Paraná, neste ato representado pelo seu Prefeito, </w:t>
      </w:r>
      <w:r w:rsidR="004B4016">
        <w:rPr>
          <w:rFonts w:ascii="Verdana" w:eastAsia="MS Mincho" w:hAnsi="Verdana" w:cs="Arial"/>
          <w:b/>
          <w:sz w:val="18"/>
          <w:szCs w:val="18"/>
          <w:lang w:eastAsia="pt-BR"/>
        </w:rPr>
        <w:t>Ernesto Alexandre Basso</w:t>
      </w:r>
      <w:r w:rsidRPr="00FF7866">
        <w:rPr>
          <w:rFonts w:ascii="Verdana" w:eastAsia="MS Mincho" w:hAnsi="Verdana" w:cs="Arial"/>
          <w:sz w:val="18"/>
          <w:szCs w:val="18"/>
          <w:lang w:eastAsia="pt-BR"/>
        </w:rPr>
        <w:t>, portador da Cédula de Identidade RG n</w:t>
      </w:r>
      <w:r w:rsidRPr="00FF7866">
        <w:rPr>
          <w:rFonts w:ascii="Verdana" w:eastAsia="MS Mincho" w:hAnsi="Verdana" w:cs="Arial"/>
          <w:sz w:val="18"/>
          <w:szCs w:val="18"/>
          <w:u w:val="single"/>
          <w:vertAlign w:val="superscript"/>
          <w:lang w:eastAsia="pt-BR"/>
        </w:rPr>
        <w:t>o</w:t>
      </w:r>
      <w:r w:rsidRPr="00FF7866">
        <w:rPr>
          <w:rFonts w:ascii="Verdana" w:eastAsia="MS Mincho" w:hAnsi="Verdana" w:cs="Arial"/>
          <w:sz w:val="18"/>
          <w:szCs w:val="18"/>
          <w:lang w:eastAsia="pt-BR"/>
        </w:rPr>
        <w:t xml:space="preserve"> 1.554.531-3/SSP-PR, inscrito no CPF sob o n° 258.569.019-91, considerando o julgamento da licitação modalidade Pregão nº </w:t>
      </w:r>
      <w:r w:rsidR="009A5027">
        <w:rPr>
          <w:rFonts w:ascii="Verdana" w:hAnsi="Verdana"/>
          <w:b/>
          <w:sz w:val="18"/>
        </w:rPr>
        <w:t>**/201*</w:t>
      </w:r>
      <w:r w:rsidRPr="00FF7866">
        <w:rPr>
          <w:rFonts w:ascii="Verdana" w:eastAsia="MS Mincho" w:hAnsi="Verdana" w:cs="Arial"/>
          <w:sz w:val="18"/>
          <w:szCs w:val="18"/>
          <w:lang w:eastAsia="pt-BR"/>
        </w:rPr>
        <w:t xml:space="preserve">, resolve registrar os preços das empresas indicadas e qualificadas nesta ATA, de acordo com a classificação por elas alcançada e nas quantidades cotadas, atendendo as condições previstas no edital, sujeitando-se as partes as normas constantes na </w:t>
      </w:r>
      <w:r w:rsidRPr="00FF7866">
        <w:rPr>
          <w:rFonts w:ascii="Verdana" w:hAnsi="Verdana" w:cs="Arial"/>
          <w:sz w:val="18"/>
          <w:szCs w:val="18"/>
        </w:rPr>
        <w:t xml:space="preserve">Lei Federal nº 8.666/93, de 21 de junho de 1993 e alterações posteriores, Decreto Federal nº 7.892 de 23 de Janeiro de 2013, Decreto Municipal </w:t>
      </w:r>
      <w:r w:rsidR="00F424E5">
        <w:rPr>
          <w:rFonts w:ascii="Verdana" w:hAnsi="Verdana"/>
          <w:iCs/>
          <w:sz w:val="18"/>
          <w:szCs w:val="18"/>
        </w:rPr>
        <w:t>094/06</w:t>
      </w:r>
      <w:r w:rsidRPr="00FF7866">
        <w:rPr>
          <w:rFonts w:ascii="Verdana" w:hAnsi="Verdana"/>
          <w:iCs/>
          <w:sz w:val="18"/>
          <w:szCs w:val="18"/>
        </w:rPr>
        <w:t xml:space="preserve"> de 19 de janeiro de 2007</w:t>
      </w:r>
      <w:r w:rsidRPr="00FF7866">
        <w:rPr>
          <w:rFonts w:ascii="Verdana" w:hAnsi="Verdana"/>
          <w:sz w:val="18"/>
          <w:szCs w:val="18"/>
        </w:rPr>
        <w:t>, e a Lei 10.520 de 17 de julho de 2002 e suas alterações posteriores</w:t>
      </w:r>
      <w:r w:rsidRPr="00FF7866">
        <w:rPr>
          <w:rFonts w:ascii="Verdana" w:eastAsia="MS Mincho" w:hAnsi="Verdana" w:cs="Arial"/>
          <w:sz w:val="18"/>
          <w:szCs w:val="18"/>
          <w:lang w:eastAsia="pt-BR"/>
        </w:rPr>
        <w:t xml:space="preserve"> em conformidade com as disposições a seguir:</w:t>
      </w:r>
    </w:p>
    <w:p w:rsidR="00B83395" w:rsidRPr="00FF7866" w:rsidRDefault="00B83395" w:rsidP="00B83395">
      <w:pPr>
        <w:overflowPunct w:val="0"/>
        <w:autoSpaceDE w:val="0"/>
        <w:autoSpaceDN w:val="0"/>
        <w:adjustRightInd w:val="0"/>
        <w:jc w:val="both"/>
        <w:textAlignment w:val="baseline"/>
        <w:rPr>
          <w:rFonts w:ascii="Verdana" w:eastAsia="MS Mincho" w:hAnsi="Verdana" w:cs="Arial"/>
          <w:sz w:val="18"/>
          <w:szCs w:val="18"/>
          <w:lang w:eastAsia="pt-BR"/>
        </w:rPr>
      </w:pPr>
      <w:r w:rsidRPr="00FF7866">
        <w:rPr>
          <w:rFonts w:ascii="Verdana" w:eastAsia="MS Mincho" w:hAnsi="Verdana" w:cs="Arial"/>
          <w:b/>
          <w:bCs/>
          <w:sz w:val="18"/>
          <w:szCs w:val="18"/>
          <w:lang w:eastAsia="pt-BR"/>
        </w:rPr>
        <w:t>1 – DO OBJETO:</w:t>
      </w:r>
      <w:r w:rsidRPr="00FF7866">
        <w:rPr>
          <w:rFonts w:ascii="Verdana" w:eastAsia="MS Mincho" w:hAnsi="Verdana" w:cs="Arial"/>
          <w:bCs/>
          <w:sz w:val="18"/>
          <w:szCs w:val="18"/>
          <w:lang w:eastAsia="pt-BR"/>
        </w:rPr>
        <w:t xml:space="preserve"> A presente Ata tem por objeto o </w:t>
      </w:r>
      <w:r w:rsidR="00D8579C" w:rsidRPr="00FF7866">
        <w:rPr>
          <w:rFonts w:ascii="Verdana" w:eastAsia="MS Mincho" w:hAnsi="Verdana" w:cs="Arial"/>
          <w:bCs/>
          <w:sz w:val="18"/>
          <w:szCs w:val="18"/>
          <w:lang w:eastAsia="pt-BR"/>
        </w:rPr>
        <w:t xml:space="preserve">Registro de Preços visando à </w:t>
      </w:r>
      <w:r w:rsidR="005D7453">
        <w:rPr>
          <w:rFonts w:ascii="Verdana" w:hAnsi="Verdana"/>
          <w:b/>
          <w:sz w:val="18"/>
          <w:szCs w:val="18"/>
        </w:rPr>
        <w:t>XXXXXXXXXXXXXXXXXXXXXXXXXXXXXXXX</w:t>
      </w:r>
      <w:r w:rsidRPr="00FF7866">
        <w:rPr>
          <w:rFonts w:ascii="Verdana" w:eastAsia="MS Mincho" w:hAnsi="Verdana" w:cs="Arial"/>
          <w:bCs/>
          <w:sz w:val="18"/>
          <w:szCs w:val="18"/>
          <w:lang w:eastAsia="pt-BR"/>
        </w:rPr>
        <w:t xml:space="preserve">, conforme especificações contidas no edital de </w:t>
      </w:r>
      <w:r w:rsidRPr="00FF7866">
        <w:rPr>
          <w:rFonts w:ascii="Verdana" w:eastAsia="MS Mincho" w:hAnsi="Verdana" w:cs="Arial"/>
          <w:b/>
          <w:bCs/>
          <w:sz w:val="18"/>
          <w:szCs w:val="18"/>
          <w:lang w:eastAsia="pt-BR"/>
        </w:rPr>
        <w:t>Pregão nº</w:t>
      </w:r>
      <w:r w:rsidRPr="00FF7866">
        <w:rPr>
          <w:rFonts w:ascii="Verdana" w:eastAsia="MS Mincho" w:hAnsi="Verdana" w:cs="Arial"/>
          <w:bCs/>
          <w:sz w:val="18"/>
          <w:szCs w:val="18"/>
          <w:lang w:eastAsia="pt-BR"/>
        </w:rPr>
        <w:t xml:space="preserve"> </w:t>
      </w:r>
      <w:r w:rsidR="009A5027">
        <w:rPr>
          <w:rFonts w:ascii="Verdana" w:hAnsi="Verdana"/>
          <w:b/>
          <w:sz w:val="18"/>
        </w:rPr>
        <w:t>**/201*</w:t>
      </w:r>
      <w:r w:rsidRPr="00FF7866">
        <w:rPr>
          <w:rFonts w:ascii="Verdana" w:eastAsia="MS Mincho" w:hAnsi="Verdana" w:cs="Arial"/>
          <w:bCs/>
          <w:sz w:val="18"/>
          <w:szCs w:val="18"/>
          <w:lang w:eastAsia="pt-BR"/>
        </w:rPr>
        <w:t>, que é parte integrante desta Ata, assim como a proposta vencedora, independentemente de transcrição.</w:t>
      </w:r>
    </w:p>
    <w:p w:rsidR="00B83395" w:rsidRPr="00FF7866" w:rsidRDefault="00B83395" w:rsidP="00B83395">
      <w:pPr>
        <w:keepNext/>
        <w:overflowPunct w:val="0"/>
        <w:autoSpaceDE w:val="0"/>
        <w:autoSpaceDN w:val="0"/>
        <w:adjustRightInd w:val="0"/>
        <w:jc w:val="both"/>
        <w:textAlignment w:val="baseline"/>
        <w:outlineLvl w:val="8"/>
        <w:rPr>
          <w:rFonts w:ascii="Verdana" w:hAnsi="Verdana" w:cs="Arial"/>
          <w:sz w:val="18"/>
          <w:szCs w:val="18"/>
        </w:rPr>
      </w:pPr>
      <w:r w:rsidRPr="00FF7866">
        <w:rPr>
          <w:rFonts w:ascii="Verdana" w:eastAsia="MS Mincho" w:hAnsi="Verdana" w:cs="Arial"/>
          <w:b/>
          <w:bCs/>
          <w:sz w:val="18"/>
          <w:szCs w:val="18"/>
          <w:lang w:eastAsia="pt-BR"/>
        </w:rPr>
        <w:t xml:space="preserve">2 – DO PREÇO REGISTRADO: </w:t>
      </w:r>
      <w:r w:rsidRPr="00FF7866">
        <w:rPr>
          <w:rFonts w:ascii="Verdana" w:hAnsi="Verdana" w:cs="Arial"/>
          <w:sz w:val="18"/>
          <w:szCs w:val="18"/>
        </w:rPr>
        <w:t>Ficam registrados os seguintes preços, observada a ordem de classificação, da empresa</w:t>
      </w:r>
      <w:r w:rsidRPr="00FF7866">
        <w:rPr>
          <w:rFonts w:ascii="Verdana" w:hAnsi="Verdana" w:cs="Arial"/>
          <w:b/>
          <w:sz w:val="18"/>
          <w:szCs w:val="18"/>
        </w:rPr>
        <w:t xml:space="preserve"> XXXXX</w:t>
      </w:r>
      <w:r w:rsidRPr="00FF7866">
        <w:rPr>
          <w:rFonts w:ascii="Verdana" w:hAnsi="Verdana" w:cs="Arial"/>
          <w:sz w:val="18"/>
          <w:szCs w:val="18"/>
        </w:rPr>
        <w:t xml:space="preserve">, inscrita no CNPJ sob nº </w:t>
      </w:r>
      <w:r w:rsidRPr="00FF7866">
        <w:rPr>
          <w:rFonts w:ascii="Verdana" w:hAnsi="Verdana" w:cs="Arial"/>
          <w:b/>
          <w:sz w:val="18"/>
          <w:szCs w:val="18"/>
        </w:rPr>
        <w:t>XXXXX</w:t>
      </w:r>
      <w:r w:rsidRPr="00FF7866">
        <w:rPr>
          <w:rFonts w:ascii="Verdana" w:hAnsi="Verdana" w:cs="Arial"/>
          <w:sz w:val="18"/>
          <w:szCs w:val="18"/>
        </w:rPr>
        <w:t xml:space="preserve">, com sede na cidade de </w:t>
      </w:r>
      <w:r w:rsidRPr="00FF7866">
        <w:rPr>
          <w:rFonts w:ascii="Verdana" w:hAnsi="Verdana" w:cs="Arial"/>
          <w:b/>
          <w:sz w:val="18"/>
          <w:szCs w:val="18"/>
        </w:rPr>
        <w:t>XXXXX</w:t>
      </w:r>
      <w:r w:rsidRPr="00FF7866">
        <w:rPr>
          <w:rFonts w:ascii="Verdana" w:hAnsi="Verdana" w:cs="Arial"/>
          <w:sz w:val="18"/>
          <w:szCs w:val="18"/>
        </w:rPr>
        <w:t xml:space="preserve">, Estado do Paraná, à Rua </w:t>
      </w:r>
      <w:r w:rsidRPr="00FF7866">
        <w:rPr>
          <w:rFonts w:ascii="Verdana" w:hAnsi="Verdana" w:cs="Arial"/>
          <w:b/>
          <w:sz w:val="18"/>
          <w:szCs w:val="18"/>
        </w:rPr>
        <w:t>XXXXX</w:t>
      </w:r>
      <w:r w:rsidRPr="00FF7866">
        <w:rPr>
          <w:rFonts w:ascii="Verdana" w:hAnsi="Verdana" w:cs="Arial"/>
          <w:sz w:val="18"/>
          <w:szCs w:val="18"/>
        </w:rPr>
        <w:t xml:space="preserve">, CEP </w:t>
      </w:r>
      <w:r w:rsidRPr="00FF7866">
        <w:rPr>
          <w:rFonts w:ascii="Verdana" w:hAnsi="Verdana" w:cs="Arial"/>
          <w:b/>
          <w:sz w:val="18"/>
          <w:szCs w:val="18"/>
        </w:rPr>
        <w:t>XXXXX</w:t>
      </w:r>
      <w:r w:rsidRPr="00FF7866">
        <w:rPr>
          <w:rFonts w:ascii="Verdana" w:hAnsi="Verdana" w:cs="Arial"/>
          <w:sz w:val="18"/>
          <w:szCs w:val="18"/>
        </w:rPr>
        <w:t>, telefone (XX) XXXX-XXXX, por seu representante legal, ao final assinado, com os preços dos itens abaixo relacionados: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812"/>
        <w:gridCol w:w="728"/>
        <w:gridCol w:w="2204"/>
        <w:gridCol w:w="1958"/>
        <w:gridCol w:w="2447"/>
        <w:gridCol w:w="912"/>
      </w:tblGrid>
      <w:tr w:rsidR="004B07EB" w:rsidRPr="00FF7866" w:rsidTr="00785043">
        <w:trPr>
          <w:trHeight w:val="309"/>
          <w:jc w:val="center"/>
        </w:trPr>
        <w:tc>
          <w:tcPr>
            <w:tcW w:w="812"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FF7866">
              <w:rPr>
                <w:rFonts w:ascii="Verdana" w:hAnsi="Verdana" w:cs="Arial"/>
                <w:b/>
                <w:bCs/>
                <w:sz w:val="18"/>
                <w:szCs w:val="18"/>
              </w:rPr>
              <w:t>Item</w:t>
            </w:r>
          </w:p>
        </w:tc>
        <w:tc>
          <w:tcPr>
            <w:tcW w:w="728"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proofErr w:type="spellStart"/>
            <w:r w:rsidRPr="00FF7866">
              <w:rPr>
                <w:rFonts w:ascii="Verdana" w:eastAsia="Arial Unicode MS" w:hAnsi="Verdana" w:cs="Arial"/>
                <w:b/>
                <w:bCs/>
                <w:sz w:val="18"/>
                <w:szCs w:val="18"/>
              </w:rPr>
              <w:t>Qtde</w:t>
            </w:r>
            <w:proofErr w:type="spellEnd"/>
          </w:p>
        </w:tc>
        <w:tc>
          <w:tcPr>
            <w:tcW w:w="2386" w:type="dxa"/>
            <w:shd w:val="clear" w:color="auto" w:fill="auto"/>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FF7866">
              <w:rPr>
                <w:rFonts w:ascii="Verdana" w:hAnsi="Verdana" w:cs="Arial"/>
                <w:b/>
                <w:bCs/>
                <w:sz w:val="18"/>
                <w:szCs w:val="18"/>
              </w:rPr>
              <w:t>Especificações</w:t>
            </w:r>
          </w:p>
        </w:tc>
        <w:tc>
          <w:tcPr>
            <w:tcW w:w="1958"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FF7866">
              <w:rPr>
                <w:rFonts w:ascii="Verdana" w:hAnsi="Verdana" w:cs="Arial"/>
                <w:b/>
                <w:bCs/>
                <w:sz w:val="18"/>
                <w:szCs w:val="18"/>
              </w:rPr>
              <w:t>Empresa</w:t>
            </w:r>
          </w:p>
        </w:tc>
        <w:tc>
          <w:tcPr>
            <w:tcW w:w="2789"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FF7866">
              <w:rPr>
                <w:rFonts w:ascii="Verdana" w:hAnsi="Verdana" w:cs="Arial"/>
                <w:b/>
                <w:bCs/>
                <w:sz w:val="18"/>
                <w:szCs w:val="18"/>
              </w:rPr>
              <w:t>Valor unitário registrado</w:t>
            </w:r>
          </w:p>
        </w:tc>
        <w:tc>
          <w:tcPr>
            <w:tcW w:w="985" w:type="dxa"/>
            <w:shd w:val="clear" w:color="auto" w:fill="auto"/>
            <w:vAlign w:val="center"/>
          </w:tcPr>
          <w:p w:rsidR="00B83395" w:rsidRPr="00FF7866" w:rsidRDefault="00B83395" w:rsidP="00785043">
            <w:pPr>
              <w:overflowPunct w:val="0"/>
              <w:autoSpaceDE w:val="0"/>
              <w:autoSpaceDN w:val="0"/>
              <w:adjustRightInd w:val="0"/>
              <w:jc w:val="both"/>
              <w:textAlignment w:val="baseline"/>
              <w:rPr>
                <w:rFonts w:ascii="Verdana" w:hAnsi="Verdana" w:cs="Arial"/>
                <w:b/>
                <w:bCs/>
                <w:sz w:val="18"/>
                <w:szCs w:val="18"/>
              </w:rPr>
            </w:pPr>
            <w:r w:rsidRPr="00FF7866">
              <w:rPr>
                <w:rFonts w:ascii="Verdana" w:hAnsi="Verdana" w:cs="Arial"/>
                <w:b/>
                <w:bCs/>
                <w:sz w:val="18"/>
                <w:szCs w:val="18"/>
              </w:rPr>
              <w:t>Marca</w:t>
            </w:r>
          </w:p>
        </w:tc>
      </w:tr>
      <w:tr w:rsidR="00B83395" w:rsidRPr="00FF7866" w:rsidTr="00785043">
        <w:trPr>
          <w:trHeight w:val="300"/>
          <w:jc w:val="center"/>
        </w:trPr>
        <w:tc>
          <w:tcPr>
            <w:tcW w:w="812" w:type="dxa"/>
            <w:shd w:val="clear" w:color="auto" w:fill="auto"/>
            <w:noWrap/>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728" w:type="dxa"/>
            <w:shd w:val="clear" w:color="auto" w:fill="auto"/>
            <w:noWrap/>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2386" w:type="dxa"/>
            <w:shd w:val="clear" w:color="auto" w:fill="auto"/>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1958" w:type="dxa"/>
            <w:shd w:val="clear" w:color="auto" w:fill="auto"/>
            <w:noWrap/>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2789"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985" w:type="dxa"/>
            <w:shd w:val="clear" w:color="auto" w:fill="auto"/>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r>
    </w:tbl>
    <w:p w:rsidR="00B83395" w:rsidRPr="00FF7866" w:rsidRDefault="00B83395" w:rsidP="00B83395">
      <w:pPr>
        <w:keepNext/>
        <w:overflowPunct w:val="0"/>
        <w:autoSpaceDE w:val="0"/>
        <w:autoSpaceDN w:val="0"/>
        <w:adjustRightInd w:val="0"/>
        <w:jc w:val="both"/>
        <w:textAlignment w:val="baseline"/>
        <w:outlineLvl w:val="8"/>
        <w:rPr>
          <w:rFonts w:ascii="Verdana" w:eastAsia="MS Mincho" w:hAnsi="Verdana" w:cs="Arial"/>
          <w:b/>
          <w:bCs/>
          <w:sz w:val="18"/>
          <w:szCs w:val="18"/>
          <w:lang w:eastAsia="pt-BR"/>
        </w:rPr>
      </w:pPr>
    </w:p>
    <w:p w:rsidR="00B83395" w:rsidRPr="00FF7866" w:rsidRDefault="00B83395" w:rsidP="00B83395">
      <w:pPr>
        <w:keepNext/>
        <w:overflowPunct w:val="0"/>
        <w:autoSpaceDE w:val="0"/>
        <w:autoSpaceDN w:val="0"/>
        <w:adjustRightInd w:val="0"/>
        <w:jc w:val="both"/>
        <w:textAlignment w:val="baseline"/>
        <w:outlineLvl w:val="8"/>
        <w:rPr>
          <w:rFonts w:ascii="Verdana" w:eastAsia="MS Mincho" w:hAnsi="Verdana" w:cs="Arial"/>
          <w:sz w:val="18"/>
          <w:szCs w:val="18"/>
          <w:lang w:eastAsia="pt-BR"/>
        </w:rPr>
      </w:pPr>
      <w:r w:rsidRPr="00FF7866">
        <w:rPr>
          <w:rFonts w:ascii="Verdana" w:eastAsia="MS Mincho" w:hAnsi="Verdana" w:cs="Arial"/>
          <w:b/>
          <w:bCs/>
          <w:sz w:val="18"/>
          <w:szCs w:val="18"/>
          <w:lang w:eastAsia="pt-BR"/>
        </w:rPr>
        <w:t xml:space="preserve">3 – DA EXPECTATIVA DE FORNECIMENTO: </w:t>
      </w:r>
      <w:r w:rsidRPr="00FF7866">
        <w:rPr>
          <w:rFonts w:ascii="Verdana" w:eastAsia="MS Mincho" w:hAnsi="Verdana" w:cs="Arial"/>
          <w:bCs/>
          <w:sz w:val="18"/>
          <w:szCs w:val="18"/>
          <w:lang w:eastAsia="pt-BR"/>
        </w:rPr>
        <w:t xml:space="preserve">O ajuste com o fornecedor registrado será formalizado pelo Município de </w:t>
      </w:r>
      <w:r w:rsidR="004B4016">
        <w:rPr>
          <w:rFonts w:ascii="Verdana" w:eastAsia="MS Mincho" w:hAnsi="Verdana" w:cs="Arial"/>
          <w:bCs/>
          <w:sz w:val="18"/>
          <w:szCs w:val="18"/>
          <w:lang w:eastAsia="pt-BR"/>
        </w:rPr>
        <w:t>Nova América da Colina</w:t>
      </w:r>
      <w:r w:rsidRPr="00FF7866">
        <w:rPr>
          <w:rFonts w:ascii="Verdana" w:eastAsia="MS Mincho" w:hAnsi="Verdana" w:cs="Arial"/>
          <w:bCs/>
          <w:sz w:val="18"/>
          <w:szCs w:val="18"/>
          <w:lang w:eastAsia="pt-BR"/>
        </w:rPr>
        <w:t xml:space="preserve"> mediante assinatura de contrato, observada as disposições contidas no Edital do </w:t>
      </w:r>
      <w:r w:rsidRPr="00FF7866">
        <w:rPr>
          <w:rFonts w:ascii="Verdana" w:eastAsia="MS Mincho" w:hAnsi="Verdana" w:cs="Arial"/>
          <w:b/>
          <w:bCs/>
          <w:sz w:val="18"/>
          <w:szCs w:val="18"/>
          <w:lang w:eastAsia="pt-BR"/>
        </w:rPr>
        <w:t>Pregão</w:t>
      </w:r>
      <w:r w:rsidRPr="00FF7866">
        <w:rPr>
          <w:rFonts w:ascii="Verdana" w:eastAsia="MS Mincho" w:hAnsi="Verdana" w:cs="Arial"/>
          <w:bCs/>
          <w:sz w:val="18"/>
          <w:szCs w:val="18"/>
          <w:lang w:eastAsia="pt-BR"/>
        </w:rPr>
        <w:t xml:space="preserve"> </w:t>
      </w:r>
      <w:r w:rsidR="009A5027">
        <w:rPr>
          <w:rFonts w:ascii="Verdana" w:hAnsi="Verdana"/>
          <w:b/>
          <w:sz w:val="18"/>
        </w:rPr>
        <w:t>**/201*</w:t>
      </w:r>
      <w:r w:rsidRPr="00FF7866">
        <w:rPr>
          <w:rFonts w:ascii="Verdana" w:eastAsia="MS Mincho" w:hAnsi="Verdana" w:cs="Arial"/>
          <w:bCs/>
          <w:sz w:val="18"/>
          <w:szCs w:val="18"/>
          <w:lang w:eastAsia="pt-BR"/>
        </w:rPr>
        <w:t>.</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3.1</w:t>
      </w:r>
      <w:r w:rsidRPr="00FF7866">
        <w:rPr>
          <w:rFonts w:ascii="Verdana" w:hAnsi="Verdana"/>
          <w:b/>
          <w:sz w:val="18"/>
          <w:szCs w:val="18"/>
        </w:rPr>
        <w:t xml:space="preserve"> –</w:t>
      </w:r>
      <w:r w:rsidRPr="00FF7866">
        <w:rPr>
          <w:rFonts w:ascii="Verdana" w:hAnsi="Verdana"/>
          <w:sz w:val="18"/>
          <w:szCs w:val="18"/>
        </w:rPr>
        <w:t xml:space="preserve"> O compromisso de entrega/prestação de serviços só estará caracterizado mediante assinatura do contrato decorrente desta Ata de Registro de Preços e Edital do </w:t>
      </w:r>
      <w:r w:rsidRPr="00FF7866">
        <w:rPr>
          <w:rFonts w:ascii="Verdana" w:hAnsi="Verdana"/>
          <w:b/>
          <w:sz w:val="18"/>
          <w:szCs w:val="18"/>
        </w:rPr>
        <w:t>Pregão</w:t>
      </w:r>
      <w:r w:rsidRPr="00FF7866">
        <w:rPr>
          <w:rFonts w:ascii="Verdana" w:hAnsi="Verdana"/>
          <w:sz w:val="18"/>
          <w:szCs w:val="18"/>
        </w:rPr>
        <w:t xml:space="preserve"> </w:t>
      </w:r>
      <w:r w:rsidR="009A5027">
        <w:rPr>
          <w:rFonts w:ascii="Verdana" w:hAnsi="Verdana"/>
          <w:b/>
          <w:sz w:val="18"/>
        </w:rPr>
        <w:t>**/201*</w:t>
      </w:r>
      <w:r w:rsidRPr="00FF7866">
        <w:rPr>
          <w:rFonts w:ascii="Verdana" w:hAnsi="Verdana"/>
          <w:sz w:val="18"/>
          <w:szCs w:val="18"/>
        </w:rPr>
        <w:t>.</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3.2</w:t>
      </w:r>
      <w:r w:rsidRPr="00FF7866">
        <w:rPr>
          <w:rFonts w:ascii="Verdana" w:hAnsi="Verdana"/>
          <w:b/>
          <w:sz w:val="18"/>
          <w:szCs w:val="18"/>
        </w:rPr>
        <w:t xml:space="preserve"> –</w:t>
      </w:r>
      <w:r w:rsidRPr="00FF7866">
        <w:rPr>
          <w:rFonts w:ascii="Verdana" w:hAnsi="Verdana"/>
          <w:sz w:val="18"/>
          <w:szCs w:val="18"/>
        </w:rPr>
        <w:t xml:space="preserve"> O fornecedor registrado, dentro dos quantitativos estimados, fica obrigado a atender todos os pedidos efetuados durante a validade desta Ata de Registro de Preços.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4 – DO CONTROLE DOS PREÇOS REGISTRADOS:</w:t>
      </w:r>
      <w:r w:rsidRPr="00FF7866">
        <w:rPr>
          <w:rFonts w:ascii="Verdana" w:hAnsi="Verdana"/>
          <w:sz w:val="18"/>
          <w:szCs w:val="18"/>
        </w:rPr>
        <w:t xml:space="preserve"> O Município de </w:t>
      </w:r>
      <w:r w:rsidR="004B4016">
        <w:rPr>
          <w:rFonts w:ascii="Verdana" w:hAnsi="Verdana"/>
          <w:sz w:val="18"/>
          <w:szCs w:val="18"/>
        </w:rPr>
        <w:t>Nova América da Colina</w:t>
      </w:r>
      <w:r w:rsidRPr="00FF7866">
        <w:rPr>
          <w:rFonts w:ascii="Verdana" w:hAnsi="Verdana"/>
          <w:sz w:val="18"/>
          <w:szCs w:val="18"/>
        </w:rPr>
        <w:t xml:space="preserve"> adotará todos os atos necessários ao controle e administração da presente Ata.</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4.1</w:t>
      </w:r>
      <w:r w:rsidRPr="00FF7866">
        <w:rPr>
          <w:rFonts w:ascii="Verdana" w:hAnsi="Verdana"/>
          <w:b/>
          <w:sz w:val="18"/>
          <w:szCs w:val="18"/>
        </w:rPr>
        <w:t xml:space="preserve"> –</w:t>
      </w:r>
      <w:r w:rsidRPr="00FF7866">
        <w:rPr>
          <w:rFonts w:ascii="Verdana" w:hAnsi="Verdana"/>
          <w:sz w:val="18"/>
          <w:szCs w:val="18"/>
        </w:rPr>
        <w:t xml:space="preserve"> Os preços registrados e a indicação dos respectivos fornecedores detentores da Ata serão divulgados através do Órgão Oficial do Município de </w:t>
      </w:r>
      <w:r w:rsidR="004B4016">
        <w:rPr>
          <w:rFonts w:ascii="Verdana" w:hAnsi="Verdana"/>
          <w:sz w:val="18"/>
          <w:szCs w:val="18"/>
        </w:rPr>
        <w:t>Nova América da Colina</w:t>
      </w:r>
      <w:r w:rsidRPr="00FF7866">
        <w:rPr>
          <w:rFonts w:ascii="Verdana" w:hAnsi="Verdana"/>
          <w:sz w:val="18"/>
          <w:szCs w:val="18"/>
        </w:rPr>
        <w:t>.</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5 – DA VALIDADE DA ATA DE REGISTRO DE PREÇOS:</w:t>
      </w:r>
      <w:r w:rsidRPr="00FF7866">
        <w:rPr>
          <w:rFonts w:ascii="Verdana" w:hAnsi="Verdana"/>
          <w:sz w:val="18"/>
          <w:szCs w:val="18"/>
        </w:rPr>
        <w:t xml:space="preserve"> A presente ata terá validade de </w:t>
      </w:r>
      <w:r w:rsidRPr="00FF7866">
        <w:rPr>
          <w:rFonts w:ascii="Verdana" w:hAnsi="Verdana"/>
          <w:b/>
          <w:sz w:val="18"/>
          <w:szCs w:val="18"/>
        </w:rPr>
        <w:t>12 meses</w:t>
      </w:r>
      <w:r w:rsidRPr="00FF7866">
        <w:rPr>
          <w:rFonts w:ascii="Verdana" w:hAnsi="Verdana"/>
          <w:sz w:val="18"/>
          <w:szCs w:val="18"/>
        </w:rPr>
        <w:t>, contados a partir da sua assinatura, não podendo ser prorrogada.</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lastRenderedPageBreak/>
        <w:t>5.1 – Fica vedada qualquer alteração tanto no prazo, quanto nos quantitativos fixados nesta ata de registro de preços, inclusive o acréscimo de que trata o §1º do Art. 65 da Lei 8.666/93.</w:t>
      </w:r>
    </w:p>
    <w:p w:rsidR="00B83395" w:rsidRPr="00FF7866" w:rsidRDefault="00B83395" w:rsidP="00B83395">
      <w:pPr>
        <w:overflowPunct w:val="0"/>
        <w:autoSpaceDE w:val="0"/>
        <w:autoSpaceDN w:val="0"/>
        <w:adjustRightInd w:val="0"/>
        <w:jc w:val="both"/>
        <w:textAlignment w:val="baseline"/>
        <w:rPr>
          <w:rFonts w:ascii="Verdana" w:hAnsi="Verdana" w:cs="Arial"/>
          <w:sz w:val="18"/>
          <w:szCs w:val="18"/>
        </w:rPr>
      </w:pPr>
      <w:r w:rsidRPr="00FF7866">
        <w:rPr>
          <w:rFonts w:ascii="Verdana" w:hAnsi="Verdana"/>
          <w:b/>
          <w:sz w:val="18"/>
          <w:szCs w:val="18"/>
        </w:rPr>
        <w:t>6 – DAS REVISÕES:</w:t>
      </w:r>
      <w:r w:rsidRPr="00FF7866">
        <w:rPr>
          <w:rFonts w:ascii="Verdana" w:hAnsi="Verdana"/>
          <w:sz w:val="18"/>
          <w:szCs w:val="18"/>
        </w:rPr>
        <w:t xml:space="preserve"> Durante a validade desta Ata os preços permanecerão fixos e irreajustáveis. Excepcionalmente, nos termos do artigo 65, inciso II, alínea “d”, da Lei 8.666/93, o</w:t>
      </w:r>
      <w:r w:rsidRPr="00FF7866">
        <w:rPr>
          <w:rFonts w:ascii="Verdana" w:hAnsi="Verdana" w:cs="Arial"/>
          <w:sz w:val="18"/>
          <w:szCs w:val="18"/>
        </w:rPr>
        <w:t>s preços registrados poderão ser revistos em decorrência de eventual redução dos preços praticados no mercado, ou de fato que eleve o custo dos serviços ou bens registrados, cabendo ao órgão gerenciador promover as negociações junto aos fornecedores.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6.1</w:t>
      </w:r>
      <w:r w:rsidRPr="00FF7866">
        <w:rPr>
          <w:rFonts w:ascii="Verdana" w:hAnsi="Verdana"/>
          <w:b/>
          <w:sz w:val="18"/>
          <w:szCs w:val="18"/>
        </w:rPr>
        <w:t xml:space="preserve"> – </w:t>
      </w:r>
      <w:r w:rsidRPr="00FF7866">
        <w:rPr>
          <w:rFonts w:ascii="Verdana" w:hAnsi="Verdana"/>
          <w:sz w:val="18"/>
          <w:szCs w:val="18"/>
        </w:rPr>
        <w:t xml:space="preserve">Caso o fornecedor se recuse a baixar os preços registrados, o Município de </w:t>
      </w:r>
      <w:r w:rsidR="004B4016">
        <w:rPr>
          <w:rFonts w:ascii="Verdana" w:hAnsi="Verdana"/>
          <w:sz w:val="18"/>
          <w:szCs w:val="18"/>
        </w:rPr>
        <w:t>Nova América da Colina</w:t>
      </w:r>
      <w:r w:rsidRPr="00FF7866">
        <w:rPr>
          <w:rFonts w:ascii="Verdana" w:hAnsi="Verdana"/>
          <w:sz w:val="18"/>
          <w:szCs w:val="18"/>
        </w:rPr>
        <w:t xml:space="preserve"> poderá cancelar o registro.</w:t>
      </w:r>
    </w:p>
    <w:p w:rsidR="00B83395" w:rsidRPr="00FF7866" w:rsidRDefault="00B83395" w:rsidP="00B83395">
      <w:pPr>
        <w:overflowPunct w:val="0"/>
        <w:autoSpaceDE w:val="0"/>
        <w:autoSpaceDN w:val="0"/>
        <w:adjustRightInd w:val="0"/>
        <w:jc w:val="both"/>
        <w:textAlignment w:val="baseline"/>
        <w:rPr>
          <w:rFonts w:ascii="Verdana" w:hAnsi="Verdana"/>
          <w:b/>
          <w:sz w:val="18"/>
          <w:szCs w:val="18"/>
        </w:rPr>
      </w:pPr>
      <w:r w:rsidRPr="00FF7866">
        <w:rPr>
          <w:rFonts w:ascii="Verdana" w:hAnsi="Verdana"/>
          <w:sz w:val="18"/>
          <w:szCs w:val="18"/>
        </w:rPr>
        <w:t>6.2</w:t>
      </w:r>
      <w:r w:rsidRPr="00FF7866">
        <w:rPr>
          <w:rFonts w:ascii="Verdana" w:hAnsi="Verdana"/>
          <w:b/>
          <w:sz w:val="18"/>
          <w:szCs w:val="18"/>
        </w:rPr>
        <w:t xml:space="preserve"> – </w:t>
      </w:r>
      <w:r w:rsidRPr="00FF7866">
        <w:rPr>
          <w:rFonts w:ascii="Verdana" w:hAnsi="Verdana"/>
          <w:sz w:val="18"/>
          <w:szCs w:val="18"/>
        </w:rPr>
        <w:t xml:space="preserve">Caso o preço de mercado torne-se superior aos preços registrados e o fornecedor não puder cumprir o compromisso, o Município de </w:t>
      </w:r>
      <w:r w:rsidR="004B4016">
        <w:rPr>
          <w:rFonts w:ascii="Verdana" w:hAnsi="Verdana"/>
          <w:sz w:val="18"/>
          <w:szCs w:val="18"/>
        </w:rPr>
        <w:t>Nova América da Colina</w:t>
      </w:r>
      <w:r w:rsidRPr="00FF7866">
        <w:rPr>
          <w:rFonts w:ascii="Verdana" w:hAnsi="Verdana"/>
          <w:sz w:val="18"/>
          <w:szCs w:val="18"/>
        </w:rPr>
        <w:t xml:space="preserve"> poderá liberar o fornecedor do compromisso, mediante solicitação com justificativa.</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7 – DO CANCELAMENTO DO REGISTRO:</w:t>
      </w:r>
      <w:r w:rsidRPr="00FF7866">
        <w:rPr>
          <w:rFonts w:ascii="Verdana" w:hAnsi="Verdana"/>
          <w:sz w:val="18"/>
          <w:szCs w:val="18"/>
        </w:rPr>
        <w:t xml:space="preserve"> O fornecedor terá seu registro cancelado quando: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7.1 – descumprir as condições da Ata de Registro de Preços;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7.2 – não assinar o respectivo contrato ou não retirar a respectiva nota de empenho ou instrumento equivalente, no prazo estabelecido pela Administração, sem justificativa aceitável;</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7.3 – não aceita reduzir o seu preço registrado, na hipótese de este se tornar superior àqueles praticados no mercado;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7.4 – sofrer sanção prevista nos </w:t>
      </w:r>
      <w:hyperlink r:id="rId11" w:anchor="art87iii" w:history="1">
        <w:r w:rsidRPr="00FF7866">
          <w:rPr>
            <w:rFonts w:ascii="Verdana" w:hAnsi="Verdana"/>
            <w:sz w:val="18"/>
            <w:szCs w:val="18"/>
          </w:rPr>
          <w:t>incisos III ou IV do caput do art. 87 da Lei nº 8.666, de 1993</w:t>
        </w:r>
      </w:hyperlink>
      <w:r w:rsidRPr="00FF7866">
        <w:rPr>
          <w:rFonts w:ascii="Verdana" w:hAnsi="Verdana"/>
          <w:sz w:val="18"/>
          <w:szCs w:val="18"/>
        </w:rPr>
        <w:t xml:space="preserve">, ou no </w:t>
      </w:r>
      <w:hyperlink r:id="rId12" w:anchor="art7" w:history="1">
        <w:r w:rsidRPr="00FF7866">
          <w:rPr>
            <w:rFonts w:ascii="Verdana" w:hAnsi="Verdana"/>
            <w:sz w:val="18"/>
            <w:szCs w:val="18"/>
          </w:rPr>
          <w:t>art. 7º da Lei nº 10.520, de 2002</w:t>
        </w:r>
      </w:hyperlink>
      <w:r w:rsidRPr="00FF7866">
        <w:rPr>
          <w:rFonts w:ascii="Verdana" w:hAnsi="Verdana"/>
          <w:sz w:val="18"/>
          <w:szCs w:val="18"/>
        </w:rPr>
        <w:t>;</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7.5 – tiver presentes razões de interesse público.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7.6 – o cancelamento do registro, nas hipóteses previstas, assegurados o contraditório e a ampla defesa, será formalizado por despacho da autoridade competente.</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7.7 – o fornecedor poderá solicitar o cancelamento do seu registro de preço na ocorrência de fato superveniente que venha a comprometer a perfeita execução contratual, decorrentes de caso fortuito ou de força maior, devidamente comprovado.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Para firmeza e validade do pactuado, a presente Ata foi lavrada em 02 (duas) vias de igual teor, que, depois de lida e achada em ordem, vai assinada pelas partes.</w:t>
      </w:r>
    </w:p>
    <w:p w:rsidR="00B83395" w:rsidRPr="00FF7866" w:rsidRDefault="004B4016" w:rsidP="00B83395">
      <w:pPr>
        <w:overflowPunct w:val="0"/>
        <w:autoSpaceDE w:val="0"/>
        <w:autoSpaceDN w:val="0"/>
        <w:adjustRightInd w:val="0"/>
        <w:jc w:val="both"/>
        <w:textAlignment w:val="baseline"/>
        <w:rPr>
          <w:rFonts w:ascii="Verdana" w:hAnsi="Verdana" w:cs="Arial"/>
          <w:sz w:val="18"/>
          <w:szCs w:val="18"/>
        </w:rPr>
      </w:pPr>
      <w:r>
        <w:rPr>
          <w:rFonts w:ascii="Verdana" w:hAnsi="Verdana"/>
          <w:sz w:val="18"/>
          <w:szCs w:val="18"/>
        </w:rPr>
        <w:t>Nova América da Colina</w:t>
      </w:r>
      <w:r w:rsidR="00B83395" w:rsidRPr="00FF7866">
        <w:rPr>
          <w:rFonts w:ascii="Verdana" w:hAnsi="Verdana"/>
          <w:sz w:val="18"/>
          <w:szCs w:val="18"/>
        </w:rPr>
        <w:t xml:space="preserve">, XX de XXXXXXX de </w:t>
      </w:r>
      <w:r w:rsidR="00294B1D">
        <w:rPr>
          <w:rFonts w:ascii="Verdana" w:hAnsi="Verdana"/>
          <w:sz w:val="18"/>
          <w:szCs w:val="18"/>
        </w:rPr>
        <w:t>2018</w:t>
      </w:r>
      <w:r w:rsidR="00B83395" w:rsidRPr="00FF7866">
        <w:rPr>
          <w:rFonts w:ascii="Verdana" w:hAnsi="Verdana"/>
          <w:sz w:val="18"/>
          <w:szCs w:val="18"/>
        </w:rPr>
        <w:t>.</w:t>
      </w:r>
    </w:p>
    <w:p w:rsidR="00B83395" w:rsidRPr="00FF7866" w:rsidRDefault="00B83395" w:rsidP="00B83395">
      <w:pPr>
        <w:overflowPunct w:val="0"/>
        <w:autoSpaceDE w:val="0"/>
        <w:autoSpaceDN w:val="0"/>
        <w:adjustRightInd w:val="0"/>
        <w:spacing w:after="0" w:line="360" w:lineRule="auto"/>
        <w:jc w:val="both"/>
        <w:textAlignment w:val="baseline"/>
        <w:rPr>
          <w:rFonts w:ascii="Verdana" w:hAnsi="Verdana" w:cs="Arial"/>
          <w:sz w:val="18"/>
          <w:szCs w:val="18"/>
        </w:rPr>
      </w:pPr>
    </w:p>
    <w:tbl>
      <w:tblPr>
        <w:tblW w:w="0" w:type="auto"/>
        <w:jc w:val="center"/>
        <w:tblLook w:val="04A0" w:firstRow="1" w:lastRow="0" w:firstColumn="1" w:lastColumn="0" w:noHBand="0" w:noVBand="1"/>
      </w:tblPr>
      <w:tblGrid>
        <w:gridCol w:w="4039"/>
        <w:gridCol w:w="709"/>
        <w:gridCol w:w="3896"/>
      </w:tblGrid>
      <w:tr w:rsidR="004B07EB" w:rsidRPr="00FF7866" w:rsidTr="00785043">
        <w:trPr>
          <w:jc w:val="center"/>
        </w:trPr>
        <w:tc>
          <w:tcPr>
            <w:tcW w:w="4039" w:type="dxa"/>
          </w:tcPr>
          <w:p w:rsidR="00B83395" w:rsidRPr="00FF7866" w:rsidRDefault="004B4016"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Pr>
                <w:rFonts w:ascii="Verdana" w:hAnsi="Verdana" w:cs="Arial"/>
                <w:sz w:val="18"/>
                <w:szCs w:val="18"/>
              </w:rPr>
              <w:t>Ernesto Alexandre Basso</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Prefeito</w:t>
            </w:r>
          </w:p>
        </w:tc>
        <w:tc>
          <w:tcPr>
            <w:tcW w:w="709"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tc>
        <w:tc>
          <w:tcPr>
            <w:tcW w:w="3896"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roofErr w:type="spellStart"/>
            <w:r w:rsidRPr="00FF7866">
              <w:rPr>
                <w:rFonts w:ascii="Verdana" w:hAnsi="Verdana" w:cs="Arial"/>
                <w:sz w:val="18"/>
                <w:szCs w:val="18"/>
              </w:rPr>
              <w:t>Xxxxxxx</w:t>
            </w:r>
            <w:proofErr w:type="spellEnd"/>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Fornecedor</w:t>
            </w:r>
          </w:p>
        </w:tc>
      </w:tr>
      <w:tr w:rsidR="00B83395" w:rsidRPr="00FF7866" w:rsidTr="00785043">
        <w:trPr>
          <w:trHeight w:val="80"/>
          <w:jc w:val="center"/>
        </w:trPr>
        <w:tc>
          <w:tcPr>
            <w:tcW w:w="4039"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Testemunha:</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RG:</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CPF:</w:t>
            </w:r>
          </w:p>
        </w:tc>
        <w:tc>
          <w:tcPr>
            <w:tcW w:w="709"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tc>
        <w:tc>
          <w:tcPr>
            <w:tcW w:w="3896"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Testemunha:</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RG:</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CPF:</w:t>
            </w:r>
          </w:p>
        </w:tc>
      </w:tr>
    </w:tbl>
    <w:p w:rsidR="00B83395" w:rsidRPr="00FF7866" w:rsidRDefault="00B83395" w:rsidP="00B83395">
      <w:pPr>
        <w:overflowPunct w:val="0"/>
        <w:autoSpaceDE w:val="0"/>
        <w:autoSpaceDN w:val="0"/>
        <w:adjustRightInd w:val="0"/>
        <w:spacing w:after="0" w:line="360" w:lineRule="auto"/>
        <w:jc w:val="center"/>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360" w:lineRule="auto"/>
        <w:jc w:val="center"/>
        <w:textAlignment w:val="baseline"/>
        <w:rPr>
          <w:rFonts w:ascii="Verdana" w:hAnsi="Verdana"/>
          <w:b/>
          <w:sz w:val="18"/>
          <w:szCs w:val="18"/>
        </w:rPr>
      </w:pPr>
      <w:r w:rsidRPr="00FF7866">
        <w:rPr>
          <w:rFonts w:ascii="Verdana" w:hAnsi="Verdana"/>
          <w:b/>
          <w:sz w:val="18"/>
          <w:szCs w:val="18"/>
        </w:rPr>
        <w:br w:type="page"/>
      </w:r>
      <w:r w:rsidRPr="00FF7866">
        <w:rPr>
          <w:rFonts w:ascii="Verdana" w:hAnsi="Verdana"/>
          <w:b/>
          <w:sz w:val="18"/>
          <w:szCs w:val="18"/>
        </w:rPr>
        <w:lastRenderedPageBreak/>
        <w:t>ANEXO VIII</w:t>
      </w:r>
    </w:p>
    <w:p w:rsidR="00B83395" w:rsidRPr="00FF7866" w:rsidRDefault="00B83395" w:rsidP="00B83395">
      <w:pPr>
        <w:keepNext/>
        <w:overflowPunct w:val="0"/>
        <w:autoSpaceDE w:val="0"/>
        <w:autoSpaceDN w:val="0"/>
        <w:adjustRightInd w:val="0"/>
        <w:jc w:val="center"/>
        <w:textAlignment w:val="baseline"/>
        <w:outlineLvl w:val="4"/>
        <w:rPr>
          <w:rFonts w:ascii="Verdana" w:eastAsia="MS Mincho" w:hAnsi="Verdana"/>
          <w:b/>
          <w:sz w:val="18"/>
          <w:szCs w:val="18"/>
          <w:u w:val="single"/>
          <w:lang w:eastAsia="pt-BR"/>
        </w:rPr>
      </w:pPr>
      <w:r w:rsidRPr="00FF7866">
        <w:rPr>
          <w:rFonts w:ascii="Verdana" w:eastAsia="MS Mincho" w:hAnsi="Verdana"/>
          <w:b/>
          <w:sz w:val="18"/>
          <w:szCs w:val="18"/>
          <w:u w:val="single"/>
          <w:lang w:eastAsia="pt-BR"/>
        </w:rPr>
        <w:t xml:space="preserve">MINUTA - CONTRATO Nº </w:t>
      </w:r>
      <w:proofErr w:type="spellStart"/>
      <w:r w:rsidRPr="00FF7866">
        <w:rPr>
          <w:rFonts w:ascii="Verdana" w:eastAsia="MS Mincho" w:hAnsi="Verdana"/>
          <w:b/>
          <w:sz w:val="18"/>
          <w:szCs w:val="18"/>
          <w:u w:val="single"/>
          <w:lang w:eastAsia="pt-BR"/>
        </w:rPr>
        <w:t>xxx</w:t>
      </w:r>
      <w:proofErr w:type="spellEnd"/>
      <w:r w:rsidRPr="00FF7866">
        <w:rPr>
          <w:rFonts w:ascii="Verdana" w:eastAsia="MS Mincho" w:hAnsi="Verdana"/>
          <w:b/>
          <w:sz w:val="18"/>
          <w:szCs w:val="18"/>
          <w:u w:val="single"/>
          <w:lang w:eastAsia="pt-BR"/>
        </w:rPr>
        <w:t>/</w:t>
      </w:r>
      <w:r w:rsidR="00294B1D">
        <w:rPr>
          <w:rFonts w:ascii="Verdana" w:eastAsia="MS Mincho" w:hAnsi="Verdana"/>
          <w:b/>
          <w:sz w:val="18"/>
          <w:szCs w:val="18"/>
          <w:u w:val="single"/>
          <w:lang w:eastAsia="pt-BR"/>
        </w:rPr>
        <w:t>2018</w:t>
      </w:r>
    </w:p>
    <w:p w:rsidR="00B83395" w:rsidRPr="00FF7866" w:rsidRDefault="00B83395" w:rsidP="00B83395">
      <w:pPr>
        <w:overflowPunct w:val="0"/>
        <w:autoSpaceDE w:val="0"/>
        <w:autoSpaceDN w:val="0"/>
        <w:adjustRightInd w:val="0"/>
        <w:jc w:val="both"/>
        <w:textAlignment w:val="baseline"/>
        <w:rPr>
          <w:rFonts w:ascii="Verdana" w:eastAsia="MS Mincho" w:hAnsi="Verdana"/>
          <w:snapToGrid w:val="0"/>
          <w:sz w:val="18"/>
          <w:szCs w:val="18"/>
          <w:lang w:eastAsia="pt-BR"/>
        </w:rPr>
      </w:pPr>
      <w:r w:rsidRPr="00FF7866">
        <w:rPr>
          <w:rFonts w:ascii="Verdana" w:eastAsia="MS Mincho" w:hAnsi="Verdana"/>
          <w:sz w:val="18"/>
          <w:szCs w:val="18"/>
          <w:lang w:eastAsia="pt-BR"/>
        </w:rPr>
        <w:t xml:space="preserve">TERMO DE CONTRATO QUE ENTRE SI CELEBRAM O </w:t>
      </w:r>
      <w:r w:rsidRPr="00FF7866">
        <w:rPr>
          <w:rFonts w:ascii="Verdana" w:eastAsia="MS Mincho" w:hAnsi="Verdana"/>
          <w:b/>
          <w:sz w:val="18"/>
          <w:szCs w:val="18"/>
          <w:lang w:eastAsia="pt-BR"/>
        </w:rPr>
        <w:t xml:space="preserve">MUNICÍPIO DE </w:t>
      </w:r>
      <w:r w:rsidR="004B4016">
        <w:rPr>
          <w:rFonts w:ascii="Verdana" w:eastAsia="MS Mincho" w:hAnsi="Verdana"/>
          <w:b/>
          <w:sz w:val="18"/>
          <w:szCs w:val="18"/>
          <w:lang w:eastAsia="pt-BR"/>
        </w:rPr>
        <w:t>NOVA AMÉRICA DA COLINA</w:t>
      </w:r>
      <w:r w:rsidRPr="00FF7866">
        <w:rPr>
          <w:rFonts w:ascii="Verdana" w:eastAsia="MS Mincho" w:hAnsi="Verdana"/>
          <w:b/>
          <w:sz w:val="18"/>
          <w:szCs w:val="18"/>
          <w:lang w:eastAsia="pt-BR"/>
        </w:rPr>
        <w:t xml:space="preserve"> </w:t>
      </w:r>
      <w:r w:rsidRPr="00FF7866">
        <w:rPr>
          <w:rFonts w:ascii="Verdana" w:eastAsia="MS Mincho" w:hAnsi="Verdana"/>
          <w:sz w:val="18"/>
          <w:szCs w:val="18"/>
          <w:lang w:eastAsia="pt-BR"/>
        </w:rPr>
        <w:t xml:space="preserve">– ESTADO DO PARANÁ E A EMPRESA </w:t>
      </w:r>
      <w:r w:rsidRPr="00FF7866">
        <w:rPr>
          <w:rFonts w:ascii="Verdana" w:eastAsia="MS Mincho" w:hAnsi="Verdana"/>
          <w:b/>
          <w:bCs/>
          <w:sz w:val="18"/>
          <w:szCs w:val="18"/>
          <w:lang w:eastAsia="pt-BR"/>
        </w:rPr>
        <w:t>XXXXX.</w:t>
      </w:r>
      <w:r w:rsidRPr="00FF7866">
        <w:rPr>
          <w:rFonts w:ascii="Verdana" w:eastAsia="MS Mincho" w:hAnsi="Verdana"/>
          <w:sz w:val="18"/>
          <w:szCs w:val="18"/>
          <w:lang w:eastAsia="pt-BR"/>
        </w:rPr>
        <w:t xml:space="preserve"> PARA </w:t>
      </w:r>
      <w:r w:rsidRPr="00FF7866">
        <w:rPr>
          <w:rFonts w:ascii="Verdana" w:eastAsia="MS Mincho" w:hAnsi="Verdana"/>
          <w:b/>
          <w:sz w:val="18"/>
          <w:szCs w:val="18"/>
          <w:lang w:eastAsia="pt-BR"/>
        </w:rPr>
        <w:t>XXXXX.</w:t>
      </w:r>
    </w:p>
    <w:p w:rsidR="00B83395" w:rsidRPr="00FF7866" w:rsidRDefault="00B83395" w:rsidP="00B83395">
      <w:pPr>
        <w:overflowPunct w:val="0"/>
        <w:autoSpaceDE w:val="0"/>
        <w:autoSpaceDN w:val="0"/>
        <w:adjustRightInd w:val="0"/>
        <w:jc w:val="both"/>
        <w:textAlignment w:val="baseline"/>
        <w:rPr>
          <w:rFonts w:ascii="Verdana" w:hAnsi="Verdana"/>
          <w:b/>
          <w:sz w:val="18"/>
          <w:szCs w:val="18"/>
        </w:rPr>
      </w:pPr>
      <w:r w:rsidRPr="00FF7866">
        <w:rPr>
          <w:rFonts w:ascii="Verdana" w:hAnsi="Verdana"/>
          <w:b/>
          <w:sz w:val="18"/>
          <w:szCs w:val="18"/>
        </w:rPr>
        <w:t>CONTRATANTE:</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 xml:space="preserve">MUNICÍPIO DE </w:t>
      </w:r>
      <w:r w:rsidR="004B4016">
        <w:rPr>
          <w:rFonts w:ascii="Verdana" w:hAnsi="Verdana"/>
          <w:b/>
          <w:sz w:val="18"/>
          <w:szCs w:val="18"/>
        </w:rPr>
        <w:t>NOVA AMÉRICA DA COLINA</w:t>
      </w:r>
      <w:r w:rsidRPr="00FF7866">
        <w:rPr>
          <w:rFonts w:ascii="Verdana" w:hAnsi="Verdana"/>
          <w:sz w:val="18"/>
          <w:szCs w:val="18"/>
        </w:rPr>
        <w:t xml:space="preserve">, Estado do Paraná, Pessoa Jurídica de direito Público com sede </w:t>
      </w:r>
      <w:r w:rsidR="004B4016">
        <w:rPr>
          <w:rFonts w:ascii="Verdana" w:hAnsi="Verdana"/>
          <w:sz w:val="18"/>
          <w:szCs w:val="18"/>
        </w:rPr>
        <w:t>na Avenida Paraná,</w:t>
      </w:r>
      <w:r w:rsidRPr="00FF7866">
        <w:rPr>
          <w:rFonts w:ascii="Verdana" w:hAnsi="Verdana"/>
          <w:sz w:val="18"/>
          <w:szCs w:val="18"/>
        </w:rPr>
        <w:t xml:space="preserve"> n° </w:t>
      </w:r>
      <w:r w:rsidR="005D7453">
        <w:rPr>
          <w:rFonts w:ascii="Verdana" w:hAnsi="Verdana"/>
          <w:sz w:val="18"/>
          <w:szCs w:val="18"/>
        </w:rPr>
        <w:t xml:space="preserve">276, </w:t>
      </w:r>
      <w:r w:rsidR="003D7A91">
        <w:rPr>
          <w:rFonts w:ascii="Verdana" w:hAnsi="Verdana"/>
          <w:sz w:val="18"/>
          <w:szCs w:val="18"/>
        </w:rPr>
        <w:t>Centro</w:t>
      </w:r>
      <w:r w:rsidRPr="00FF7866">
        <w:rPr>
          <w:rFonts w:ascii="Verdana" w:hAnsi="Verdana"/>
          <w:sz w:val="18"/>
          <w:szCs w:val="18"/>
        </w:rPr>
        <w:t>, inscrita no CNPJ/MF n</w:t>
      </w:r>
      <w:r w:rsidRPr="00FF7866">
        <w:rPr>
          <w:rFonts w:ascii="Verdana" w:hAnsi="Verdana"/>
          <w:sz w:val="18"/>
          <w:szCs w:val="18"/>
          <w:u w:val="single"/>
          <w:vertAlign w:val="superscript"/>
        </w:rPr>
        <w:t>o</w:t>
      </w:r>
      <w:r w:rsidRPr="00FF7866">
        <w:rPr>
          <w:rFonts w:ascii="Verdana" w:hAnsi="Verdana"/>
          <w:sz w:val="18"/>
          <w:szCs w:val="18"/>
        </w:rPr>
        <w:t xml:space="preserve"> </w:t>
      </w:r>
      <w:r w:rsidR="005D7453">
        <w:rPr>
          <w:rFonts w:ascii="Verdana" w:hAnsi="Verdana"/>
          <w:sz w:val="18"/>
          <w:szCs w:val="18"/>
        </w:rPr>
        <w:t>75.827.204/0001-08</w:t>
      </w:r>
      <w:r w:rsidRPr="00FF7866">
        <w:rPr>
          <w:rFonts w:ascii="Verdana" w:hAnsi="Verdana"/>
          <w:sz w:val="18"/>
          <w:szCs w:val="18"/>
        </w:rPr>
        <w:t xml:space="preserve">, neste ato representada pelo seu Prefeito, </w:t>
      </w:r>
      <w:r w:rsidRPr="00FF7866">
        <w:rPr>
          <w:rFonts w:ascii="Verdana" w:hAnsi="Verdana"/>
          <w:b/>
          <w:sz w:val="18"/>
          <w:szCs w:val="18"/>
        </w:rPr>
        <w:t xml:space="preserve">Sr. </w:t>
      </w:r>
      <w:r w:rsidR="004B4016">
        <w:rPr>
          <w:rFonts w:ascii="Verdana" w:hAnsi="Verdana"/>
          <w:b/>
          <w:sz w:val="18"/>
          <w:szCs w:val="18"/>
        </w:rPr>
        <w:t>Ernesto Alexandre Basso</w:t>
      </w:r>
      <w:r w:rsidRPr="00FF7866">
        <w:rPr>
          <w:rFonts w:ascii="Verdana" w:hAnsi="Verdana"/>
          <w:b/>
          <w:sz w:val="18"/>
          <w:szCs w:val="18"/>
        </w:rPr>
        <w:t xml:space="preserve">, </w:t>
      </w:r>
      <w:r w:rsidRPr="00FF7866">
        <w:rPr>
          <w:rFonts w:ascii="Verdana" w:hAnsi="Verdana"/>
          <w:sz w:val="18"/>
          <w:szCs w:val="18"/>
        </w:rPr>
        <w:t>Portador da Cédula de Identidade RG n</w:t>
      </w:r>
      <w:r w:rsidRPr="00FF7866">
        <w:rPr>
          <w:rFonts w:ascii="Verdana" w:hAnsi="Verdana"/>
          <w:sz w:val="18"/>
          <w:szCs w:val="18"/>
          <w:u w:val="single"/>
          <w:vertAlign w:val="superscript"/>
        </w:rPr>
        <w:t>o</w:t>
      </w:r>
      <w:r w:rsidRPr="00FF7866">
        <w:rPr>
          <w:rFonts w:ascii="Verdana" w:hAnsi="Verdana"/>
          <w:sz w:val="18"/>
          <w:szCs w:val="18"/>
        </w:rPr>
        <w:t xml:space="preserve"> </w:t>
      </w:r>
      <w:proofErr w:type="spellStart"/>
      <w:r w:rsidR="005D7453">
        <w:rPr>
          <w:rFonts w:ascii="Verdana" w:hAnsi="Verdana"/>
          <w:sz w:val="18"/>
          <w:szCs w:val="18"/>
        </w:rPr>
        <w:t>xxxxx</w:t>
      </w:r>
      <w:proofErr w:type="spellEnd"/>
      <w:r w:rsidRPr="00FF7866">
        <w:rPr>
          <w:rFonts w:ascii="Verdana" w:hAnsi="Verdana"/>
          <w:sz w:val="18"/>
          <w:szCs w:val="18"/>
        </w:rPr>
        <w:t xml:space="preserve"> SSP/PR, e do CPF no </w:t>
      </w:r>
      <w:proofErr w:type="spellStart"/>
      <w:r w:rsidR="005D7453">
        <w:rPr>
          <w:rFonts w:ascii="Verdana" w:hAnsi="Verdana"/>
          <w:sz w:val="18"/>
          <w:szCs w:val="18"/>
        </w:rPr>
        <w:t>xxxxxxxx</w:t>
      </w:r>
      <w:proofErr w:type="spellEnd"/>
      <w:r w:rsidRPr="00FF7866">
        <w:rPr>
          <w:rFonts w:ascii="Verdana" w:hAnsi="Verdana"/>
          <w:sz w:val="18"/>
          <w:szCs w:val="18"/>
        </w:rPr>
        <w:t xml:space="preserve"> e</w:t>
      </w:r>
    </w:p>
    <w:p w:rsidR="00B83395" w:rsidRPr="00FF7866" w:rsidRDefault="00B83395" w:rsidP="00B83395">
      <w:pPr>
        <w:overflowPunct w:val="0"/>
        <w:autoSpaceDE w:val="0"/>
        <w:autoSpaceDN w:val="0"/>
        <w:adjustRightInd w:val="0"/>
        <w:jc w:val="both"/>
        <w:textAlignment w:val="baseline"/>
        <w:rPr>
          <w:rFonts w:ascii="Verdana" w:hAnsi="Verdana"/>
          <w:b/>
          <w:sz w:val="18"/>
          <w:szCs w:val="18"/>
        </w:rPr>
      </w:pPr>
      <w:r w:rsidRPr="00FF7866">
        <w:rPr>
          <w:rFonts w:ascii="Verdana" w:hAnsi="Verdana"/>
          <w:b/>
          <w:sz w:val="18"/>
          <w:szCs w:val="18"/>
        </w:rPr>
        <w:t>CONTRATADA:</w:t>
      </w:r>
    </w:p>
    <w:p w:rsidR="00B83395" w:rsidRPr="00FF7866" w:rsidRDefault="00B83395" w:rsidP="00B83395">
      <w:pPr>
        <w:tabs>
          <w:tab w:val="left" w:pos="2268"/>
        </w:tabs>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XXXXX</w:t>
      </w:r>
      <w:r w:rsidRPr="00FF7866">
        <w:rPr>
          <w:rFonts w:ascii="Verdana" w:hAnsi="Verdana"/>
          <w:sz w:val="18"/>
          <w:szCs w:val="18"/>
        </w:rPr>
        <w:t>, pessoa jurídica de direito privado, com sede à XXXXX, na cidade de XXXXXXX, inscrita no CNPJ/MF sob nº XXXXX, com inscrição estadual n. XXXXX e telefone (</w:t>
      </w:r>
      <w:proofErr w:type="spellStart"/>
      <w:r w:rsidRPr="00FF7866">
        <w:rPr>
          <w:rFonts w:ascii="Verdana" w:hAnsi="Verdana"/>
          <w:sz w:val="18"/>
          <w:szCs w:val="18"/>
        </w:rPr>
        <w:t>xx</w:t>
      </w:r>
      <w:proofErr w:type="spellEnd"/>
      <w:r w:rsidRPr="00FF7866">
        <w:rPr>
          <w:rFonts w:ascii="Verdana" w:hAnsi="Verdana"/>
          <w:sz w:val="18"/>
          <w:szCs w:val="18"/>
        </w:rPr>
        <w:t xml:space="preserve">) </w:t>
      </w:r>
      <w:proofErr w:type="spellStart"/>
      <w:r w:rsidRPr="00FF7866">
        <w:rPr>
          <w:rFonts w:ascii="Verdana" w:hAnsi="Verdana"/>
          <w:sz w:val="18"/>
          <w:szCs w:val="18"/>
        </w:rPr>
        <w:t>xxxx-xxxx</w:t>
      </w:r>
      <w:proofErr w:type="spellEnd"/>
      <w:r w:rsidRPr="00FF7866">
        <w:rPr>
          <w:rFonts w:ascii="Verdana" w:hAnsi="Verdana"/>
          <w:sz w:val="18"/>
          <w:szCs w:val="18"/>
        </w:rPr>
        <w:t xml:space="preserve">, neste ato representada pelo </w:t>
      </w:r>
      <w:r w:rsidRPr="00FF7866">
        <w:rPr>
          <w:rFonts w:ascii="Verdana" w:hAnsi="Verdana"/>
          <w:b/>
          <w:sz w:val="18"/>
          <w:szCs w:val="18"/>
        </w:rPr>
        <w:t xml:space="preserve">Sr. </w:t>
      </w:r>
      <w:r w:rsidRPr="00FF7866">
        <w:rPr>
          <w:rFonts w:ascii="Verdana" w:hAnsi="Verdana"/>
          <w:b/>
          <w:bCs/>
          <w:sz w:val="18"/>
          <w:szCs w:val="18"/>
        </w:rPr>
        <w:t>XXXXX</w:t>
      </w:r>
      <w:r w:rsidRPr="00FF7866">
        <w:rPr>
          <w:rFonts w:ascii="Verdana" w:hAnsi="Verdana"/>
          <w:sz w:val="18"/>
          <w:szCs w:val="18"/>
        </w:rPr>
        <w:t>, portador da Cédula de Identidade RG nº XXXXX e do CPF nº XXXXX, residente e domiciliado em XXXXX</w:t>
      </w:r>
    </w:p>
    <w:p w:rsidR="00B83395" w:rsidRPr="00FF7866" w:rsidRDefault="00B83395" w:rsidP="00B83395">
      <w:pPr>
        <w:tabs>
          <w:tab w:val="left" w:pos="2268"/>
        </w:tabs>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Por este instrumento e na melhor forma de direito, tem entre si, sujeitando-se às seguintes cláusulas e condições que reciprocamente outorgam e aceitam:</w:t>
      </w:r>
    </w:p>
    <w:p w:rsidR="00B83395" w:rsidRPr="00FF7866" w:rsidRDefault="00B83395" w:rsidP="00B83395">
      <w:pPr>
        <w:keepNext/>
        <w:overflowPunct w:val="0"/>
        <w:autoSpaceDE w:val="0"/>
        <w:autoSpaceDN w:val="0"/>
        <w:adjustRightInd w:val="0"/>
        <w:jc w:val="both"/>
        <w:textAlignment w:val="baseline"/>
        <w:outlineLvl w:val="2"/>
        <w:rPr>
          <w:rFonts w:ascii="Verdana" w:eastAsia="MS Mincho" w:hAnsi="Verdana"/>
          <w:b/>
          <w:iCs/>
          <w:sz w:val="18"/>
          <w:szCs w:val="18"/>
          <w:lang w:eastAsia="pt-BR"/>
        </w:rPr>
      </w:pPr>
      <w:r w:rsidRPr="00FF7866">
        <w:rPr>
          <w:rFonts w:ascii="Verdana" w:eastAsia="MS Mincho" w:hAnsi="Verdana"/>
          <w:b/>
          <w:iCs/>
          <w:sz w:val="18"/>
          <w:szCs w:val="18"/>
          <w:lang w:eastAsia="pt-BR"/>
        </w:rPr>
        <w:t>Cláusula Primeira: DO FUNDAMENTO LEGAL</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1.1 – Este contrato decorre do processo licitatório realizado pelo Contratante na modalidade de </w:t>
      </w:r>
      <w:r w:rsidRPr="00FF7866">
        <w:rPr>
          <w:rFonts w:ascii="Verdana" w:hAnsi="Verdana"/>
          <w:b/>
          <w:bCs/>
          <w:sz w:val="18"/>
          <w:szCs w:val="18"/>
        </w:rPr>
        <w:t xml:space="preserve">Pregão Presencial nº </w:t>
      </w:r>
      <w:r w:rsidR="009A5027">
        <w:rPr>
          <w:rFonts w:ascii="Verdana" w:hAnsi="Verdana"/>
          <w:b/>
          <w:sz w:val="18"/>
        </w:rPr>
        <w:t>**/201*</w:t>
      </w:r>
      <w:r w:rsidRPr="00FF7866">
        <w:rPr>
          <w:rFonts w:ascii="Verdana" w:hAnsi="Verdana"/>
          <w:sz w:val="18"/>
          <w:szCs w:val="18"/>
        </w:rPr>
        <w:t xml:space="preserve">, do tipo menor preço, para formação de Registro de Preços, com base nas disposições aplicáveis da Lei Federal nº 8.666/1993 e suas posteriores alterações, e a Lei 10.520/2002 e Decreto Municipal </w:t>
      </w:r>
      <w:r w:rsidR="00B22177">
        <w:rPr>
          <w:rFonts w:ascii="Verdana" w:hAnsi="Verdana"/>
          <w:sz w:val="18"/>
          <w:szCs w:val="18"/>
        </w:rPr>
        <w:t>94/2006</w:t>
      </w:r>
      <w:r w:rsidRPr="00FF7866">
        <w:rPr>
          <w:rFonts w:ascii="Verdana" w:hAnsi="Verdana"/>
          <w:sz w:val="18"/>
          <w:szCs w:val="18"/>
        </w:rPr>
        <w:t>.</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Segunda: OBJETO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2.1 – </w:t>
      </w:r>
      <w:r w:rsidR="000A2C32" w:rsidRPr="00FF7866">
        <w:rPr>
          <w:rFonts w:ascii="Verdana" w:hAnsi="Verdana"/>
          <w:sz w:val="18"/>
          <w:szCs w:val="18"/>
        </w:rPr>
        <w:t xml:space="preserve">O objeto do presente termo é a </w:t>
      </w:r>
      <w:r w:rsidR="005D7453">
        <w:rPr>
          <w:rFonts w:ascii="Verdana" w:hAnsi="Verdana"/>
          <w:b/>
          <w:sz w:val="18"/>
          <w:szCs w:val="18"/>
        </w:rPr>
        <w:t>XXXXXXXXXXXXXXXXXXXXXXXXXXXXXXXX</w:t>
      </w:r>
      <w:r w:rsidRPr="00FF7866">
        <w:rPr>
          <w:rFonts w:ascii="Verdana" w:hAnsi="Verdana"/>
          <w:b/>
          <w:sz w:val="18"/>
          <w:szCs w:val="18"/>
        </w:rPr>
        <w:t>. (</w:t>
      </w:r>
      <w:proofErr w:type="gramStart"/>
      <w:r w:rsidRPr="00FF7866">
        <w:rPr>
          <w:rFonts w:ascii="Verdana" w:hAnsi="Verdana"/>
          <w:b/>
          <w:sz w:val="18"/>
          <w:szCs w:val="18"/>
        </w:rPr>
        <w:t>descrever</w:t>
      </w:r>
      <w:proofErr w:type="gramEnd"/>
      <w:r w:rsidRPr="00FF7866">
        <w:rPr>
          <w:rFonts w:ascii="Verdana" w:hAnsi="Verdana"/>
          <w:b/>
          <w:sz w:val="18"/>
          <w:szCs w:val="18"/>
        </w:rPr>
        <w:t xml:space="preserve"> os itens)</w:t>
      </w:r>
      <w:r w:rsidRPr="00FF7866">
        <w:rPr>
          <w:rFonts w:ascii="Verdana" w:hAnsi="Verdana"/>
          <w:sz w:val="18"/>
          <w:szCs w:val="18"/>
        </w:rPr>
        <w:t>.</w:t>
      </w:r>
    </w:p>
    <w:p w:rsidR="004B07EB" w:rsidRPr="00FF7866" w:rsidRDefault="004B07EB"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2.2 – Fazem parte integralmente do presente termo, as demais peças e documentos relevantes contidos no processo citado acima, independentemente de transcrição.</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Terceira: DAS RESPONSABILIDADES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3.1 - Serão de responsabilidade do </w:t>
      </w:r>
      <w:r w:rsidRPr="00FF7866">
        <w:rPr>
          <w:rFonts w:ascii="Verdana" w:hAnsi="Verdana"/>
          <w:b/>
          <w:sz w:val="18"/>
          <w:szCs w:val="18"/>
        </w:rPr>
        <w:t>Contratado,</w:t>
      </w:r>
      <w:r w:rsidRPr="00FF7866">
        <w:rPr>
          <w:rFonts w:ascii="Verdana" w:hAnsi="Verdana"/>
          <w:sz w:val="18"/>
          <w:szCs w:val="18"/>
        </w:rPr>
        <w:t xml:space="preserve"> o fornecimento de pessoal técnico e </w:t>
      </w:r>
      <w:r w:rsidR="004B04BF" w:rsidRPr="00FF7866">
        <w:rPr>
          <w:rFonts w:ascii="Verdana" w:hAnsi="Verdana"/>
          <w:sz w:val="18"/>
          <w:szCs w:val="18"/>
        </w:rPr>
        <w:t xml:space="preserve">equipamentos </w:t>
      </w:r>
      <w:r w:rsidRPr="00FF7866">
        <w:rPr>
          <w:rFonts w:ascii="Verdana" w:hAnsi="Verdana"/>
          <w:sz w:val="18"/>
          <w:szCs w:val="18"/>
        </w:rPr>
        <w:t>necessários à fiel execução deste contrato.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3.2 - Também será por conta e responsabilidade do Contratado, as obrigações fiscais, legais, trabalhistas, etc., oriundos do presente ajuste, bem como aquelas responsabilidades de acidentes pessoais e de terceiros, no decorrer da execução do contrato.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3.3 - Pela própria essência deste contrato, o mesmo não gera, em nenhuma hipótese, qualquer vínculo de origem trabalhista.</w:t>
      </w:r>
    </w:p>
    <w:p w:rsidR="00A61520" w:rsidRPr="00FF7866" w:rsidRDefault="00A61520" w:rsidP="00A61520">
      <w:pPr>
        <w:pStyle w:val="NormalWeb"/>
        <w:spacing w:after="0" w:afterAutospacing="0"/>
        <w:jc w:val="both"/>
        <w:rPr>
          <w:rFonts w:ascii="Verdana" w:eastAsia="Times New Roman" w:hAnsi="Verdana" w:cs="ArialMT"/>
          <w:sz w:val="18"/>
          <w:szCs w:val="18"/>
          <w:lang w:eastAsia="en-US"/>
        </w:rPr>
      </w:pPr>
      <w:r w:rsidRPr="00FF7866">
        <w:rPr>
          <w:rFonts w:ascii="Verdana" w:eastAsia="Times New Roman" w:hAnsi="Verdana" w:cs="ArialMT"/>
          <w:sz w:val="18"/>
          <w:szCs w:val="18"/>
          <w:lang w:eastAsia="en-US"/>
        </w:rPr>
        <w:t>3.4 - Tendo em vista o disposto no Art. 40, Inc. XVI da lei 8666/1993, no momento da execução do objeto contratado, será verificado se as especificações mínimas exigidas estão sendo atendidas, bem como a qualidade e quantidade descritos no pedido do órgão responsável.</w:t>
      </w:r>
    </w:p>
    <w:p w:rsidR="00A61520" w:rsidRPr="00FF7866" w:rsidRDefault="00A61520" w:rsidP="00A61520">
      <w:pPr>
        <w:pStyle w:val="NormalWeb"/>
        <w:spacing w:after="120" w:afterAutospacing="0"/>
        <w:jc w:val="both"/>
        <w:rPr>
          <w:rFonts w:ascii="Verdana" w:eastAsia="Times New Roman" w:hAnsi="Verdana" w:cs="ArialMT"/>
          <w:sz w:val="18"/>
          <w:szCs w:val="18"/>
          <w:lang w:eastAsia="en-US"/>
        </w:rPr>
      </w:pPr>
      <w:r w:rsidRPr="00FF7866">
        <w:rPr>
          <w:rFonts w:ascii="Verdana" w:eastAsia="Times New Roman" w:hAnsi="Verdana" w:cs="ArialMT"/>
          <w:sz w:val="18"/>
          <w:szCs w:val="18"/>
          <w:lang w:eastAsia="en-US"/>
        </w:rPr>
        <w:t xml:space="preserve">3.4.1 - Caso for constatado alguma anomalia entre o serviço contratado e o que está sendo prestado, o mesmo será obrigatoriamente rejeitado, e ainda, a contratada </w:t>
      </w:r>
      <w:r w:rsidRPr="00FF7866">
        <w:rPr>
          <w:rFonts w:ascii="Verdana" w:hAnsi="Verdana" w:cs="ArialMT"/>
          <w:sz w:val="18"/>
          <w:szCs w:val="18"/>
        </w:rPr>
        <w:t xml:space="preserve">ficará obrigada, correndo por sua </w:t>
      </w:r>
      <w:r w:rsidRPr="00FF7866">
        <w:rPr>
          <w:rFonts w:ascii="Verdana" w:hAnsi="Verdana" w:cs="ArialMT"/>
          <w:sz w:val="18"/>
          <w:szCs w:val="18"/>
        </w:rPr>
        <w:lastRenderedPageBreak/>
        <w:t>conta e risco, a refazê-lo, sendo-lhes aplicadas também as sanções previstas neste Contrato ou Edital do qual teve origem</w:t>
      </w:r>
      <w:r w:rsidRPr="00FF7866">
        <w:rPr>
          <w:rFonts w:ascii="Verdana" w:eastAsia="Times New Roman" w:hAnsi="Verdana" w:cs="ArialMT"/>
          <w:sz w:val="18"/>
          <w:szCs w:val="18"/>
          <w:lang w:eastAsia="en-US"/>
        </w:rPr>
        <w:t>.</w:t>
      </w:r>
    </w:p>
    <w:p w:rsidR="0085238F" w:rsidRPr="00FF7866" w:rsidRDefault="00A53ED9" w:rsidP="0085238F">
      <w:pPr>
        <w:overflowPunct w:val="0"/>
        <w:autoSpaceDE w:val="0"/>
        <w:autoSpaceDN w:val="0"/>
        <w:adjustRightInd w:val="0"/>
        <w:spacing w:after="0" w:line="240" w:lineRule="auto"/>
        <w:jc w:val="both"/>
        <w:textAlignment w:val="baseline"/>
        <w:rPr>
          <w:rFonts w:ascii="Verdana" w:eastAsia="Arial Unicode MS" w:hAnsi="Verdana" w:cs="ArialMT"/>
          <w:sz w:val="18"/>
          <w:szCs w:val="18"/>
          <w:lang w:eastAsia="pt-BR"/>
        </w:rPr>
      </w:pPr>
      <w:r w:rsidRPr="00FF7866">
        <w:rPr>
          <w:rFonts w:ascii="Verdana" w:hAnsi="Verdana" w:cs="ArialMT"/>
          <w:sz w:val="18"/>
          <w:szCs w:val="18"/>
        </w:rPr>
        <w:t>3.</w:t>
      </w:r>
      <w:r w:rsidRPr="00FF7866">
        <w:rPr>
          <w:rFonts w:ascii="Verdana" w:eastAsia="Arial Unicode MS" w:hAnsi="Verdana" w:cs="ArialMT"/>
          <w:sz w:val="18"/>
          <w:szCs w:val="18"/>
          <w:lang w:eastAsia="pt-BR"/>
        </w:rPr>
        <w:t xml:space="preserve">5 - </w:t>
      </w:r>
      <w:r w:rsidR="0085238F" w:rsidRPr="00FF7866">
        <w:rPr>
          <w:rFonts w:ascii="Verdana" w:eastAsia="Arial Unicode MS" w:hAnsi="Verdana" w:cs="ArialMT"/>
          <w:sz w:val="18"/>
          <w:szCs w:val="18"/>
          <w:lang w:eastAsia="pt-BR"/>
        </w:rPr>
        <w:t>Considerando a complexidade do objeto contratado, poderá ser elaborado Termo de Recebimento Provisório ou Definitivo pela comissão constituída para esse fim, desde que esses conheçam ou tenham experiência para aferir a qualidade do objeto licitado. A comissão terá total competência para recusá-los se constatado evidências de não cumprimento do Termo de Referência, ou atestá-los se atenderem as especificações.</w:t>
      </w:r>
    </w:p>
    <w:p w:rsidR="0085238F" w:rsidRPr="00FF7866" w:rsidRDefault="0085238F" w:rsidP="0085238F">
      <w:pPr>
        <w:autoSpaceDE w:val="0"/>
        <w:autoSpaceDN w:val="0"/>
        <w:adjustRightInd w:val="0"/>
        <w:spacing w:after="0" w:line="240" w:lineRule="auto"/>
        <w:rPr>
          <w:rFonts w:ascii="Verdana" w:eastAsia="Arial Unicode MS" w:hAnsi="Verdana" w:cs="ArialMT"/>
          <w:sz w:val="18"/>
          <w:szCs w:val="18"/>
          <w:lang w:eastAsia="pt-BR"/>
        </w:rPr>
      </w:pPr>
      <w:r w:rsidRPr="00FF7866">
        <w:rPr>
          <w:rFonts w:ascii="Verdana" w:eastAsia="Arial Unicode MS" w:hAnsi="Verdana" w:cs="ArialMT"/>
          <w:sz w:val="18"/>
          <w:szCs w:val="18"/>
          <w:lang w:eastAsia="pt-BR"/>
        </w:rPr>
        <w:t>3.5.1 - Entende-se por Termo de Recebimento:</w:t>
      </w:r>
    </w:p>
    <w:p w:rsidR="0085238F" w:rsidRPr="00FF7866" w:rsidRDefault="0085238F" w:rsidP="0085238F">
      <w:pPr>
        <w:autoSpaceDE w:val="0"/>
        <w:autoSpaceDN w:val="0"/>
        <w:adjustRightInd w:val="0"/>
        <w:spacing w:after="0" w:line="240" w:lineRule="auto"/>
        <w:jc w:val="both"/>
        <w:rPr>
          <w:rFonts w:ascii="Verdana" w:eastAsia="Arial Unicode MS" w:hAnsi="Verdana" w:cs="ArialMT"/>
          <w:sz w:val="18"/>
          <w:szCs w:val="18"/>
          <w:lang w:eastAsia="pt-BR"/>
        </w:rPr>
      </w:pPr>
      <w:r w:rsidRPr="00FF7866">
        <w:rPr>
          <w:rFonts w:ascii="Verdana" w:eastAsia="Arial Unicode MS" w:hAnsi="Verdana" w:cs="ArialMT"/>
          <w:sz w:val="18"/>
          <w:szCs w:val="18"/>
          <w:lang w:eastAsia="pt-BR"/>
        </w:rPr>
        <w:t>a) Provisório: consiste em declaração formal de que os serviços foram prestados em conformidade com a qualidade baseada nos Critérios de Aceitação.</w:t>
      </w:r>
    </w:p>
    <w:p w:rsidR="00A61520" w:rsidRPr="00FF7866" w:rsidRDefault="0085238F" w:rsidP="0085238F">
      <w:pPr>
        <w:overflowPunct w:val="0"/>
        <w:autoSpaceDE w:val="0"/>
        <w:autoSpaceDN w:val="0"/>
        <w:adjustRightInd w:val="0"/>
        <w:spacing w:after="0" w:line="240" w:lineRule="auto"/>
        <w:jc w:val="both"/>
        <w:textAlignment w:val="baseline"/>
        <w:rPr>
          <w:rFonts w:ascii="Verdana" w:eastAsia="Arial Unicode MS" w:hAnsi="Verdana" w:cs="ArialMT"/>
          <w:sz w:val="18"/>
          <w:szCs w:val="18"/>
          <w:lang w:eastAsia="pt-BR"/>
        </w:rPr>
      </w:pPr>
      <w:r w:rsidRPr="00FF7866">
        <w:rPr>
          <w:rFonts w:ascii="Verdana" w:eastAsia="Arial Unicode MS" w:hAnsi="Verdana" w:cs="ArialMT"/>
          <w:sz w:val="18"/>
          <w:szCs w:val="18"/>
          <w:lang w:eastAsia="pt-BR"/>
        </w:rPr>
        <w:t xml:space="preserve">b) Definitivo: consiste em declaração formal de que os serviços prestados </w:t>
      </w:r>
      <w:r w:rsidR="00EE6B6E" w:rsidRPr="00FF7866">
        <w:rPr>
          <w:rFonts w:ascii="Verdana" w:eastAsia="Arial Unicode MS" w:hAnsi="Verdana" w:cs="ArialMT"/>
          <w:sz w:val="18"/>
          <w:szCs w:val="18"/>
          <w:lang w:eastAsia="pt-BR"/>
        </w:rPr>
        <w:t>atendem</w:t>
      </w:r>
      <w:r w:rsidRPr="00FF7866">
        <w:rPr>
          <w:rFonts w:ascii="Verdana" w:eastAsia="Arial Unicode MS" w:hAnsi="Verdana" w:cs="ArialMT"/>
          <w:sz w:val="18"/>
          <w:szCs w:val="18"/>
          <w:lang w:eastAsia="pt-BR"/>
        </w:rPr>
        <w:t xml:space="preserve"> aos requisitos estabelecidos no contrato.</w:t>
      </w:r>
    </w:p>
    <w:p w:rsidR="008F1BEE" w:rsidRPr="00FF7866" w:rsidRDefault="008F1BEE" w:rsidP="0085238F">
      <w:pPr>
        <w:overflowPunct w:val="0"/>
        <w:autoSpaceDE w:val="0"/>
        <w:autoSpaceDN w:val="0"/>
        <w:adjustRightInd w:val="0"/>
        <w:spacing w:after="0" w:line="240" w:lineRule="auto"/>
        <w:jc w:val="both"/>
        <w:textAlignment w:val="baseline"/>
        <w:rPr>
          <w:rFonts w:ascii="Verdana" w:hAnsi="Verdana" w:cs="ArialMT"/>
          <w:sz w:val="18"/>
          <w:szCs w:val="18"/>
        </w:rPr>
      </w:pPr>
    </w:p>
    <w:p w:rsidR="008F1BEE" w:rsidRPr="00FF7866" w:rsidRDefault="008F1BEE" w:rsidP="008F1BEE">
      <w:pPr>
        <w:overflowPunct w:val="0"/>
        <w:autoSpaceDE w:val="0"/>
        <w:autoSpaceDN w:val="0"/>
        <w:adjustRightInd w:val="0"/>
        <w:spacing w:after="0" w:line="240" w:lineRule="auto"/>
        <w:ind w:firstLine="22"/>
        <w:jc w:val="both"/>
        <w:textAlignment w:val="baseline"/>
        <w:rPr>
          <w:rFonts w:ascii="Verdana" w:hAnsi="Verdana" w:cs="Arial-ItalicMT"/>
          <w:iCs/>
          <w:sz w:val="18"/>
          <w:szCs w:val="18"/>
        </w:rPr>
      </w:pPr>
      <w:r w:rsidRPr="00FF7866">
        <w:rPr>
          <w:rFonts w:ascii="Verdana" w:hAnsi="Verdana" w:cs="Arial-ItalicMT"/>
          <w:iCs/>
          <w:sz w:val="18"/>
          <w:szCs w:val="18"/>
        </w:rPr>
        <w:t xml:space="preserve">3.6 – A fiscalização pela execução do presente contrato será acompanhado(a) pelo(a) servidor(a) </w:t>
      </w:r>
    </w:p>
    <w:p w:rsidR="008F1BEE" w:rsidRPr="00FF7866" w:rsidRDefault="008F1BEE" w:rsidP="00B83395">
      <w:pPr>
        <w:keepNext/>
        <w:overflowPunct w:val="0"/>
        <w:autoSpaceDE w:val="0"/>
        <w:autoSpaceDN w:val="0"/>
        <w:adjustRightInd w:val="0"/>
        <w:textAlignment w:val="baseline"/>
        <w:outlineLvl w:val="0"/>
        <w:rPr>
          <w:rFonts w:ascii="Verdana" w:eastAsia="MS Mincho" w:hAnsi="Verdana"/>
          <w:b/>
          <w:sz w:val="18"/>
          <w:szCs w:val="18"/>
          <w:lang w:eastAsia="pt-BR"/>
        </w:rPr>
      </w:pPr>
    </w:p>
    <w:p w:rsidR="00B83395" w:rsidRPr="00FF7866" w:rsidRDefault="00B83395" w:rsidP="00B83395">
      <w:pPr>
        <w:keepNext/>
        <w:overflowPunct w:val="0"/>
        <w:autoSpaceDE w:val="0"/>
        <w:autoSpaceDN w:val="0"/>
        <w:adjustRightInd w:val="0"/>
        <w:textAlignment w:val="baseline"/>
        <w:outlineLvl w:val="0"/>
        <w:rPr>
          <w:rFonts w:ascii="Verdana" w:eastAsia="MS Mincho" w:hAnsi="Verdana"/>
          <w:b/>
          <w:sz w:val="18"/>
          <w:szCs w:val="18"/>
          <w:lang w:eastAsia="pt-BR"/>
        </w:rPr>
      </w:pPr>
      <w:r w:rsidRPr="00FF7866">
        <w:rPr>
          <w:rFonts w:ascii="Verdana" w:eastAsia="MS Mincho" w:hAnsi="Verdana"/>
          <w:b/>
          <w:sz w:val="18"/>
          <w:szCs w:val="18"/>
          <w:lang w:eastAsia="pt-BR"/>
        </w:rPr>
        <w:t>Cláusula Quarta: DO VALOR</w:t>
      </w:r>
    </w:p>
    <w:p w:rsidR="00B83395" w:rsidRPr="00FF7866" w:rsidRDefault="00F26BBF"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4.1 – O valor a ser pago para a execução do objeto é de </w:t>
      </w:r>
      <w:r w:rsidRPr="00FF7866">
        <w:rPr>
          <w:rFonts w:ascii="Verdana" w:hAnsi="Verdana"/>
          <w:b/>
          <w:bCs/>
          <w:sz w:val="18"/>
          <w:szCs w:val="18"/>
        </w:rPr>
        <w:t xml:space="preserve">R$ </w:t>
      </w:r>
      <w:proofErr w:type="gramStart"/>
      <w:r w:rsidRPr="00FF7866">
        <w:rPr>
          <w:rFonts w:ascii="Verdana" w:hAnsi="Verdana"/>
          <w:b/>
          <w:bCs/>
          <w:sz w:val="18"/>
          <w:szCs w:val="18"/>
        </w:rPr>
        <w:t>XXX,XX</w:t>
      </w:r>
      <w:proofErr w:type="gramEnd"/>
      <w:r w:rsidRPr="00FF7866">
        <w:rPr>
          <w:rFonts w:ascii="Verdana" w:hAnsi="Verdana"/>
          <w:sz w:val="18"/>
          <w:szCs w:val="18"/>
        </w:rPr>
        <w:t xml:space="preserve"> (XXXXX).</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4.2 – No valor acima estão incluídos todas as despesas ordinárias diretas e indiretas decorrentes da execução contratual, inclusive tributos e/ou impostos, encargos sociais, trabalhistas, previdenciários, fiscais e comerciais incidentes, taxa de administração, frete, seguro e outros necessários ao cumprimento integral do objeto da contratação.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4.3 - </w:t>
      </w:r>
      <w:r w:rsidRPr="00FF7866">
        <w:rPr>
          <w:rFonts w:ascii="Verdana" w:hAnsi="Verdana" w:cs="ArialMT"/>
          <w:sz w:val="18"/>
          <w:szCs w:val="18"/>
        </w:rPr>
        <w:t>Durante a vigência do Contrato, os preços serão fixos e irreajustáveis, exceto nas hipóteses, devidamente comprovadas, de ocorrência de situação prevista na alínea “d” do inciso II do art. 65 da Lei n.º 8.666/93 ou de redução dos preços praticados no mercado.</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Quinta: CONDIÇÕES DE PAGAMENTO</w:t>
      </w:r>
    </w:p>
    <w:p w:rsidR="00B83395" w:rsidRPr="00FF7866" w:rsidRDefault="00B83395" w:rsidP="00B83395">
      <w:pPr>
        <w:overflowPunct w:val="0"/>
        <w:autoSpaceDE w:val="0"/>
        <w:autoSpaceDN w:val="0"/>
        <w:adjustRightInd w:val="0"/>
        <w:jc w:val="both"/>
        <w:textAlignment w:val="baseline"/>
        <w:rPr>
          <w:rFonts w:ascii="Verdana" w:hAnsi="Verdana" w:cs="Arial-BoldMT"/>
          <w:bCs/>
          <w:sz w:val="18"/>
          <w:szCs w:val="18"/>
        </w:rPr>
      </w:pPr>
      <w:r w:rsidRPr="00FF7866">
        <w:rPr>
          <w:rFonts w:ascii="Verdana" w:hAnsi="Verdana" w:cs="Arial-BoldMT"/>
          <w:bCs/>
          <w:sz w:val="18"/>
          <w:szCs w:val="18"/>
        </w:rPr>
        <w:t xml:space="preserve">5.1 – </w:t>
      </w:r>
      <w:r w:rsidR="00FC2296" w:rsidRPr="00FF7866">
        <w:rPr>
          <w:rFonts w:ascii="Verdana" w:hAnsi="Verdana" w:cs="Arial-BoldMT"/>
          <w:b/>
          <w:bCs/>
          <w:sz w:val="18"/>
          <w:szCs w:val="18"/>
        </w:rPr>
        <w:t>Os</w:t>
      </w:r>
      <w:r w:rsidR="00003E1E" w:rsidRPr="00FF7866">
        <w:rPr>
          <w:rFonts w:ascii="Verdana" w:hAnsi="Verdana" w:cs="Arial-BoldMT"/>
          <w:b/>
          <w:bCs/>
          <w:sz w:val="18"/>
          <w:szCs w:val="18"/>
        </w:rPr>
        <w:t xml:space="preserve"> serviços </w:t>
      </w:r>
      <w:r w:rsidR="00FC2296" w:rsidRPr="00FF7866">
        <w:rPr>
          <w:rFonts w:ascii="Verdana" w:hAnsi="Verdana" w:cs="Arial-BoldMT"/>
          <w:b/>
          <w:bCs/>
          <w:sz w:val="18"/>
          <w:szCs w:val="18"/>
        </w:rPr>
        <w:t xml:space="preserve">deverão ser executados conforme pedido formulado pelo órgão solicitante, </w:t>
      </w:r>
      <w:r w:rsidR="007463FD" w:rsidRPr="00FF7866">
        <w:rPr>
          <w:rFonts w:ascii="Verdana" w:hAnsi="Verdana" w:cs="Arial-BoldMT"/>
          <w:b/>
          <w:bCs/>
          <w:sz w:val="18"/>
          <w:szCs w:val="18"/>
        </w:rPr>
        <w:t>no prazo de 2 dias úteis</w:t>
      </w:r>
      <w:r w:rsidRPr="00FF7866">
        <w:rPr>
          <w:rFonts w:ascii="Verdana" w:hAnsi="Verdana" w:cs="Arial-BoldMT"/>
          <w:bCs/>
          <w:sz w:val="18"/>
          <w:szCs w:val="18"/>
        </w:rPr>
        <w:t>.</w:t>
      </w:r>
    </w:p>
    <w:p w:rsidR="00D8579C" w:rsidRPr="00FF7866" w:rsidRDefault="00B83395" w:rsidP="00655546">
      <w:pPr>
        <w:jc w:val="both"/>
        <w:rPr>
          <w:rFonts w:ascii="Verdana" w:hAnsi="Verdana"/>
          <w:sz w:val="18"/>
          <w:szCs w:val="18"/>
        </w:rPr>
      </w:pPr>
      <w:r w:rsidRPr="00FF7866">
        <w:rPr>
          <w:rFonts w:ascii="Verdana" w:hAnsi="Verdana"/>
          <w:sz w:val="18"/>
          <w:szCs w:val="18"/>
        </w:rPr>
        <w:t xml:space="preserve">5.2 – </w:t>
      </w:r>
      <w:r w:rsidR="007463FD" w:rsidRPr="00FF7866">
        <w:rPr>
          <w:rFonts w:ascii="Verdana" w:hAnsi="Verdana" w:cs="Arial-ItalicMT"/>
          <w:iCs/>
          <w:sz w:val="18"/>
          <w:szCs w:val="18"/>
        </w:rPr>
        <w:t>Os pagamentos serão efetuados até o 10º dia do mês subsequente à prestação dos serviços</w:t>
      </w:r>
      <w:r w:rsidR="00003E1E" w:rsidRPr="00FF7866">
        <w:rPr>
          <w:rFonts w:ascii="Verdana" w:hAnsi="Verdana" w:cs="ArialMT"/>
          <w:sz w:val="18"/>
          <w:szCs w:val="18"/>
        </w:rPr>
        <w:t xml:space="preserve">, com base nos preços unitários apresentados na proposta/lance, e ainda, </w:t>
      </w:r>
      <w:r w:rsidR="00003E1E" w:rsidRPr="00FF7866">
        <w:rPr>
          <w:rFonts w:ascii="Verdana" w:hAnsi="Verdana" w:cs="Arial-BoldMT"/>
          <w:bCs/>
          <w:sz w:val="18"/>
          <w:szCs w:val="18"/>
        </w:rPr>
        <w:t>mediante a verificação de regularidade ou apresentação dos seguintes documentos:</w:t>
      </w:r>
      <w:r w:rsidR="00003E1E" w:rsidRPr="00FF7866">
        <w:rPr>
          <w:rFonts w:ascii="Verdana" w:hAnsi="Verdana" w:cs="ArialMT"/>
          <w:sz w:val="18"/>
          <w:szCs w:val="18"/>
        </w:rPr>
        <w:t xml:space="preserve"> </w:t>
      </w:r>
      <w:r w:rsidR="00003E1E" w:rsidRPr="00FF7866">
        <w:rPr>
          <w:rFonts w:ascii="Verdana" w:hAnsi="Verdana" w:cs="ArialMT"/>
          <w:b/>
          <w:sz w:val="18"/>
          <w:szCs w:val="18"/>
        </w:rPr>
        <w:t>a)</w:t>
      </w:r>
      <w:r w:rsidR="00003E1E" w:rsidRPr="00FF7866">
        <w:rPr>
          <w:rFonts w:ascii="Verdana" w:hAnsi="Verdana" w:cs="ArialMT"/>
          <w:sz w:val="18"/>
          <w:szCs w:val="18"/>
        </w:rPr>
        <w:t xml:space="preserve"> negativas de FGTS; </w:t>
      </w:r>
      <w:r w:rsidR="00003E1E" w:rsidRPr="00FF7866">
        <w:rPr>
          <w:rFonts w:ascii="Verdana" w:hAnsi="Verdana" w:cs="ArialMT"/>
          <w:b/>
          <w:sz w:val="18"/>
          <w:szCs w:val="18"/>
        </w:rPr>
        <w:t>b)</w:t>
      </w:r>
      <w:r w:rsidR="00003E1E" w:rsidRPr="00FF7866">
        <w:rPr>
          <w:rFonts w:ascii="Verdana" w:hAnsi="Verdana" w:cs="ArialMT"/>
          <w:sz w:val="18"/>
          <w:szCs w:val="18"/>
        </w:rPr>
        <w:t xml:space="preserve"> </w:t>
      </w:r>
      <w:r w:rsidR="00003E1E" w:rsidRPr="00FF7866">
        <w:rPr>
          <w:rFonts w:ascii="Verdana" w:hAnsi="Verdana"/>
          <w:sz w:val="18"/>
          <w:szCs w:val="18"/>
        </w:rPr>
        <w:t xml:space="preserve">Certidão Conjunta Negativa de Débitos Relativos aos Tributos Federais e à Dívida Ativa da União; </w:t>
      </w:r>
      <w:r w:rsidR="00003E1E" w:rsidRPr="00FF7866">
        <w:rPr>
          <w:rFonts w:ascii="Verdana" w:hAnsi="Verdana"/>
          <w:b/>
          <w:sz w:val="18"/>
          <w:szCs w:val="18"/>
        </w:rPr>
        <w:t>c</w:t>
      </w:r>
      <w:r w:rsidR="00003E1E" w:rsidRPr="00FF7866">
        <w:rPr>
          <w:rFonts w:ascii="Verdana" w:hAnsi="Verdana" w:cs="Arial-BoldMT"/>
          <w:b/>
          <w:bCs/>
          <w:sz w:val="18"/>
          <w:szCs w:val="18"/>
        </w:rPr>
        <w:t>)</w:t>
      </w:r>
      <w:r w:rsidR="00003E1E" w:rsidRPr="00FF7866">
        <w:rPr>
          <w:rFonts w:ascii="Verdana" w:hAnsi="Verdana" w:cs="ArialMT"/>
          <w:sz w:val="18"/>
          <w:szCs w:val="18"/>
        </w:rPr>
        <w:t xml:space="preserve"> Certidão Negativa de Débitos Trabalhistas (CNDT)</w:t>
      </w:r>
      <w:r w:rsidR="00003E1E" w:rsidRPr="00FF7866">
        <w:rPr>
          <w:rFonts w:ascii="Verdana" w:hAnsi="Verdana"/>
          <w:sz w:val="18"/>
          <w:szCs w:val="18"/>
        </w:rPr>
        <w:t xml:space="preserve">; </w:t>
      </w:r>
      <w:r w:rsidR="00003E1E" w:rsidRPr="00FF7866">
        <w:rPr>
          <w:rFonts w:ascii="Verdana" w:hAnsi="Verdana"/>
          <w:b/>
          <w:sz w:val="18"/>
          <w:szCs w:val="18"/>
        </w:rPr>
        <w:t>d)</w:t>
      </w:r>
      <w:r w:rsidR="00003E1E" w:rsidRPr="00FF7866">
        <w:rPr>
          <w:rFonts w:ascii="Verdana" w:hAnsi="Verdana"/>
          <w:sz w:val="18"/>
          <w:szCs w:val="18"/>
        </w:rPr>
        <w:t xml:space="preserve"> Certidão Negativa de Débitos Municipais, e caso exista filial no Município de </w:t>
      </w:r>
      <w:r w:rsidR="004B4016">
        <w:rPr>
          <w:rFonts w:ascii="Verdana" w:hAnsi="Verdana"/>
          <w:sz w:val="18"/>
          <w:szCs w:val="18"/>
        </w:rPr>
        <w:t>Nova América da Colina</w:t>
      </w:r>
      <w:r w:rsidR="00003E1E" w:rsidRPr="00FF7866">
        <w:rPr>
          <w:rFonts w:ascii="Verdana" w:hAnsi="Verdana"/>
          <w:sz w:val="18"/>
          <w:szCs w:val="18"/>
        </w:rPr>
        <w:t xml:space="preserve"> a Certidão Negativa desta também deverá ser apresentada; </w:t>
      </w:r>
      <w:r w:rsidR="00003E1E" w:rsidRPr="00FF7866">
        <w:rPr>
          <w:rFonts w:ascii="Verdana" w:hAnsi="Verdana" w:cs="Arial-BoldMT"/>
          <w:b/>
          <w:bCs/>
          <w:sz w:val="18"/>
          <w:szCs w:val="18"/>
        </w:rPr>
        <w:t xml:space="preserve">e) </w:t>
      </w:r>
      <w:r w:rsidR="00003E1E" w:rsidRPr="00FF7866">
        <w:rPr>
          <w:rFonts w:ascii="Verdana" w:hAnsi="Verdana" w:cs="ArialMT"/>
          <w:sz w:val="18"/>
          <w:szCs w:val="18"/>
        </w:rPr>
        <w:t xml:space="preserve">Situação perante o Cadastro Nacional de Pessoas Jurídicas do Ministério da Fazenda </w:t>
      </w:r>
      <w:r w:rsidR="00003E1E" w:rsidRPr="00FF7866">
        <w:rPr>
          <w:rFonts w:ascii="Verdana" w:hAnsi="Verdana" w:cs="Arial-BoldMT"/>
          <w:b/>
          <w:bCs/>
          <w:sz w:val="18"/>
          <w:szCs w:val="18"/>
        </w:rPr>
        <w:t>(Cartão CNPJ)</w:t>
      </w:r>
      <w:r w:rsidR="00655546" w:rsidRPr="00FF7866">
        <w:rPr>
          <w:rFonts w:ascii="Verdana" w:hAnsi="Verdana"/>
          <w:sz w:val="18"/>
          <w:szCs w:val="18"/>
        </w:rPr>
        <w:t>;</w:t>
      </w:r>
      <w:r w:rsidR="00655546" w:rsidRPr="00FF7866">
        <w:rPr>
          <w:rFonts w:ascii="Verdana" w:hAnsi="Verdana"/>
          <w:b/>
          <w:sz w:val="18"/>
          <w:szCs w:val="18"/>
        </w:rPr>
        <w:t xml:space="preserve"> f)</w:t>
      </w:r>
      <w:r w:rsidR="00655546" w:rsidRPr="00FF7866">
        <w:rPr>
          <w:rFonts w:ascii="Verdana" w:hAnsi="Verdana"/>
          <w:sz w:val="18"/>
          <w:szCs w:val="18"/>
        </w:rPr>
        <w:t xml:space="preserve"> Certidão Negativa de Débitos da </w:t>
      </w:r>
      <w:r w:rsidR="00655546" w:rsidRPr="00FF7866">
        <w:rPr>
          <w:rFonts w:ascii="Verdana" w:hAnsi="Verdana"/>
          <w:b/>
          <w:sz w:val="18"/>
          <w:szCs w:val="18"/>
        </w:rPr>
        <w:t xml:space="preserve">Fazenda Estadual </w:t>
      </w:r>
      <w:r w:rsidR="00655546" w:rsidRPr="00FF7866">
        <w:rPr>
          <w:rFonts w:ascii="Verdana" w:hAnsi="Verdana"/>
          <w:sz w:val="18"/>
          <w:szCs w:val="18"/>
        </w:rPr>
        <w:t>do domicílio da empresa.</w:t>
      </w:r>
    </w:p>
    <w:p w:rsidR="00231AE4" w:rsidRPr="00FF7866" w:rsidRDefault="00231AE4" w:rsidP="00231AE4">
      <w:pPr>
        <w:pStyle w:val="PargrafodaLista"/>
        <w:widowControl w:val="0"/>
        <w:tabs>
          <w:tab w:val="left" w:pos="2370"/>
          <w:tab w:val="left" w:pos="2371"/>
        </w:tabs>
        <w:spacing w:after="0" w:line="240" w:lineRule="auto"/>
        <w:ind w:left="0" w:right="104"/>
        <w:contextualSpacing w:val="0"/>
        <w:jc w:val="both"/>
        <w:rPr>
          <w:rFonts w:ascii="Verdana" w:hAnsi="Verdana"/>
          <w:sz w:val="18"/>
          <w:szCs w:val="18"/>
        </w:rPr>
      </w:pPr>
      <w:r w:rsidRPr="00FF7866">
        <w:rPr>
          <w:rFonts w:ascii="Verdana" w:hAnsi="Verdana"/>
          <w:sz w:val="18"/>
          <w:szCs w:val="18"/>
        </w:rPr>
        <w:t>5.2.1 - A compensação financeira é admitida nos casos de eventuais atrasos de pagamento pela Administração, desde que o contratado não tenha concorrido de alguma forma para o atraso. É devida desde a data limite fixada no contrato para o pagamento até a data correspondente ao efetivo pagamento da</w:t>
      </w:r>
      <w:r w:rsidRPr="00FF7866">
        <w:rPr>
          <w:rFonts w:ascii="Verdana" w:hAnsi="Verdana"/>
          <w:spacing w:val="-13"/>
          <w:sz w:val="18"/>
          <w:szCs w:val="18"/>
        </w:rPr>
        <w:t xml:space="preserve"> </w:t>
      </w:r>
      <w:r w:rsidRPr="00FF7866">
        <w:rPr>
          <w:rFonts w:ascii="Verdana" w:hAnsi="Verdana"/>
          <w:sz w:val="18"/>
          <w:szCs w:val="18"/>
        </w:rPr>
        <w:t>parcela.</w:t>
      </w:r>
    </w:p>
    <w:p w:rsidR="00231AE4" w:rsidRPr="00FF7866" w:rsidRDefault="00231AE4" w:rsidP="00231AE4">
      <w:pPr>
        <w:jc w:val="both"/>
        <w:rPr>
          <w:sz w:val="18"/>
          <w:szCs w:val="18"/>
        </w:rPr>
      </w:pPr>
      <w:r w:rsidRPr="00FF7866">
        <w:rPr>
          <w:rFonts w:ascii="Verdana" w:hAnsi="Verdana"/>
          <w:sz w:val="18"/>
          <w:szCs w:val="18"/>
        </w:rPr>
        <w:t>5.2.2 - Os encargos moratórios devidos em razão do atraso no pagamento poderão ser calculados com utilização da seguinte</w:t>
      </w:r>
      <w:r w:rsidRPr="00FF7866">
        <w:rPr>
          <w:rFonts w:ascii="Verdana" w:hAnsi="Verdana"/>
          <w:spacing w:val="-15"/>
          <w:sz w:val="18"/>
          <w:szCs w:val="18"/>
        </w:rPr>
        <w:t xml:space="preserve"> </w:t>
      </w:r>
      <w:r w:rsidRPr="00FF7866">
        <w:rPr>
          <w:rFonts w:ascii="Verdana" w:hAnsi="Verdana"/>
          <w:sz w:val="18"/>
          <w:szCs w:val="18"/>
        </w:rPr>
        <w:t>fórmula: EM = N x VP x I, Onde: EM = Encargos moratórios; N = Número de dias entre a data prevista para o pagamento e a do efetivo pagamento; VP = Valor da parcela a ser paga; I = Índice de compensação financeira, assim apurado: I = (TX/</w:t>
      </w:r>
      <w:proofErr w:type="gramStart"/>
      <w:r w:rsidRPr="00FF7866">
        <w:rPr>
          <w:rFonts w:ascii="Verdana" w:hAnsi="Verdana"/>
          <w:sz w:val="18"/>
          <w:szCs w:val="18"/>
        </w:rPr>
        <w:t>100)/</w:t>
      </w:r>
      <w:proofErr w:type="gramEnd"/>
      <w:r w:rsidRPr="00FF7866">
        <w:rPr>
          <w:rFonts w:ascii="Verdana" w:hAnsi="Verdana"/>
          <w:sz w:val="18"/>
          <w:szCs w:val="18"/>
        </w:rPr>
        <w:t>365; TX = Percentual da taxa anual do IPCA – Índice de Preços ao Consumidor Ampliado, do IBGE.</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Sexta: DA VIGÊNCIA E EXECUÇÃO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6.1 – O presente contrato terá prazo de </w:t>
      </w:r>
      <w:r w:rsidRPr="00FF7866">
        <w:rPr>
          <w:rFonts w:ascii="Verdana" w:hAnsi="Verdana"/>
          <w:b/>
          <w:bCs/>
          <w:sz w:val="18"/>
          <w:szCs w:val="18"/>
        </w:rPr>
        <w:t>execução</w:t>
      </w:r>
      <w:r w:rsidRPr="00FF7866">
        <w:rPr>
          <w:rFonts w:ascii="Verdana" w:hAnsi="Verdana"/>
          <w:sz w:val="18"/>
          <w:szCs w:val="18"/>
        </w:rPr>
        <w:t xml:space="preserve"> </w:t>
      </w:r>
      <w:r w:rsidR="00F314FE" w:rsidRPr="00FF7866">
        <w:rPr>
          <w:rFonts w:ascii="Verdana" w:hAnsi="Verdana"/>
          <w:b/>
          <w:sz w:val="18"/>
          <w:szCs w:val="18"/>
        </w:rPr>
        <w:t>de 12</w:t>
      </w:r>
      <w:r w:rsidRPr="00FF7866">
        <w:rPr>
          <w:rFonts w:ascii="Verdana" w:hAnsi="Verdana"/>
          <w:b/>
          <w:sz w:val="18"/>
          <w:szCs w:val="18"/>
        </w:rPr>
        <w:t xml:space="preserve"> meses</w:t>
      </w:r>
      <w:r w:rsidRPr="00FF7866">
        <w:rPr>
          <w:rFonts w:ascii="Verdana" w:hAnsi="Verdana"/>
          <w:sz w:val="18"/>
          <w:szCs w:val="18"/>
        </w:rPr>
        <w:t>, com início na data de assinatura deste contrato.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lastRenderedPageBreak/>
        <w:t xml:space="preserve">6.2 – O presente contrato terá prazo de </w:t>
      </w:r>
      <w:r w:rsidRPr="00FF7866">
        <w:rPr>
          <w:rFonts w:ascii="Verdana" w:hAnsi="Verdana"/>
          <w:b/>
          <w:bCs/>
          <w:sz w:val="18"/>
          <w:szCs w:val="18"/>
        </w:rPr>
        <w:t>vigência</w:t>
      </w:r>
      <w:r w:rsidRPr="00FF7866">
        <w:rPr>
          <w:rFonts w:ascii="Verdana" w:hAnsi="Verdana"/>
          <w:sz w:val="18"/>
          <w:szCs w:val="18"/>
        </w:rPr>
        <w:t xml:space="preserve"> </w:t>
      </w:r>
      <w:r w:rsidR="00F314FE" w:rsidRPr="00FF7866">
        <w:rPr>
          <w:rFonts w:ascii="Verdana" w:hAnsi="Verdana"/>
          <w:b/>
          <w:sz w:val="18"/>
          <w:szCs w:val="18"/>
        </w:rPr>
        <w:t>de 12</w:t>
      </w:r>
      <w:r w:rsidRPr="00FF7866">
        <w:rPr>
          <w:rFonts w:ascii="Verdana" w:hAnsi="Verdana"/>
          <w:b/>
          <w:sz w:val="18"/>
          <w:szCs w:val="18"/>
        </w:rPr>
        <w:t xml:space="preserve"> meses</w:t>
      </w:r>
      <w:r w:rsidRPr="00FF7866">
        <w:rPr>
          <w:rFonts w:ascii="Verdana" w:hAnsi="Verdana"/>
          <w:sz w:val="18"/>
          <w:szCs w:val="18"/>
        </w:rPr>
        <w:t>, com início na data de assinatura deste contrato.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6.3 – O prazo de vigência desta contratação, tratando-se de serviços não contínuos, deve ficar adstrito à vigência do respectivo crédito orçamentário, nos termos do art. 57, caput da Lei nº 8.666/93.</w:t>
      </w:r>
    </w:p>
    <w:p w:rsidR="00B83395" w:rsidRPr="00FF7866" w:rsidRDefault="00B83395" w:rsidP="00B83395">
      <w:pPr>
        <w:overflowPunct w:val="0"/>
        <w:autoSpaceDE w:val="0"/>
        <w:autoSpaceDN w:val="0"/>
        <w:adjustRightInd w:val="0"/>
        <w:jc w:val="both"/>
        <w:textAlignment w:val="baseline"/>
        <w:rPr>
          <w:rFonts w:ascii="Verdana" w:hAnsi="Verdana"/>
          <w:b/>
          <w:bCs/>
          <w:sz w:val="18"/>
          <w:szCs w:val="18"/>
        </w:rPr>
      </w:pPr>
      <w:r w:rsidRPr="00FF7866">
        <w:rPr>
          <w:rFonts w:ascii="Verdana" w:hAnsi="Verdana"/>
          <w:b/>
          <w:bCs/>
          <w:sz w:val="18"/>
          <w:szCs w:val="18"/>
        </w:rPr>
        <w:t>Cláusula Sétima: DA RESCISÃO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7.1 - O CONTRATANTE se reserva o direito de rescindir, o Contrato independentemente de interpelação judicial ou extrajudicial, nos seguintes casos: (a) quando a CONTRATADA falir, for dissolvida ou por superveniente incapacidade técnica;</w:t>
      </w:r>
      <w:r w:rsidR="00DA6011">
        <w:rPr>
          <w:rFonts w:ascii="Verdana" w:hAnsi="Verdana"/>
          <w:sz w:val="18"/>
          <w:szCs w:val="18"/>
        </w:rPr>
        <w:t xml:space="preserve"> </w:t>
      </w:r>
      <w:r w:rsidRPr="00FF7866">
        <w:rPr>
          <w:rFonts w:ascii="Verdana" w:hAnsi="Verdana"/>
          <w:sz w:val="18"/>
          <w:szCs w:val="18"/>
        </w:rPr>
        <w:t>(b) quando a CONTRATADA transferir no todo ou em parte, o Contrato a quaisquer empresas ou consórcios de empresas sem a prévia e expressa anuência do CONTRATANTE;</w:t>
      </w:r>
      <w:r w:rsidR="00DA6011">
        <w:rPr>
          <w:rFonts w:ascii="Verdana" w:hAnsi="Verdana"/>
          <w:sz w:val="18"/>
          <w:szCs w:val="18"/>
        </w:rPr>
        <w:t xml:space="preserve"> </w:t>
      </w:r>
      <w:r w:rsidRPr="00FF7866">
        <w:rPr>
          <w:rFonts w:ascii="Verdana" w:hAnsi="Verdana"/>
          <w:sz w:val="18"/>
          <w:szCs w:val="18"/>
        </w:rPr>
        <w:t>(c) quando houver atraso dos serviços pelo prazo de 30 (trinta) dias por parte da CONTRATADA sem justificativa aceita pelo CONTRATANTE; (d) quando houver inadimplência de Cláusulas ou condições contratuais por parte da CONTRATADA e desobediência da determinação da fiscalização; (e) da</w:t>
      </w:r>
      <w:r w:rsidRPr="00FF7866">
        <w:rPr>
          <w:rFonts w:ascii="Verdana" w:hAnsi="Verdana" w:cs="Arial"/>
          <w:sz w:val="18"/>
          <w:szCs w:val="18"/>
        </w:rPr>
        <w:t xml:space="preserve"> inexecução total ou parcial do contrato enseja a sua rescisão, com as consequências contratuais e as previstas em lei ou regulamento, mencionada no Art. 77 da Lei 8.666/93</w:t>
      </w:r>
      <w:r w:rsidRPr="00FF7866">
        <w:rPr>
          <w:rFonts w:ascii="Verdana" w:hAnsi="Verdana"/>
          <w:sz w:val="18"/>
          <w:szCs w:val="18"/>
        </w:rPr>
        <w:t xml:space="preserve"> e (f) demais hipóteses mencionadas no Art. 78 da Lei 8.666/93 e suas alterações posteriores.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7.2 - Decorrido atraso na execução do objeto, de período igual ou superior a 1/3 (um terço) do prazo de execução, sem manifestação da CONTRATADA, estará caracterizada a inadimplência da mesma ficando assegurado ao CONTRATANTE o direito de tomar as medidas cabíveis para a Rescisão Contratual e a aplicação da multa.</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7.3 - A rescisão do Contrato, quando motivada por qualquer dos itens acima relacionados, implicará a apuração de perdas e danos, sem embargos da aplicação das demais penalidades legais cabíveis.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7.4 - Declarada a rescisão do Contrato, que vigorará a partir da data da sua declaração, a CONTRATADA se obriga, expressamente, como ora o faz, a entregar os serviços já concluídos, não criando dificuldades de qualquer natureza.</w:t>
      </w:r>
    </w:p>
    <w:p w:rsidR="006A5A9B" w:rsidRPr="00FF7866" w:rsidRDefault="006A5A9B" w:rsidP="006A5A9B">
      <w:pPr>
        <w:overflowPunct w:val="0"/>
        <w:autoSpaceDE w:val="0"/>
        <w:autoSpaceDN w:val="0"/>
        <w:adjustRightInd w:val="0"/>
        <w:spacing w:after="0" w:line="240" w:lineRule="auto"/>
        <w:jc w:val="both"/>
        <w:textAlignment w:val="baseline"/>
        <w:outlineLvl w:val="0"/>
        <w:rPr>
          <w:rFonts w:ascii="Verdana" w:hAnsi="Verdana"/>
          <w:b/>
          <w:sz w:val="18"/>
          <w:szCs w:val="18"/>
        </w:rPr>
      </w:pPr>
      <w:r w:rsidRPr="00FF7866">
        <w:rPr>
          <w:rFonts w:ascii="Verdana" w:hAnsi="Verdana"/>
          <w:b/>
          <w:sz w:val="18"/>
          <w:szCs w:val="18"/>
        </w:rPr>
        <w:t>Cláusula Oitava: DAS PENALIDADES</w:t>
      </w:r>
    </w:p>
    <w:p w:rsidR="006A5A9B" w:rsidRPr="00FF7866" w:rsidRDefault="006A5A9B" w:rsidP="006A5A9B">
      <w:pPr>
        <w:overflowPunct w:val="0"/>
        <w:autoSpaceDE w:val="0"/>
        <w:autoSpaceDN w:val="0"/>
        <w:adjustRightInd w:val="0"/>
        <w:spacing w:after="0" w:line="240" w:lineRule="auto"/>
        <w:jc w:val="both"/>
        <w:textAlignment w:val="baseline"/>
        <w:outlineLvl w:val="0"/>
        <w:rPr>
          <w:rFonts w:ascii="Verdana" w:hAnsi="Verdana"/>
          <w:b/>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 xml:space="preserve">8.1 - Comete infração administrativa, nos termos da Lei nº. 10.520/2002, o licitante ou adjudicatório que: </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 –</w:t>
      </w:r>
      <w:r w:rsidRPr="00FF7866">
        <w:rPr>
          <w:rFonts w:ascii="Verdana" w:hAnsi="Verdana"/>
          <w:sz w:val="18"/>
          <w:szCs w:val="18"/>
        </w:rPr>
        <w:t xml:space="preserve"> </w:t>
      </w:r>
      <w:proofErr w:type="spellStart"/>
      <w:r w:rsidRPr="00FF7866">
        <w:rPr>
          <w:rFonts w:ascii="Verdana" w:hAnsi="Verdana"/>
          <w:sz w:val="18"/>
          <w:szCs w:val="18"/>
        </w:rPr>
        <w:t>inexecutar</w:t>
      </w:r>
      <w:proofErr w:type="spellEnd"/>
      <w:r w:rsidRPr="00FF7866">
        <w:rPr>
          <w:rFonts w:ascii="Verdana" w:hAnsi="Verdana"/>
          <w:sz w:val="18"/>
          <w:szCs w:val="18"/>
        </w:rPr>
        <w:t xml:space="preserve"> total ou parcialmente qualquer das obrigações assumidas em decorrência da contratação</w:t>
      </w:r>
      <w:r w:rsidRPr="00FF7866">
        <w:rPr>
          <w:rFonts w:ascii="Verdana" w:hAnsi="Verdana" w:cs="Arial-BoldMT"/>
          <w:bCs/>
          <w:sz w:val="18"/>
          <w:szCs w:val="18"/>
        </w:rPr>
        <w:t>;</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II – apresentar documentação falsa;</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III – deixar de entregar os documentos exigidos no certame;</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IV – ensejar o retardamento da execução do objeto;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 – não mantiver a proposta;</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VI – cometer fraude fiscal;</w:t>
      </w: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VII – comportar-se de modo inidôneo;</w:t>
      </w:r>
    </w:p>
    <w:p w:rsidR="00824C2D" w:rsidRPr="00FF7866" w:rsidRDefault="00824C2D" w:rsidP="00824C2D">
      <w:pPr>
        <w:spacing w:after="0" w:line="240" w:lineRule="auto"/>
        <w:jc w:val="both"/>
        <w:rPr>
          <w:rFonts w:ascii="Verdana" w:hAnsi="Verdana" w:cs="Arial"/>
          <w:sz w:val="18"/>
          <w:szCs w:val="18"/>
        </w:rPr>
      </w:pPr>
      <w:r w:rsidRPr="00FF7866">
        <w:rPr>
          <w:rFonts w:ascii="Verdana" w:hAnsi="Verdana" w:cs="Arial"/>
          <w:sz w:val="18"/>
          <w:szCs w:val="18"/>
        </w:rPr>
        <w:t>VIII - falhar ou fraudar na execução do contrato.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8.2 - Considera-se comportamento inidôneo, entre outros, a declaração falsa quanto às condições de participação, quanto ao enquadramento como ME/EPP ou o conluio entre os licitantes, em qualquer momento da licitação, mesmo após o encerramento da fase de lances.</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8.3 - O licitante ou adjudicatório que cometer qualquer das infrações discriminadas no subitem anterior ficará sujeito, sem prejuízo da responsabilidade civil e criminal, às seguintes sanções:</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 – impedimento de licitar e contratar com a Administração Pública e descredenciamento do Registro Cadastral de Fornecedores do Município, por ate cinco anos.</w:t>
      </w:r>
    </w:p>
    <w:p w:rsidR="006A5A9B" w:rsidRPr="00FF7866" w:rsidRDefault="006A5A9B" w:rsidP="006A5A9B">
      <w:pPr>
        <w:pStyle w:val="PargrafodaLista"/>
        <w:spacing w:after="0" w:line="240" w:lineRule="auto"/>
        <w:ind w:left="0"/>
        <w:jc w:val="both"/>
        <w:rPr>
          <w:rFonts w:ascii="Verdana" w:hAnsi="Verdana"/>
          <w:sz w:val="18"/>
          <w:szCs w:val="18"/>
        </w:rPr>
      </w:pPr>
      <w:r w:rsidRPr="00FF7866">
        <w:rPr>
          <w:rFonts w:ascii="Verdana" w:hAnsi="Verdana"/>
          <w:sz w:val="18"/>
          <w:szCs w:val="18"/>
        </w:rPr>
        <w:lastRenderedPageBreak/>
        <w:t>II – multa compensatória de 20% sobre o valor total do contrato, no caso de inexecução total do objeto;</w:t>
      </w:r>
    </w:p>
    <w:p w:rsidR="006A5A9B" w:rsidRPr="00FF7866" w:rsidRDefault="006A5A9B" w:rsidP="006A5A9B">
      <w:pPr>
        <w:pStyle w:val="PargrafodaLista"/>
        <w:spacing w:after="0" w:line="240" w:lineRule="auto"/>
        <w:ind w:left="0"/>
        <w:jc w:val="both"/>
        <w:rPr>
          <w:rFonts w:ascii="Verdana" w:hAnsi="Verdana"/>
          <w:sz w:val="18"/>
          <w:szCs w:val="18"/>
        </w:rPr>
      </w:pPr>
      <w:r w:rsidRPr="00FF7866">
        <w:rPr>
          <w:rFonts w:ascii="Verdana" w:hAnsi="Verdana"/>
          <w:sz w:val="18"/>
          <w:szCs w:val="18"/>
        </w:rPr>
        <w:t>III – multa compensatória de 10% sobre o valor total do contrato, no caso de inexecução parcial do objeto;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8.4 - A penalidade de multa pode ser aplicada cumulativamente com a sanção de impedimento.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8.5 - A aplicação de qualquer das penalidades previstas realizar-se-á em processo administrativo que assegurará o contraditório e a ampla defesa, ao licitante ou adjudicatório, observando-se o procedimento previsto na Lei 8.666/93.</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8.6 - A autoridade competente, na aplicação das sanções, levará em consideração a gravidade da conduta do infrator, o caráter educativo da pena, bem como, o dano causado à Administração Pública, observado o princípio da proporcionalidade.</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8.7</w:t>
      </w:r>
      <w:r w:rsidRPr="00FF7866">
        <w:rPr>
          <w:rFonts w:ascii="Verdana" w:hAnsi="Verdana" w:cs="Arial-BoldMT"/>
          <w:b/>
          <w:bCs/>
          <w:sz w:val="18"/>
          <w:szCs w:val="18"/>
        </w:rPr>
        <w:t xml:space="preserve"> - Pela recusa injustificada de</w:t>
      </w:r>
      <w:r w:rsidRPr="00FF7866">
        <w:rPr>
          <w:rFonts w:ascii="Verdana" w:hAnsi="Verdana" w:cs="Arial-BoldMT"/>
          <w:sz w:val="18"/>
          <w:szCs w:val="18"/>
        </w:rPr>
        <w:t xml:space="preserve"> </w:t>
      </w:r>
      <w:r w:rsidRPr="00FF7866">
        <w:rPr>
          <w:rFonts w:ascii="Verdana" w:hAnsi="Verdana" w:cs="ArialMT"/>
          <w:sz w:val="18"/>
          <w:szCs w:val="18"/>
        </w:rPr>
        <w:t>até 05 (cinco) dias consecutivos,</w:t>
      </w:r>
      <w:r w:rsidRPr="00FF7866">
        <w:rPr>
          <w:rFonts w:ascii="Verdana" w:hAnsi="Verdana" w:cs="Arial-BoldMT"/>
          <w:b/>
          <w:bCs/>
          <w:sz w:val="18"/>
          <w:szCs w:val="18"/>
        </w:rPr>
        <w:t xml:space="preserve"> </w:t>
      </w:r>
      <w:r w:rsidRPr="00FF7866">
        <w:rPr>
          <w:rFonts w:ascii="Verdana" w:hAnsi="Verdana" w:cs="ArialMT"/>
          <w:sz w:val="18"/>
          <w:szCs w:val="18"/>
        </w:rPr>
        <w:t xml:space="preserve">para a entrega dos itens ofertados, nos prazos previstos neste edital, será aplicada multa na razão de 10% (dez por cento) calculado sobre o valor total da proposta. </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8.8</w:t>
      </w:r>
      <w:r w:rsidRPr="00FF7866">
        <w:rPr>
          <w:rFonts w:ascii="Verdana" w:hAnsi="Verdana" w:cs="Arial-BoldMT"/>
          <w:b/>
          <w:bCs/>
          <w:sz w:val="18"/>
          <w:szCs w:val="18"/>
        </w:rPr>
        <w:t xml:space="preserve"> - Pelo atraso ou demora injustificados de </w:t>
      </w:r>
      <w:r w:rsidRPr="00FF7866">
        <w:rPr>
          <w:rFonts w:ascii="Verdana" w:hAnsi="Verdana" w:cs="ArialMT"/>
          <w:sz w:val="18"/>
          <w:szCs w:val="18"/>
        </w:rPr>
        <w:t xml:space="preserve">até 02 (dois) dias consecutivos de atraso ou de demora para a entrega dos itens ofertados, além dos prazos estipulados neste edital, aplicação de multa na razão de </w:t>
      </w:r>
      <w:r w:rsidRPr="00FF7866">
        <w:rPr>
          <w:rFonts w:ascii="Verdana" w:hAnsi="Verdana" w:cs="Arial-ItalicMT"/>
          <w:iCs/>
          <w:sz w:val="18"/>
          <w:szCs w:val="18"/>
        </w:rPr>
        <w:t>0,33 (zero</w:t>
      </w:r>
      <w:r w:rsidRPr="00FF7866">
        <w:rPr>
          <w:rFonts w:ascii="Verdana" w:hAnsi="Verdana" w:cs="Courier"/>
          <w:sz w:val="18"/>
          <w:szCs w:val="18"/>
        </w:rPr>
        <w:t xml:space="preserve"> </w:t>
      </w:r>
      <w:r w:rsidRPr="00FF7866">
        <w:rPr>
          <w:rFonts w:ascii="Verdana" w:hAnsi="Verdana" w:cs="Arial-ItalicMT"/>
          <w:iCs/>
          <w:sz w:val="18"/>
          <w:szCs w:val="18"/>
        </w:rPr>
        <w:t>vírgula trinta e três por cento</w:t>
      </w:r>
      <w:r w:rsidRPr="00FF7866">
        <w:rPr>
          <w:rFonts w:ascii="Verdana" w:hAnsi="Verdana" w:cs="ArialMT"/>
          <w:sz w:val="18"/>
          <w:szCs w:val="18"/>
        </w:rPr>
        <w:t xml:space="preserve">), por dia, de atraso ou de demora, calculado sobre o valor total da proposta. </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B83395" w:rsidRPr="00FF7866" w:rsidRDefault="000E7F38"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 xml:space="preserve">8.9 </w:t>
      </w:r>
      <w:r w:rsidRPr="00FF7866">
        <w:rPr>
          <w:rFonts w:ascii="Verdana" w:hAnsi="Verdana" w:cs="Arial-BoldMT"/>
          <w:b/>
          <w:bCs/>
          <w:sz w:val="18"/>
          <w:szCs w:val="18"/>
        </w:rPr>
        <w:t xml:space="preserve">- Pela prestação do serviços em desacordo com o solicitado ou problemas na emissão da Nota Fiscal, aplicação </w:t>
      </w:r>
      <w:r w:rsidRPr="00FF7866">
        <w:rPr>
          <w:rFonts w:ascii="Verdana" w:hAnsi="Verdana" w:cs="ArialMT"/>
          <w:sz w:val="18"/>
          <w:szCs w:val="18"/>
        </w:rPr>
        <w:t>de multa na razão de 10% (dez por cento), sobre o valor total da proposta, por infração, com prazo de até 24 (vinte e quatro) horas para a efetiva adequação do serviço.</w:t>
      </w:r>
    </w:p>
    <w:p w:rsidR="00423C1C" w:rsidRPr="00FF7866" w:rsidRDefault="00423C1C"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423C1C" w:rsidRPr="00FF7866" w:rsidRDefault="00423C1C"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 xml:space="preserve">8.10 </w:t>
      </w:r>
      <w:r w:rsidRPr="00FF7866">
        <w:rPr>
          <w:rFonts w:ascii="Verdana" w:hAnsi="Verdana" w:cs="Arial-BoldMT"/>
          <w:b/>
          <w:bCs/>
          <w:sz w:val="18"/>
          <w:szCs w:val="18"/>
        </w:rPr>
        <w:t xml:space="preserve">- </w:t>
      </w:r>
      <w:r w:rsidRPr="00FF7866">
        <w:rPr>
          <w:rFonts w:ascii="Verdana" w:hAnsi="Verdana" w:cs="ArialMT"/>
          <w:sz w:val="18"/>
          <w:szCs w:val="18"/>
        </w:rPr>
        <w:t>Na eventual aplicação de alguma penalidade, poderá haver o registro no Cadastro do TCE de acordo com a Instrução Normativa nº 37/2009 do TCE/PR.</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Nona: RECURSOS FINANCEIROS</w:t>
      </w:r>
    </w:p>
    <w:p w:rsidR="00B83395" w:rsidRPr="00FF7866" w:rsidRDefault="00B83395" w:rsidP="00B83395">
      <w:pPr>
        <w:overflowPunct w:val="0"/>
        <w:autoSpaceDE w:val="0"/>
        <w:autoSpaceDN w:val="0"/>
        <w:adjustRightInd w:val="0"/>
        <w:jc w:val="both"/>
        <w:textAlignment w:val="baseline"/>
        <w:outlineLvl w:val="0"/>
        <w:rPr>
          <w:rFonts w:ascii="Verdana" w:hAnsi="Verdana"/>
          <w:sz w:val="18"/>
          <w:szCs w:val="18"/>
        </w:rPr>
      </w:pPr>
      <w:r w:rsidRPr="00FF7866">
        <w:rPr>
          <w:rFonts w:ascii="Verdana" w:hAnsi="Verdana"/>
          <w:sz w:val="18"/>
          <w:szCs w:val="18"/>
        </w:rPr>
        <w:t>9.1 - As despesas oriundas da execução do presente contrato serão cobertas com receitas provenientes das seguintes dotações orçamentárias: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49"/>
        <w:gridCol w:w="4798"/>
        <w:gridCol w:w="795"/>
        <w:gridCol w:w="992"/>
      </w:tblGrid>
      <w:tr w:rsidR="007463FD" w:rsidRPr="00FF7866" w:rsidTr="007463FD">
        <w:trPr>
          <w:cantSplit/>
          <w:trHeight w:val="284"/>
          <w:jc w:val="center"/>
        </w:trPr>
        <w:tc>
          <w:tcPr>
            <w:tcW w:w="2649" w:type="dxa"/>
            <w:tcBorders>
              <w:top w:val="single" w:sz="4" w:space="0" w:color="auto"/>
              <w:left w:val="single" w:sz="4" w:space="0" w:color="auto"/>
              <w:bottom w:val="single" w:sz="4" w:space="0" w:color="auto"/>
              <w:right w:val="single" w:sz="4" w:space="0" w:color="auto"/>
            </w:tcBorders>
            <w:vAlign w:val="center"/>
          </w:tcPr>
          <w:p w:rsidR="007463FD" w:rsidRPr="00FF7866" w:rsidRDefault="007463FD" w:rsidP="007463FD">
            <w:pPr>
              <w:overflowPunct w:val="0"/>
              <w:autoSpaceDE w:val="0"/>
              <w:autoSpaceDN w:val="0"/>
              <w:adjustRightInd w:val="0"/>
              <w:spacing w:after="0" w:line="240" w:lineRule="auto"/>
              <w:jc w:val="center"/>
              <w:textAlignment w:val="baseline"/>
              <w:rPr>
                <w:rFonts w:ascii="Verdana" w:hAnsi="Verdana" w:cs="Arial"/>
                <w:sz w:val="14"/>
                <w:szCs w:val="14"/>
              </w:rPr>
            </w:pPr>
            <w:r w:rsidRPr="00FF7866">
              <w:rPr>
                <w:rFonts w:ascii="Verdana" w:hAnsi="Verdana" w:cs="Arial"/>
                <w:sz w:val="14"/>
                <w:szCs w:val="14"/>
              </w:rPr>
              <w:t>Classificação Funcional Programática</w:t>
            </w:r>
          </w:p>
        </w:tc>
        <w:tc>
          <w:tcPr>
            <w:tcW w:w="4798" w:type="dxa"/>
            <w:tcBorders>
              <w:top w:val="single" w:sz="4" w:space="0" w:color="auto"/>
              <w:left w:val="single" w:sz="4" w:space="0" w:color="auto"/>
              <w:bottom w:val="single" w:sz="4" w:space="0" w:color="auto"/>
              <w:right w:val="single" w:sz="4" w:space="0" w:color="auto"/>
            </w:tcBorders>
            <w:vAlign w:val="center"/>
          </w:tcPr>
          <w:p w:rsidR="007463FD" w:rsidRPr="00FF7866" w:rsidRDefault="007463FD" w:rsidP="007463FD">
            <w:pPr>
              <w:overflowPunct w:val="0"/>
              <w:autoSpaceDE w:val="0"/>
              <w:autoSpaceDN w:val="0"/>
              <w:adjustRightInd w:val="0"/>
              <w:spacing w:after="0" w:line="240" w:lineRule="auto"/>
              <w:jc w:val="center"/>
              <w:textAlignment w:val="baseline"/>
              <w:rPr>
                <w:rFonts w:ascii="Verdana" w:hAnsi="Verdana" w:cs="Arial"/>
                <w:sz w:val="14"/>
                <w:szCs w:val="14"/>
              </w:rPr>
            </w:pPr>
            <w:r w:rsidRPr="00FF7866">
              <w:rPr>
                <w:rFonts w:ascii="Verdana" w:hAnsi="Verdana" w:cs="Arial"/>
                <w:sz w:val="14"/>
                <w:szCs w:val="14"/>
              </w:rPr>
              <w:t>Atividade/Projeto/Elemento de Despesa</w:t>
            </w:r>
          </w:p>
        </w:tc>
        <w:tc>
          <w:tcPr>
            <w:tcW w:w="795" w:type="dxa"/>
            <w:tcBorders>
              <w:top w:val="single" w:sz="4" w:space="0" w:color="auto"/>
              <w:left w:val="single" w:sz="4" w:space="0" w:color="auto"/>
              <w:bottom w:val="single" w:sz="4" w:space="0" w:color="auto"/>
              <w:right w:val="single" w:sz="4" w:space="0" w:color="auto"/>
            </w:tcBorders>
            <w:vAlign w:val="center"/>
          </w:tcPr>
          <w:p w:rsidR="007463FD" w:rsidRPr="00FF7866" w:rsidRDefault="007463FD" w:rsidP="007463FD">
            <w:pPr>
              <w:overflowPunct w:val="0"/>
              <w:autoSpaceDE w:val="0"/>
              <w:autoSpaceDN w:val="0"/>
              <w:adjustRightInd w:val="0"/>
              <w:spacing w:after="0" w:line="240" w:lineRule="auto"/>
              <w:jc w:val="center"/>
              <w:textAlignment w:val="baseline"/>
              <w:rPr>
                <w:rFonts w:ascii="Verdana" w:hAnsi="Verdana" w:cs="Arial"/>
                <w:sz w:val="14"/>
                <w:szCs w:val="14"/>
              </w:rPr>
            </w:pPr>
            <w:r w:rsidRPr="00FF7866">
              <w:rPr>
                <w:rFonts w:ascii="Verdana" w:hAnsi="Verdana" w:cs="Arial"/>
                <w:sz w:val="14"/>
                <w:szCs w:val="14"/>
              </w:rPr>
              <w:t>Fonte</w:t>
            </w:r>
          </w:p>
        </w:tc>
        <w:tc>
          <w:tcPr>
            <w:tcW w:w="992" w:type="dxa"/>
            <w:tcBorders>
              <w:top w:val="single" w:sz="4" w:space="0" w:color="auto"/>
              <w:left w:val="single" w:sz="4" w:space="0" w:color="auto"/>
              <w:bottom w:val="single" w:sz="4" w:space="0" w:color="auto"/>
              <w:right w:val="single" w:sz="4" w:space="0" w:color="auto"/>
            </w:tcBorders>
            <w:vAlign w:val="center"/>
          </w:tcPr>
          <w:p w:rsidR="007463FD" w:rsidRPr="00FF7866" w:rsidRDefault="007463FD" w:rsidP="007463FD">
            <w:pPr>
              <w:overflowPunct w:val="0"/>
              <w:autoSpaceDE w:val="0"/>
              <w:autoSpaceDN w:val="0"/>
              <w:adjustRightInd w:val="0"/>
              <w:spacing w:after="0" w:line="240" w:lineRule="auto"/>
              <w:jc w:val="center"/>
              <w:textAlignment w:val="baseline"/>
              <w:rPr>
                <w:rFonts w:ascii="Verdana" w:hAnsi="Verdana" w:cs="Arial"/>
                <w:sz w:val="14"/>
                <w:szCs w:val="14"/>
              </w:rPr>
            </w:pPr>
            <w:r w:rsidRPr="00FF7866">
              <w:rPr>
                <w:rFonts w:ascii="Verdana" w:hAnsi="Verdana" w:cs="Arial"/>
                <w:sz w:val="14"/>
                <w:szCs w:val="14"/>
              </w:rPr>
              <w:t>Despesa</w:t>
            </w:r>
          </w:p>
        </w:tc>
      </w:tr>
      <w:tr w:rsidR="007463FD" w:rsidRPr="00FF7866" w:rsidTr="007463FD">
        <w:trPr>
          <w:cantSplit/>
          <w:trHeight w:val="284"/>
          <w:jc w:val="center"/>
        </w:trPr>
        <w:tc>
          <w:tcPr>
            <w:tcW w:w="2649" w:type="dxa"/>
            <w:tcBorders>
              <w:top w:val="single" w:sz="4" w:space="0" w:color="auto"/>
              <w:left w:val="single" w:sz="4" w:space="0" w:color="auto"/>
              <w:bottom w:val="single" w:sz="4" w:space="0" w:color="auto"/>
              <w:right w:val="single" w:sz="4" w:space="0" w:color="auto"/>
            </w:tcBorders>
            <w:shd w:val="clear" w:color="auto" w:fill="auto"/>
            <w:vAlign w:val="center"/>
          </w:tcPr>
          <w:p w:rsidR="007463FD" w:rsidRPr="00FF7866" w:rsidRDefault="007463FD" w:rsidP="007463FD">
            <w:pPr>
              <w:overflowPunct w:val="0"/>
              <w:autoSpaceDE w:val="0"/>
              <w:autoSpaceDN w:val="0"/>
              <w:adjustRightInd w:val="0"/>
              <w:spacing w:after="0" w:line="240" w:lineRule="auto"/>
              <w:jc w:val="center"/>
              <w:textAlignment w:val="baseline"/>
              <w:rPr>
                <w:rFonts w:ascii="Verdana" w:hAnsi="Verdana" w:cs="Arial"/>
                <w:sz w:val="14"/>
                <w:szCs w:val="14"/>
              </w:rPr>
            </w:pPr>
          </w:p>
        </w:tc>
        <w:tc>
          <w:tcPr>
            <w:tcW w:w="4798" w:type="dxa"/>
            <w:tcBorders>
              <w:top w:val="single" w:sz="4" w:space="0" w:color="auto"/>
              <w:left w:val="single" w:sz="4" w:space="0" w:color="auto"/>
              <w:bottom w:val="single" w:sz="4" w:space="0" w:color="auto"/>
              <w:right w:val="single" w:sz="4" w:space="0" w:color="auto"/>
            </w:tcBorders>
            <w:shd w:val="clear" w:color="auto" w:fill="auto"/>
            <w:vAlign w:val="center"/>
          </w:tcPr>
          <w:p w:rsidR="007463FD" w:rsidRPr="00FF7866" w:rsidRDefault="007463FD" w:rsidP="007463FD">
            <w:pPr>
              <w:overflowPunct w:val="0"/>
              <w:autoSpaceDE w:val="0"/>
              <w:autoSpaceDN w:val="0"/>
              <w:adjustRightInd w:val="0"/>
              <w:spacing w:after="0" w:line="240" w:lineRule="auto"/>
              <w:jc w:val="center"/>
              <w:textAlignment w:val="baseline"/>
              <w:rPr>
                <w:rFonts w:ascii="Verdana" w:hAnsi="Verdana" w:cs="Arial"/>
                <w:sz w:val="14"/>
                <w:szCs w:val="14"/>
              </w:rPr>
            </w:pPr>
          </w:p>
        </w:tc>
        <w:tc>
          <w:tcPr>
            <w:tcW w:w="795" w:type="dxa"/>
            <w:tcBorders>
              <w:top w:val="single" w:sz="4" w:space="0" w:color="auto"/>
              <w:left w:val="single" w:sz="4" w:space="0" w:color="auto"/>
              <w:bottom w:val="single" w:sz="4" w:space="0" w:color="auto"/>
              <w:right w:val="single" w:sz="4" w:space="0" w:color="auto"/>
            </w:tcBorders>
            <w:shd w:val="clear" w:color="auto" w:fill="auto"/>
            <w:vAlign w:val="center"/>
          </w:tcPr>
          <w:p w:rsidR="007463FD" w:rsidRPr="00FF7866" w:rsidRDefault="007463FD" w:rsidP="007463FD">
            <w:pPr>
              <w:overflowPunct w:val="0"/>
              <w:autoSpaceDE w:val="0"/>
              <w:autoSpaceDN w:val="0"/>
              <w:adjustRightInd w:val="0"/>
              <w:spacing w:after="0" w:line="240" w:lineRule="auto"/>
              <w:jc w:val="center"/>
              <w:textAlignment w:val="baseline"/>
              <w:rPr>
                <w:rFonts w:ascii="Verdana" w:hAnsi="Verdana" w:cs="Arial"/>
                <w:sz w:val="14"/>
                <w:szCs w:val="14"/>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463FD" w:rsidRPr="00FF7866" w:rsidRDefault="007463FD" w:rsidP="007463FD">
            <w:pPr>
              <w:overflowPunct w:val="0"/>
              <w:autoSpaceDE w:val="0"/>
              <w:autoSpaceDN w:val="0"/>
              <w:adjustRightInd w:val="0"/>
              <w:spacing w:after="0" w:line="240" w:lineRule="auto"/>
              <w:jc w:val="center"/>
              <w:textAlignment w:val="baseline"/>
              <w:rPr>
                <w:rFonts w:ascii="Verdana" w:hAnsi="Verdana" w:cs="Arial"/>
                <w:sz w:val="14"/>
                <w:szCs w:val="14"/>
              </w:rPr>
            </w:pPr>
          </w:p>
        </w:tc>
      </w:tr>
    </w:tbl>
    <w:p w:rsidR="00EA2F70" w:rsidRPr="00FF7866" w:rsidRDefault="00EA2F70" w:rsidP="00B83395">
      <w:pPr>
        <w:overflowPunct w:val="0"/>
        <w:autoSpaceDE w:val="0"/>
        <w:autoSpaceDN w:val="0"/>
        <w:adjustRightInd w:val="0"/>
        <w:jc w:val="both"/>
        <w:textAlignment w:val="baseline"/>
        <w:outlineLvl w:val="0"/>
        <w:rPr>
          <w:rFonts w:ascii="Verdana" w:hAnsi="Verdana"/>
          <w:bCs/>
          <w:sz w:val="18"/>
          <w:szCs w:val="18"/>
        </w:rPr>
      </w:pPr>
    </w:p>
    <w:p w:rsidR="00B83395" w:rsidRPr="00FF7866" w:rsidRDefault="00B83395" w:rsidP="00B83395">
      <w:pPr>
        <w:overflowPunct w:val="0"/>
        <w:autoSpaceDE w:val="0"/>
        <w:autoSpaceDN w:val="0"/>
        <w:adjustRightInd w:val="0"/>
        <w:jc w:val="both"/>
        <w:textAlignment w:val="baseline"/>
        <w:outlineLvl w:val="0"/>
        <w:rPr>
          <w:rFonts w:ascii="Verdana" w:hAnsi="Verdana"/>
          <w:bCs/>
          <w:sz w:val="18"/>
          <w:szCs w:val="18"/>
        </w:rPr>
      </w:pPr>
      <w:r w:rsidRPr="00FF7866">
        <w:rPr>
          <w:rFonts w:ascii="Verdana" w:hAnsi="Verdana"/>
          <w:bCs/>
          <w:sz w:val="18"/>
          <w:szCs w:val="18"/>
        </w:rPr>
        <w:t>9.1.1 – As dotações aqui descritas poderão, eventualmente, ser substituídas por outras no decorrer da vigência do presente contrato, em virtude da votação da Lei Orçamentária pela Câmara de Vereadores.</w:t>
      </w:r>
    </w:p>
    <w:p w:rsidR="00B83395" w:rsidRPr="00FF7866" w:rsidRDefault="00B83395" w:rsidP="00B83395">
      <w:pPr>
        <w:keepNext/>
        <w:overflowPunct w:val="0"/>
        <w:autoSpaceDE w:val="0"/>
        <w:autoSpaceDN w:val="0"/>
        <w:adjustRightInd w:val="0"/>
        <w:textAlignment w:val="baseline"/>
        <w:outlineLvl w:val="2"/>
        <w:rPr>
          <w:rFonts w:ascii="Verdana" w:eastAsia="MS Mincho" w:hAnsi="Verdana"/>
          <w:b/>
          <w:sz w:val="18"/>
          <w:szCs w:val="18"/>
          <w:lang w:eastAsia="pt-BR"/>
        </w:rPr>
      </w:pPr>
      <w:r w:rsidRPr="00FF7866">
        <w:rPr>
          <w:rFonts w:ascii="Verdana" w:eastAsia="MS Mincho" w:hAnsi="Verdana"/>
          <w:b/>
          <w:sz w:val="18"/>
          <w:szCs w:val="18"/>
          <w:lang w:eastAsia="pt-BR"/>
        </w:rPr>
        <w:t>Cláusula Décima: DAS DISPOSIÇÕES FINAIS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10.1 – As alterações, prorrogações, rescisão, penalidades e multas, obedecerão aos artigos 57, 65, </w:t>
      </w:r>
      <w:smartTag w:uri="urn:schemas-microsoft-com:office:smarttags" w:element="metricconverter">
        <w:smartTagPr>
          <w:attr w:name="ProductID" w:val="77 a"/>
        </w:smartTagPr>
        <w:r w:rsidRPr="00FF7866">
          <w:rPr>
            <w:rFonts w:ascii="Verdana" w:hAnsi="Verdana"/>
            <w:sz w:val="18"/>
            <w:szCs w:val="18"/>
          </w:rPr>
          <w:t>77 a</w:t>
        </w:r>
      </w:smartTag>
      <w:r w:rsidRPr="00FF7866">
        <w:rPr>
          <w:rFonts w:ascii="Verdana" w:hAnsi="Verdana"/>
          <w:sz w:val="18"/>
          <w:szCs w:val="18"/>
        </w:rPr>
        <w:t xml:space="preserve"> 88 da Lei Federal nº 8.666/93 e alterações, e seguindo as seguintes considerações: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10.1.1 – No caso de inexecução do objeto desta licitação, exceto por motivo de força maior ou caso fortuito, devidamente comprovado e justificado, ficará a empresa contratada sujeita às sanções preceituadas na Lei Federal nº 8.666/93.</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10.2 – A Contratada declara ter pleno conhecimento das condições contratuais, pelo que reconhece ser perfeitamente viável o cumprimento integral e pontual dos encargos assumidos.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
          <w:sz w:val="18"/>
          <w:szCs w:val="18"/>
        </w:rPr>
      </w:pPr>
      <w:r w:rsidRPr="00FF7866">
        <w:rPr>
          <w:rFonts w:ascii="Verdana" w:hAnsi="Verdana" w:cs="Arial"/>
          <w:sz w:val="18"/>
          <w:szCs w:val="18"/>
        </w:rPr>
        <w:lastRenderedPageBreak/>
        <w:t>10.3 – O presente termo de contrato poderá ser rescindido nas hipóteses previstas no art. 78 da Lei nº 8.666/93, com as consequências indicadas no art. 80 da mesma lei, sem prejuízo das sanções aplicáveis.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10.4 – Se qualquer das partes, em benefício da outra, permitir, mesmo por omissão, a inobservância, no todo ou em parte, de qualquer das cláusulas e condições do presente contrato e/ou seus anexos, tal fato não poderá ser considerado como modificativo das condições do presente contrato, as quais permanecerão inalteradas, como se nenhuma tolerância houvesse ocorrido.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 xml:space="preserve">10.5 - O Município de </w:t>
      </w:r>
      <w:r w:rsidR="004B4016">
        <w:rPr>
          <w:rFonts w:ascii="Verdana" w:hAnsi="Verdana"/>
          <w:sz w:val="18"/>
          <w:szCs w:val="18"/>
        </w:rPr>
        <w:t>Nova América da Colina</w:t>
      </w:r>
      <w:r w:rsidRPr="00FF7866">
        <w:rPr>
          <w:rFonts w:ascii="Verdana" w:hAnsi="Verdana"/>
          <w:sz w:val="18"/>
          <w:szCs w:val="18"/>
        </w:rPr>
        <w:t xml:space="preserve"> se reserva no direito de paralisar ou suspender a qualquer tempo a execução do objeto contratado, desde que haja conveniência administrativa para este Município, devidamente autorizada e fundamentada. Se isso vier a ocorrer, a empresa contratada terá o direito aos ressarcimentos garantidos e previstos na Lei nº 8.666/93.</w:t>
      </w:r>
    </w:p>
    <w:p w:rsidR="00B83395" w:rsidRPr="00FF7866" w:rsidRDefault="000C62ED"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 xml:space="preserve">10.6 – O Município de </w:t>
      </w:r>
      <w:r w:rsidR="004B4016">
        <w:rPr>
          <w:rFonts w:ascii="Verdana" w:hAnsi="Verdana"/>
          <w:sz w:val="18"/>
          <w:szCs w:val="18"/>
        </w:rPr>
        <w:t>Nova América da Colina</w:t>
      </w:r>
      <w:r w:rsidRPr="00FF7866">
        <w:rPr>
          <w:rFonts w:ascii="Verdana" w:hAnsi="Verdana"/>
          <w:b/>
          <w:sz w:val="18"/>
          <w:szCs w:val="18"/>
        </w:rPr>
        <w:t xml:space="preserve"> </w:t>
      </w:r>
      <w:r w:rsidRPr="00FF7866">
        <w:rPr>
          <w:rFonts w:ascii="Verdana" w:hAnsi="Verdana"/>
          <w:sz w:val="18"/>
          <w:szCs w:val="18"/>
        </w:rPr>
        <w:t>se reserva, ainda, o direito de recusar a execução do objeto que não atender as especificações contidas no Pregão descrito na cláusula 1.1, ou que sejam consideradas inadequadas pela fiscalização competente.</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10.7 – A empresa contratada assumirá integralmente a responsabilidade pelos danos que causar a este Município ou a terceiros, por si ou por seus sucessores e representantes na execução do objeto desta licitação, isentando o Município de qualquer reclamação que possa surgir em decorrência do mesmo.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10.8 – A empresa contratada assumirá integralmente e exclusivamente todas as responsabilidades no que concerne às obrigações trabalhistas, inclusive no que diz respeito às normas de segurança no trabalho previstas na legislação específica, bem como demais encargos que porventura venham a incidir sobre o objeto desta licitação, nos termos do parágrafo 1º, do artigo 71, da Lei nº 8.666/93 com alterações introduzidas pela Lei nº 9.032, de 28/04/1995.</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10.9 – A execução do presente contrato, bem como, as hipóteses nele não previstas, será regida pela Lei Federal nº 8.666/93 e suas alterações, bem como demais diplomas legais aplicáveis à espécie.</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10.10 – O Contratado deverá manter durante a execução do contrato todas as condições de habilitação exigidas na licitação que deu origem ao presente instrumento (art. 55, XIII da Lei Federal nº 8.666/93 e suas alterações).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10.11 – O presente instrumento de contrato está vinculado obrigatoriamente ao Edital de licitação descrito no item 1.1 e seus anexos.</w:t>
      </w:r>
    </w:p>
    <w:p w:rsidR="00B83395" w:rsidRPr="00FF7866" w:rsidRDefault="00B83395" w:rsidP="00F314FE">
      <w:pPr>
        <w:overflowPunct w:val="0"/>
        <w:autoSpaceDE w:val="0"/>
        <w:autoSpaceDN w:val="0"/>
        <w:adjustRightInd w:val="0"/>
        <w:spacing w:after="0" w:line="240" w:lineRule="auto"/>
        <w:jc w:val="both"/>
        <w:textAlignment w:val="baseline"/>
        <w:outlineLvl w:val="0"/>
        <w:rPr>
          <w:rFonts w:ascii="Verdana" w:hAnsi="Verdana"/>
          <w:b/>
          <w:sz w:val="18"/>
          <w:szCs w:val="18"/>
        </w:rPr>
      </w:pPr>
      <w:r w:rsidRPr="00FF7866">
        <w:rPr>
          <w:rFonts w:ascii="Verdana" w:hAnsi="Verdana"/>
          <w:b/>
          <w:sz w:val="18"/>
          <w:szCs w:val="18"/>
        </w:rPr>
        <w:t>Cláusula Décima Primeira: DO FORO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 xml:space="preserve">11.1 - Fica eleito o Foro da Comarca de </w:t>
      </w:r>
      <w:r w:rsidR="005D7453">
        <w:rPr>
          <w:rFonts w:ascii="Verdana" w:hAnsi="Verdana"/>
          <w:sz w:val="18"/>
          <w:szCs w:val="18"/>
        </w:rPr>
        <w:t>Assai</w:t>
      </w:r>
      <w:r w:rsidRPr="00FF7866">
        <w:rPr>
          <w:rFonts w:ascii="Verdana" w:hAnsi="Verdana"/>
          <w:sz w:val="18"/>
          <w:szCs w:val="18"/>
        </w:rPr>
        <w:t>, Estado do Paraná, para dirimir quaisquer dúvidas que possam surgir com referência ao presente Contrato.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E, por estarem assim, justos e contratados, declaram ambas as partes aceitarem todas as cláusulas e condições estabelecidas no presente contrato, firmado em 02 (duas) vias de igual teor e forma, perante as testemunhas infra-assinadas.</w:t>
      </w:r>
    </w:p>
    <w:p w:rsidR="00B83395" w:rsidRPr="00FF7866" w:rsidRDefault="005D7453" w:rsidP="00F314FE">
      <w:pPr>
        <w:overflowPunct w:val="0"/>
        <w:autoSpaceDE w:val="0"/>
        <w:autoSpaceDN w:val="0"/>
        <w:adjustRightInd w:val="0"/>
        <w:spacing w:after="0" w:line="240" w:lineRule="auto"/>
        <w:jc w:val="both"/>
        <w:textAlignment w:val="baseline"/>
        <w:rPr>
          <w:rFonts w:ascii="Verdana" w:hAnsi="Verdana"/>
          <w:sz w:val="18"/>
          <w:szCs w:val="18"/>
        </w:rPr>
      </w:pPr>
      <w:r>
        <w:rPr>
          <w:rFonts w:ascii="Verdana" w:hAnsi="Verdana" w:cs="ArialMT"/>
          <w:sz w:val="18"/>
          <w:szCs w:val="18"/>
        </w:rPr>
        <w:t>Nova América da Colina</w:t>
      </w:r>
      <w:r w:rsidR="00B83395" w:rsidRPr="00FF7866">
        <w:rPr>
          <w:rFonts w:ascii="Verdana" w:hAnsi="Verdana"/>
          <w:sz w:val="18"/>
          <w:szCs w:val="18"/>
        </w:rPr>
        <w:t xml:space="preserve">, em XX de XXXXX de </w:t>
      </w:r>
      <w:r w:rsidR="00294B1D">
        <w:rPr>
          <w:rFonts w:ascii="Verdana" w:hAnsi="Verdana"/>
          <w:sz w:val="18"/>
          <w:szCs w:val="18"/>
        </w:rPr>
        <w:t>2018</w:t>
      </w:r>
      <w:r w:rsidR="00B83395" w:rsidRPr="00FF7866">
        <w:rPr>
          <w:rFonts w:ascii="Verdana" w:hAnsi="Verdana"/>
          <w:sz w:val="18"/>
          <w:szCs w:val="18"/>
        </w:rPr>
        <w:t>.</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4"/>
          <w:szCs w:val="14"/>
        </w:rPr>
      </w:pP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sz w:val="14"/>
          <w:szCs w:val="14"/>
        </w:rPr>
      </w:pP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sz w:val="14"/>
          <w:szCs w:val="14"/>
        </w:rPr>
      </w:pPr>
      <w:r w:rsidRPr="00FF7866">
        <w:rPr>
          <w:rFonts w:ascii="Verdana" w:hAnsi="Verdana"/>
          <w:sz w:val="14"/>
          <w:szCs w:val="14"/>
        </w:rPr>
        <w:tab/>
      </w:r>
      <w:r w:rsidRPr="00FF7866">
        <w:rPr>
          <w:rFonts w:ascii="Verdana" w:hAnsi="Verdana"/>
          <w:b/>
          <w:sz w:val="14"/>
          <w:szCs w:val="14"/>
        </w:rPr>
        <w:t>________________________</w:t>
      </w:r>
      <w:r w:rsidRPr="00FF7866">
        <w:rPr>
          <w:rFonts w:ascii="Verdana" w:hAnsi="Verdana"/>
          <w:b/>
          <w:sz w:val="14"/>
          <w:szCs w:val="14"/>
        </w:rPr>
        <w:tab/>
        <w:t>_______________________</w:t>
      </w: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sz w:val="14"/>
          <w:szCs w:val="14"/>
        </w:rPr>
      </w:pPr>
      <w:r w:rsidRPr="00FF7866">
        <w:rPr>
          <w:rFonts w:ascii="Verdana" w:hAnsi="Verdana"/>
          <w:b/>
          <w:sz w:val="14"/>
          <w:szCs w:val="14"/>
        </w:rPr>
        <w:tab/>
        <w:t>XXXXX</w:t>
      </w:r>
      <w:r w:rsidRPr="00FF7866">
        <w:rPr>
          <w:rFonts w:ascii="Verdana" w:hAnsi="Verdana"/>
          <w:b/>
          <w:sz w:val="14"/>
          <w:szCs w:val="14"/>
        </w:rPr>
        <w:tab/>
      </w:r>
      <w:r w:rsidR="004B4016">
        <w:rPr>
          <w:rFonts w:ascii="Verdana" w:hAnsi="Verdana"/>
          <w:b/>
          <w:sz w:val="14"/>
          <w:szCs w:val="14"/>
        </w:rPr>
        <w:t>Ernesto Alexandre Basso</w:t>
      </w: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sz w:val="14"/>
          <w:szCs w:val="14"/>
        </w:rPr>
      </w:pPr>
      <w:r w:rsidRPr="00FF7866">
        <w:rPr>
          <w:rFonts w:ascii="Verdana" w:hAnsi="Verdana"/>
          <w:b/>
          <w:sz w:val="14"/>
          <w:szCs w:val="14"/>
        </w:rPr>
        <w:tab/>
        <w:t>XXXXX</w:t>
      </w:r>
      <w:r w:rsidRPr="00FF7866">
        <w:rPr>
          <w:rFonts w:ascii="Verdana" w:hAnsi="Verdana"/>
          <w:b/>
          <w:sz w:val="14"/>
          <w:szCs w:val="14"/>
        </w:rPr>
        <w:tab/>
        <w:t>Prefeito Municipal</w:t>
      </w: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bCs/>
          <w:sz w:val="14"/>
          <w:szCs w:val="14"/>
        </w:rPr>
      </w:pPr>
      <w:r w:rsidRPr="00FF7866">
        <w:rPr>
          <w:rFonts w:ascii="Verdana" w:hAnsi="Verdana"/>
          <w:b/>
          <w:bCs/>
          <w:sz w:val="14"/>
          <w:szCs w:val="14"/>
        </w:rPr>
        <w:tab/>
        <w:t>Contratada</w:t>
      </w:r>
      <w:r w:rsidRPr="00FF7866">
        <w:rPr>
          <w:rFonts w:ascii="Verdana" w:hAnsi="Verdana"/>
          <w:b/>
          <w:bCs/>
          <w:sz w:val="14"/>
          <w:szCs w:val="14"/>
        </w:rPr>
        <w:tab/>
        <w:t>Contratante</w:t>
      </w:r>
    </w:p>
    <w:p w:rsidR="00B83395" w:rsidRPr="00FF7866" w:rsidRDefault="00B83395" w:rsidP="00F314FE">
      <w:pPr>
        <w:tabs>
          <w:tab w:val="center" w:pos="1985"/>
          <w:tab w:val="center" w:pos="7655"/>
        </w:tabs>
        <w:overflowPunct w:val="0"/>
        <w:autoSpaceDE w:val="0"/>
        <w:autoSpaceDN w:val="0"/>
        <w:adjustRightInd w:val="0"/>
        <w:spacing w:after="0" w:line="240" w:lineRule="auto"/>
        <w:jc w:val="center"/>
        <w:textAlignment w:val="baseline"/>
        <w:rPr>
          <w:rFonts w:ascii="Verdana" w:hAnsi="Verdana" w:cs="Arial"/>
          <w:b/>
          <w:sz w:val="14"/>
          <w:szCs w:val="14"/>
        </w:rPr>
      </w:pPr>
      <w:r w:rsidRPr="00FF7866">
        <w:rPr>
          <w:rFonts w:ascii="Verdana" w:hAnsi="Verdana" w:cs="Arial"/>
          <w:b/>
          <w:sz w:val="14"/>
          <w:szCs w:val="14"/>
        </w:rPr>
        <w:t>TESTEMUNHAS:</w:t>
      </w: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cs="Arial"/>
          <w:b/>
          <w:sz w:val="14"/>
          <w:szCs w:val="14"/>
        </w:rPr>
      </w:pPr>
    </w:p>
    <w:p w:rsidR="00B83395" w:rsidRPr="00FF7866" w:rsidRDefault="00B83395" w:rsidP="00F314FE">
      <w:pPr>
        <w:overflowPunct w:val="0"/>
        <w:autoSpaceDE w:val="0"/>
        <w:autoSpaceDN w:val="0"/>
        <w:adjustRightInd w:val="0"/>
        <w:spacing w:after="0" w:line="240" w:lineRule="auto"/>
        <w:jc w:val="center"/>
        <w:textAlignment w:val="baseline"/>
        <w:rPr>
          <w:rFonts w:ascii="Verdana" w:hAnsi="Verdana"/>
          <w:b/>
          <w:sz w:val="14"/>
          <w:szCs w:val="14"/>
        </w:rPr>
      </w:pPr>
      <w:r w:rsidRPr="00FF7866">
        <w:rPr>
          <w:rFonts w:ascii="Verdana" w:hAnsi="Verdana" w:cs="Arial"/>
          <w:b/>
          <w:sz w:val="14"/>
          <w:szCs w:val="14"/>
        </w:rPr>
        <w:tab/>
      </w:r>
      <w:r w:rsidRPr="00FF7866">
        <w:rPr>
          <w:rFonts w:ascii="Verdana" w:hAnsi="Verdana" w:cs="Arial"/>
          <w:sz w:val="14"/>
          <w:szCs w:val="14"/>
        </w:rPr>
        <w:t>__________________________</w:t>
      </w:r>
      <w:r w:rsidR="00DA6011">
        <w:rPr>
          <w:rFonts w:ascii="Verdana" w:hAnsi="Verdana" w:cs="Arial"/>
          <w:sz w:val="14"/>
          <w:szCs w:val="14"/>
        </w:rPr>
        <w:t xml:space="preserve">  </w:t>
      </w:r>
      <w:r w:rsidRPr="00FF7866">
        <w:rPr>
          <w:rFonts w:ascii="Verdana" w:hAnsi="Verdana" w:cs="Arial"/>
          <w:sz w:val="14"/>
          <w:szCs w:val="14"/>
        </w:rPr>
        <w:tab/>
      </w:r>
      <w:r w:rsidRPr="00FF7866">
        <w:rPr>
          <w:rFonts w:ascii="Verdana" w:hAnsi="Verdana" w:cs="Arial"/>
          <w:sz w:val="14"/>
          <w:szCs w:val="14"/>
        </w:rPr>
        <w:tab/>
      </w:r>
      <w:r w:rsidRPr="00FF7866">
        <w:rPr>
          <w:rFonts w:ascii="Verdana" w:hAnsi="Verdana" w:cs="Arial"/>
          <w:sz w:val="14"/>
          <w:szCs w:val="14"/>
        </w:rPr>
        <w:tab/>
        <w:t>__________________________</w:t>
      </w:r>
    </w:p>
    <w:p w:rsidR="00B83395" w:rsidRPr="00FF7866" w:rsidRDefault="00B83395" w:rsidP="004B07EB">
      <w:pPr>
        <w:spacing w:after="0" w:line="240" w:lineRule="auto"/>
        <w:rPr>
          <w:sz w:val="14"/>
          <w:szCs w:val="14"/>
        </w:rPr>
      </w:pPr>
    </w:p>
    <w:p w:rsidR="00F54A02" w:rsidRPr="00FF7866" w:rsidRDefault="00F54A02" w:rsidP="004B07EB">
      <w:pPr>
        <w:spacing w:after="0" w:line="240" w:lineRule="auto"/>
        <w:rPr>
          <w:sz w:val="14"/>
          <w:szCs w:val="14"/>
        </w:rPr>
      </w:pPr>
    </w:p>
    <w:sectPr w:rsidR="00F54A02" w:rsidRPr="00FF7866" w:rsidSect="00785043">
      <w:headerReference w:type="default" r:id="rId13"/>
      <w:footerReference w:type="even" r:id="rId14"/>
      <w:footerReference w:type="default" r:id="rId15"/>
      <w:pgSz w:w="11907" w:h="16840" w:code="9"/>
      <w:pgMar w:top="1701" w:right="1418" w:bottom="709" w:left="1418"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06F5" w:rsidRDefault="005406F5" w:rsidP="00B83395">
      <w:pPr>
        <w:spacing w:after="0" w:line="240" w:lineRule="auto"/>
      </w:pPr>
      <w:r>
        <w:separator/>
      </w:r>
    </w:p>
  </w:endnote>
  <w:endnote w:type="continuationSeparator" w:id="0">
    <w:p w:rsidR="005406F5" w:rsidRDefault="005406F5" w:rsidP="00B833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Bold">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ookman Old Style">
    <w:panose1 w:val="02050604050505020204"/>
    <w:charset w:val="00"/>
    <w:family w:val="roman"/>
    <w:pitch w:val="variable"/>
    <w:sig w:usb0="00000287" w:usb1="00000000" w:usb2="00000000" w:usb3="00000000" w:csb0="0000009F" w:csb1="00000000"/>
  </w:font>
  <w:font w:name="Courier (W1)">
    <w:panose1 w:val="00000000000000000000"/>
    <w:charset w:val="00"/>
    <w:family w:val="modern"/>
    <w:notTrueType/>
    <w:pitch w:val="fixed"/>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HG Mincho Light J">
    <w:altName w:val="MS Mincho"/>
    <w:charset w:val="80"/>
    <w:family w:val="auto"/>
    <w:pitch w:val="variable"/>
    <w:sig w:usb0="00000001" w:usb1="08070000" w:usb2="00000010" w:usb3="00000000" w:csb0="00020000" w:csb1="00000000"/>
  </w:font>
  <w:font w:name="Arial-BoldMT">
    <w:panose1 w:val="00000000000000000000"/>
    <w:charset w:val="00"/>
    <w:family w:val="auto"/>
    <w:notTrueType/>
    <w:pitch w:val="default"/>
    <w:sig w:usb0="00000003" w:usb1="00000000" w:usb2="00000000" w:usb3="00000000" w:csb0="00000001" w:csb1="00000000"/>
  </w:font>
  <w:font w:name="Arial-BoldItalicMT">
    <w:panose1 w:val="00000000000000000000"/>
    <w:charset w:val="00"/>
    <w:family w:val="auto"/>
    <w:notTrueType/>
    <w:pitch w:val="default"/>
    <w:sig w:usb0="00000003" w:usb1="00000000" w:usb2="00000000" w:usb3="00000000" w:csb0="00000001" w:csb1="00000000"/>
  </w:font>
  <w:font w:name="Arial-ItalicMT">
    <w:panose1 w:val="00000000000000000000"/>
    <w:charset w:val="00"/>
    <w:family w:val="auto"/>
    <w:notTrueType/>
    <w:pitch w:val="default"/>
    <w:sig w:usb0="00000003" w:usb1="00000000" w:usb2="00000000" w:usb3="00000000" w:csb0="00000001" w:csb1="00000000"/>
  </w:font>
  <w:font w:name="ArialMT">
    <w:panose1 w:val="00000000000000000000"/>
    <w:charset w:val="00"/>
    <w:family w:val="auto"/>
    <w:notTrueType/>
    <w:pitch w:val="default"/>
    <w:sig w:usb0="00000003" w:usb1="00000000" w:usb2="00000000" w:usb3="00000000" w:csb0="00000001" w:csb1="00000000"/>
  </w:font>
  <w:font w:name="TimesNewRomanPSMT">
    <w:panose1 w:val="00000000000000000000"/>
    <w:charset w:val="00"/>
    <w:family w:val="auto"/>
    <w:notTrueType/>
    <w:pitch w:val="default"/>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Edwardian Script ITC">
    <w:altName w:val="Kunstler Script"/>
    <w:panose1 w:val="030303020407070D0804"/>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37C9" w:rsidRDefault="00A037C9">
    <w:pPr>
      <w:pStyle w:val="Rodap"/>
      <w:framePr w:wrap="around" w:vAnchor="text" w:hAnchor="margin" w:xAlign="center" w:y="1"/>
      <w:rPr>
        <w:rStyle w:val="Nmerodepgina"/>
        <w:rFonts w:eastAsia="MS Mincho"/>
      </w:rPr>
    </w:pPr>
    <w:r>
      <w:rPr>
        <w:rStyle w:val="Nmerodepgina"/>
        <w:rFonts w:eastAsia="MS Mincho"/>
      </w:rPr>
      <w:fldChar w:fldCharType="begin"/>
    </w:r>
    <w:r>
      <w:rPr>
        <w:rStyle w:val="Nmerodepgina"/>
        <w:rFonts w:eastAsia="MS Mincho"/>
      </w:rPr>
      <w:instrText xml:space="preserve">PAGE  </w:instrText>
    </w:r>
    <w:r>
      <w:rPr>
        <w:rStyle w:val="Nmerodepgina"/>
        <w:rFonts w:eastAsia="MS Mincho"/>
      </w:rPr>
      <w:fldChar w:fldCharType="end"/>
    </w:r>
  </w:p>
  <w:p w:rsidR="00A037C9" w:rsidRDefault="00A037C9">
    <w:pPr>
      <w:pStyle w:val="Rodap"/>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37C9" w:rsidRDefault="00A037C9">
    <w:pPr>
      <w:pStyle w:val="Rodap"/>
      <w:tabs>
        <w:tab w:val="clear" w:pos="8838"/>
        <w:tab w:val="right" w:pos="8222"/>
      </w:tabs>
      <w:jc w:val="both"/>
      <w:rPr>
        <w:rFonts w:ascii="Arial" w:hAnsi="Arial"/>
        <w:sz w:val="12"/>
      </w:rPr>
    </w:pPr>
    <w:r>
      <w:rPr>
        <w:rFonts w:ascii="Arial" w:hAnsi="Arial"/>
        <w:sz w:val="12"/>
      </w:rPr>
      <w:tab/>
    </w:r>
    <w:r>
      <w:rPr>
        <w:rFonts w:ascii="Arial" w:hAnsi="Arial"/>
        <w:sz w:val="12"/>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06F5" w:rsidRDefault="005406F5" w:rsidP="00B83395">
      <w:pPr>
        <w:spacing w:after="0" w:line="240" w:lineRule="auto"/>
      </w:pPr>
      <w:r>
        <w:separator/>
      </w:r>
    </w:p>
  </w:footnote>
  <w:footnote w:type="continuationSeparator" w:id="0">
    <w:p w:rsidR="005406F5" w:rsidRDefault="005406F5" w:rsidP="00B8339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45"/>
      <w:gridCol w:w="7826"/>
    </w:tblGrid>
    <w:tr w:rsidR="00A037C9" w:rsidTr="009258CD">
      <w:trPr>
        <w:trHeight w:val="1278"/>
      </w:trPr>
      <w:tc>
        <w:tcPr>
          <w:tcW w:w="1271" w:type="dxa"/>
        </w:tcPr>
        <w:p w:rsidR="00A037C9" w:rsidRDefault="00A037C9" w:rsidP="004B4016">
          <w:pPr>
            <w:tabs>
              <w:tab w:val="right" w:pos="9099"/>
            </w:tabs>
            <w:rPr>
              <w:rFonts w:ascii="Garamond" w:hAnsi="Garamond" w:cs="Tahoma"/>
              <w:i/>
              <w:noProof/>
              <w:sz w:val="34"/>
              <w:szCs w:val="34"/>
            </w:rPr>
          </w:pPr>
          <w:r>
            <w:rPr>
              <w:rFonts w:ascii="Edwardian Script ITC" w:hAnsi="Edwardian Script ITC"/>
              <w:b/>
              <w:noProof/>
              <w:sz w:val="50"/>
              <w:szCs w:val="50"/>
            </w:rPr>
            <w:drawing>
              <wp:anchor distT="0" distB="0" distL="114300" distR="114300" simplePos="0" relativeHeight="251659264" behindDoc="1" locked="0" layoutInCell="1" allowOverlap="1" wp14:anchorId="3BAA5FB1" wp14:editId="1225D14F">
                <wp:simplePos x="0" y="0"/>
                <wp:positionH relativeFrom="column">
                  <wp:posOffset>3810</wp:posOffset>
                </wp:positionH>
                <wp:positionV relativeFrom="paragraph">
                  <wp:posOffset>3175</wp:posOffset>
                </wp:positionV>
                <wp:extent cx="809625" cy="719667"/>
                <wp:effectExtent l="0" t="0" r="0" b="4445"/>
                <wp:wrapNone/>
                <wp:docPr id="30" name="Imagem 30"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1530" cy="721360"/>
                        </a:xfrm>
                        <a:prstGeom prst="rect">
                          <a:avLst/>
                        </a:prstGeom>
                        <a:noFill/>
                      </pic:spPr>
                    </pic:pic>
                  </a:graphicData>
                </a:graphic>
                <wp14:sizeRelH relativeFrom="page">
                  <wp14:pctWidth>0</wp14:pctWidth>
                </wp14:sizeRelH>
                <wp14:sizeRelV relativeFrom="page">
                  <wp14:pctHeight>0</wp14:pctHeight>
                </wp14:sizeRelV>
              </wp:anchor>
            </w:drawing>
          </w:r>
        </w:p>
      </w:tc>
      <w:tc>
        <w:tcPr>
          <w:tcW w:w="7933" w:type="dxa"/>
        </w:tcPr>
        <w:p w:rsidR="00A037C9" w:rsidRPr="008C2B7D" w:rsidRDefault="00A037C9" w:rsidP="004B4016">
          <w:pPr>
            <w:tabs>
              <w:tab w:val="right" w:pos="9099"/>
            </w:tabs>
            <w:jc w:val="center"/>
            <w:rPr>
              <w:rFonts w:ascii="Edwardian Script ITC" w:hAnsi="Edwardian Script ITC"/>
              <w:b/>
              <w:noProof/>
              <w:sz w:val="50"/>
              <w:szCs w:val="50"/>
            </w:rPr>
          </w:pPr>
          <w:r w:rsidRPr="008C2B7D">
            <w:rPr>
              <w:rFonts w:ascii="Edwardian Script ITC" w:hAnsi="Edwardian Script ITC"/>
              <w:b/>
              <w:noProof/>
              <w:sz w:val="50"/>
              <w:szCs w:val="50"/>
              <w:u w:val="single"/>
            </w:rPr>
            <w:t>Prefeitura Municipal de Nova América da Colina</w:t>
          </w:r>
        </w:p>
        <w:p w:rsidR="00A037C9" w:rsidRPr="008C2B7D" w:rsidRDefault="00A037C9" w:rsidP="004B4016">
          <w:pPr>
            <w:jc w:val="center"/>
            <w:rPr>
              <w:rFonts w:ascii="Arial" w:hAnsi="Arial" w:cs="Arial"/>
              <w:b/>
              <w:i/>
              <w:noProof/>
            </w:rPr>
          </w:pPr>
          <w:r w:rsidRPr="008C2B7D">
            <w:rPr>
              <w:rFonts w:ascii="Arial" w:hAnsi="Arial" w:cs="Arial"/>
              <w:b/>
              <w:i/>
              <w:noProof/>
            </w:rPr>
            <w:t>ESTADO DO PARANÁ</w:t>
          </w:r>
        </w:p>
        <w:p w:rsidR="00A037C9" w:rsidRPr="004B4016" w:rsidRDefault="00A037C9" w:rsidP="004B4016">
          <w:pPr>
            <w:jc w:val="center"/>
            <w:rPr>
              <w:rStyle w:val="Hyperlink"/>
              <w:rFonts w:eastAsia="MS Mincho"/>
            </w:rPr>
          </w:pPr>
          <w:hyperlink w:history="1">
            <w:r w:rsidRPr="007E2202">
              <w:rPr>
                <w:rStyle w:val="Hyperlink"/>
                <w:rFonts w:ascii="Arial" w:eastAsia="MS Mincho" w:hAnsi="Arial" w:cs="Arial"/>
                <w:noProof/>
              </w:rPr>
              <w:t>www.novaamericadacolina.pr.gov.br /</w:t>
            </w:r>
          </w:hyperlink>
          <w:r>
            <w:rPr>
              <w:rStyle w:val="Hyperlink"/>
              <w:rFonts w:ascii="Arial" w:eastAsia="MS Mincho" w:hAnsi="Arial" w:cs="Arial"/>
              <w:noProof/>
            </w:rPr>
            <w:t xml:space="preserve"> </w:t>
          </w:r>
          <w:r w:rsidRPr="004B4016">
            <w:rPr>
              <w:rStyle w:val="Hyperlink"/>
              <w:rFonts w:ascii="Arial" w:eastAsia="MS Mincho" w:hAnsi="Arial" w:cs="Arial"/>
              <w:noProof/>
            </w:rPr>
            <w:t>licita@novaamericadacolina.pr.gov.br</w:t>
          </w:r>
        </w:p>
        <w:p w:rsidR="00A037C9" w:rsidRDefault="00A037C9" w:rsidP="004B4016">
          <w:pPr>
            <w:jc w:val="center"/>
            <w:rPr>
              <w:rFonts w:ascii="Garamond" w:hAnsi="Garamond" w:cs="Tahoma"/>
              <w:i/>
              <w:noProof/>
              <w:sz w:val="34"/>
              <w:szCs w:val="34"/>
            </w:rPr>
          </w:pPr>
          <w:r w:rsidRPr="008C2B7D">
            <w:rPr>
              <w:rFonts w:ascii="Garamond" w:hAnsi="Garamond" w:cs="Tahoma"/>
              <w:i/>
              <w:noProof/>
              <w:sz w:val="34"/>
              <w:szCs w:val="34"/>
            </w:rPr>
            <w:t xml:space="preserve">Gestão </w:t>
          </w:r>
          <w:r>
            <w:rPr>
              <w:rFonts w:ascii="Garamond" w:hAnsi="Garamond" w:cs="Tahoma"/>
              <w:i/>
              <w:noProof/>
              <w:sz w:val="34"/>
              <w:szCs w:val="34"/>
            </w:rPr>
            <w:t>2017/2020</w:t>
          </w:r>
        </w:p>
      </w:tc>
    </w:tr>
  </w:tbl>
  <w:p w:rsidR="00A037C9" w:rsidRDefault="00A037C9" w:rsidP="004B4016">
    <w:pPr>
      <w:pStyle w:val="Ttulo"/>
      <w:tabs>
        <w:tab w:val="center" w:pos="4535"/>
        <w:tab w:val="right" w:pos="9071"/>
      </w:tabs>
      <w:jc w:val="left"/>
      <w:rPr>
        <w:rFonts w:ascii="Verdana" w:hAnsi="Verdana"/>
        <w:sz w:val="18"/>
      </w:rPr>
    </w:pPr>
    <w:r>
      <w:rPr>
        <w:rFonts w:ascii="Verdana" w:hAnsi="Verdana"/>
        <w:sz w:val="18"/>
      </w:rPr>
      <w:tab/>
    </w:r>
  </w:p>
  <w:p w:rsidR="00A037C9" w:rsidRPr="00B627ED" w:rsidRDefault="00A037C9" w:rsidP="00785043">
    <w:pPr>
      <w:pStyle w:val="Ttulo"/>
      <w:rPr>
        <w:sz w:val="10"/>
        <w:szCs w:val="1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DB5656"/>
    <w:multiLevelType w:val="hybridMultilevel"/>
    <w:tmpl w:val="E800EC78"/>
    <w:lvl w:ilvl="0" w:tplc="64A8F498">
      <w:start w:val="1"/>
      <w:numFmt w:val="bullet"/>
      <w:lvlText w:val=""/>
      <w:lvlJc w:val="left"/>
      <w:pPr>
        <w:tabs>
          <w:tab w:val="num" w:pos="720"/>
        </w:tabs>
        <w:ind w:left="720" w:hanging="360"/>
      </w:pPr>
      <w:rPr>
        <w:rFonts w:ascii="Symbol" w:hAnsi="Symbol" w:hint="default"/>
        <w:sz w:val="20"/>
      </w:rPr>
    </w:lvl>
    <w:lvl w:ilvl="1" w:tplc="EE04B744" w:tentative="1">
      <w:start w:val="1"/>
      <w:numFmt w:val="bullet"/>
      <w:lvlText w:val="o"/>
      <w:lvlJc w:val="left"/>
      <w:pPr>
        <w:tabs>
          <w:tab w:val="num" w:pos="1440"/>
        </w:tabs>
        <w:ind w:left="1440" w:hanging="360"/>
      </w:pPr>
      <w:rPr>
        <w:rFonts w:ascii="Courier New" w:hAnsi="Courier New" w:hint="default"/>
        <w:sz w:val="20"/>
      </w:rPr>
    </w:lvl>
    <w:lvl w:ilvl="2" w:tplc="5B5AE974" w:tentative="1">
      <w:start w:val="1"/>
      <w:numFmt w:val="bullet"/>
      <w:lvlText w:val=""/>
      <w:lvlJc w:val="left"/>
      <w:pPr>
        <w:tabs>
          <w:tab w:val="num" w:pos="2160"/>
        </w:tabs>
        <w:ind w:left="2160" w:hanging="360"/>
      </w:pPr>
      <w:rPr>
        <w:rFonts w:ascii="Wingdings" w:hAnsi="Wingdings" w:hint="default"/>
        <w:sz w:val="20"/>
      </w:rPr>
    </w:lvl>
    <w:lvl w:ilvl="3" w:tplc="BE8C913C" w:tentative="1">
      <w:start w:val="1"/>
      <w:numFmt w:val="bullet"/>
      <w:lvlText w:val=""/>
      <w:lvlJc w:val="left"/>
      <w:pPr>
        <w:tabs>
          <w:tab w:val="num" w:pos="2880"/>
        </w:tabs>
        <w:ind w:left="2880" w:hanging="360"/>
      </w:pPr>
      <w:rPr>
        <w:rFonts w:ascii="Wingdings" w:hAnsi="Wingdings" w:hint="default"/>
        <w:sz w:val="20"/>
      </w:rPr>
    </w:lvl>
    <w:lvl w:ilvl="4" w:tplc="4B1008D8" w:tentative="1">
      <w:start w:val="1"/>
      <w:numFmt w:val="bullet"/>
      <w:lvlText w:val=""/>
      <w:lvlJc w:val="left"/>
      <w:pPr>
        <w:tabs>
          <w:tab w:val="num" w:pos="3600"/>
        </w:tabs>
        <w:ind w:left="3600" w:hanging="360"/>
      </w:pPr>
      <w:rPr>
        <w:rFonts w:ascii="Wingdings" w:hAnsi="Wingdings" w:hint="default"/>
        <w:sz w:val="20"/>
      </w:rPr>
    </w:lvl>
    <w:lvl w:ilvl="5" w:tplc="C1F09150" w:tentative="1">
      <w:start w:val="1"/>
      <w:numFmt w:val="bullet"/>
      <w:lvlText w:val=""/>
      <w:lvlJc w:val="left"/>
      <w:pPr>
        <w:tabs>
          <w:tab w:val="num" w:pos="4320"/>
        </w:tabs>
        <w:ind w:left="4320" w:hanging="360"/>
      </w:pPr>
      <w:rPr>
        <w:rFonts w:ascii="Wingdings" w:hAnsi="Wingdings" w:hint="default"/>
        <w:sz w:val="20"/>
      </w:rPr>
    </w:lvl>
    <w:lvl w:ilvl="6" w:tplc="555C1676" w:tentative="1">
      <w:start w:val="1"/>
      <w:numFmt w:val="bullet"/>
      <w:lvlText w:val=""/>
      <w:lvlJc w:val="left"/>
      <w:pPr>
        <w:tabs>
          <w:tab w:val="num" w:pos="5040"/>
        </w:tabs>
        <w:ind w:left="5040" w:hanging="360"/>
      </w:pPr>
      <w:rPr>
        <w:rFonts w:ascii="Wingdings" w:hAnsi="Wingdings" w:hint="default"/>
        <w:sz w:val="20"/>
      </w:rPr>
    </w:lvl>
    <w:lvl w:ilvl="7" w:tplc="EC12222C" w:tentative="1">
      <w:start w:val="1"/>
      <w:numFmt w:val="bullet"/>
      <w:lvlText w:val=""/>
      <w:lvlJc w:val="left"/>
      <w:pPr>
        <w:tabs>
          <w:tab w:val="num" w:pos="5760"/>
        </w:tabs>
        <w:ind w:left="5760" w:hanging="360"/>
      </w:pPr>
      <w:rPr>
        <w:rFonts w:ascii="Wingdings" w:hAnsi="Wingdings" w:hint="default"/>
        <w:sz w:val="20"/>
      </w:rPr>
    </w:lvl>
    <w:lvl w:ilvl="8" w:tplc="7EBA0B56" w:tentative="1">
      <w:start w:val="1"/>
      <w:numFmt w:val="bullet"/>
      <w:lvlText w:val=""/>
      <w:lvlJc w:val="left"/>
      <w:pPr>
        <w:tabs>
          <w:tab w:val="num" w:pos="6480"/>
        </w:tabs>
        <w:ind w:left="6480" w:hanging="360"/>
      </w:pPr>
      <w:rPr>
        <w:rFonts w:ascii="Wingdings" w:hAnsi="Wingdings" w:hint="default"/>
        <w:sz w:val="20"/>
      </w:rPr>
    </w:lvl>
  </w:abstractNum>
  <w:abstractNum w:abstractNumId="1">
    <w:nsid w:val="065D5081"/>
    <w:multiLevelType w:val="hybridMultilevel"/>
    <w:tmpl w:val="3E768984"/>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nsid w:val="107D43E2"/>
    <w:multiLevelType w:val="hybridMultilevel"/>
    <w:tmpl w:val="065E8378"/>
    <w:lvl w:ilvl="0" w:tplc="F8D6DAFE">
      <w:start w:val="1"/>
      <w:numFmt w:val="bullet"/>
      <w:lvlText w:val=""/>
      <w:lvlJc w:val="left"/>
      <w:pPr>
        <w:tabs>
          <w:tab w:val="num" w:pos="720"/>
        </w:tabs>
        <w:ind w:left="720" w:hanging="360"/>
      </w:pPr>
      <w:rPr>
        <w:rFonts w:ascii="Symbol" w:hAnsi="Symbol" w:hint="default"/>
        <w:sz w:val="20"/>
      </w:rPr>
    </w:lvl>
    <w:lvl w:ilvl="1" w:tplc="FCA4E758" w:tentative="1">
      <w:start w:val="1"/>
      <w:numFmt w:val="bullet"/>
      <w:lvlText w:val="o"/>
      <w:lvlJc w:val="left"/>
      <w:pPr>
        <w:tabs>
          <w:tab w:val="num" w:pos="1440"/>
        </w:tabs>
        <w:ind w:left="1440" w:hanging="360"/>
      </w:pPr>
      <w:rPr>
        <w:rFonts w:ascii="Courier New" w:hAnsi="Courier New" w:hint="default"/>
        <w:sz w:val="20"/>
      </w:rPr>
    </w:lvl>
    <w:lvl w:ilvl="2" w:tplc="AFDCFE3E" w:tentative="1">
      <w:start w:val="1"/>
      <w:numFmt w:val="bullet"/>
      <w:lvlText w:val=""/>
      <w:lvlJc w:val="left"/>
      <w:pPr>
        <w:tabs>
          <w:tab w:val="num" w:pos="2160"/>
        </w:tabs>
        <w:ind w:left="2160" w:hanging="360"/>
      </w:pPr>
      <w:rPr>
        <w:rFonts w:ascii="Wingdings" w:hAnsi="Wingdings" w:hint="default"/>
        <w:sz w:val="20"/>
      </w:rPr>
    </w:lvl>
    <w:lvl w:ilvl="3" w:tplc="4BB4CC12" w:tentative="1">
      <w:start w:val="1"/>
      <w:numFmt w:val="bullet"/>
      <w:lvlText w:val=""/>
      <w:lvlJc w:val="left"/>
      <w:pPr>
        <w:tabs>
          <w:tab w:val="num" w:pos="2880"/>
        </w:tabs>
        <w:ind w:left="2880" w:hanging="360"/>
      </w:pPr>
      <w:rPr>
        <w:rFonts w:ascii="Wingdings" w:hAnsi="Wingdings" w:hint="default"/>
        <w:sz w:val="20"/>
      </w:rPr>
    </w:lvl>
    <w:lvl w:ilvl="4" w:tplc="539619F4" w:tentative="1">
      <w:start w:val="1"/>
      <w:numFmt w:val="bullet"/>
      <w:lvlText w:val=""/>
      <w:lvlJc w:val="left"/>
      <w:pPr>
        <w:tabs>
          <w:tab w:val="num" w:pos="3600"/>
        </w:tabs>
        <w:ind w:left="3600" w:hanging="360"/>
      </w:pPr>
      <w:rPr>
        <w:rFonts w:ascii="Wingdings" w:hAnsi="Wingdings" w:hint="default"/>
        <w:sz w:val="20"/>
      </w:rPr>
    </w:lvl>
    <w:lvl w:ilvl="5" w:tplc="06E27EAA" w:tentative="1">
      <w:start w:val="1"/>
      <w:numFmt w:val="bullet"/>
      <w:lvlText w:val=""/>
      <w:lvlJc w:val="left"/>
      <w:pPr>
        <w:tabs>
          <w:tab w:val="num" w:pos="4320"/>
        </w:tabs>
        <w:ind w:left="4320" w:hanging="360"/>
      </w:pPr>
      <w:rPr>
        <w:rFonts w:ascii="Wingdings" w:hAnsi="Wingdings" w:hint="default"/>
        <w:sz w:val="20"/>
      </w:rPr>
    </w:lvl>
    <w:lvl w:ilvl="6" w:tplc="AA24CD1A" w:tentative="1">
      <w:start w:val="1"/>
      <w:numFmt w:val="bullet"/>
      <w:lvlText w:val=""/>
      <w:lvlJc w:val="left"/>
      <w:pPr>
        <w:tabs>
          <w:tab w:val="num" w:pos="5040"/>
        </w:tabs>
        <w:ind w:left="5040" w:hanging="360"/>
      </w:pPr>
      <w:rPr>
        <w:rFonts w:ascii="Wingdings" w:hAnsi="Wingdings" w:hint="default"/>
        <w:sz w:val="20"/>
      </w:rPr>
    </w:lvl>
    <w:lvl w:ilvl="7" w:tplc="D678778E" w:tentative="1">
      <w:start w:val="1"/>
      <w:numFmt w:val="bullet"/>
      <w:lvlText w:val=""/>
      <w:lvlJc w:val="left"/>
      <w:pPr>
        <w:tabs>
          <w:tab w:val="num" w:pos="5760"/>
        </w:tabs>
        <w:ind w:left="5760" w:hanging="360"/>
      </w:pPr>
      <w:rPr>
        <w:rFonts w:ascii="Wingdings" w:hAnsi="Wingdings" w:hint="default"/>
        <w:sz w:val="20"/>
      </w:rPr>
    </w:lvl>
    <w:lvl w:ilvl="8" w:tplc="DDBE7C26" w:tentative="1">
      <w:start w:val="1"/>
      <w:numFmt w:val="bullet"/>
      <w:lvlText w:val=""/>
      <w:lvlJc w:val="left"/>
      <w:pPr>
        <w:tabs>
          <w:tab w:val="num" w:pos="6480"/>
        </w:tabs>
        <w:ind w:left="6480" w:hanging="360"/>
      </w:pPr>
      <w:rPr>
        <w:rFonts w:ascii="Wingdings" w:hAnsi="Wingdings" w:hint="default"/>
        <w:sz w:val="20"/>
      </w:rPr>
    </w:lvl>
  </w:abstractNum>
  <w:abstractNum w:abstractNumId="3">
    <w:nsid w:val="169C1A7E"/>
    <w:multiLevelType w:val="hybridMultilevel"/>
    <w:tmpl w:val="EFD0A43E"/>
    <w:lvl w:ilvl="0" w:tplc="5AB8B42A">
      <w:start w:val="1"/>
      <w:numFmt w:val="bullet"/>
      <w:lvlText w:val=""/>
      <w:lvlJc w:val="left"/>
      <w:pPr>
        <w:tabs>
          <w:tab w:val="num" w:pos="720"/>
        </w:tabs>
        <w:ind w:left="720" w:hanging="360"/>
      </w:pPr>
      <w:rPr>
        <w:rFonts w:ascii="Symbol" w:hAnsi="Symbol" w:hint="default"/>
        <w:sz w:val="20"/>
      </w:rPr>
    </w:lvl>
    <w:lvl w:ilvl="1" w:tplc="41164446" w:tentative="1">
      <w:start w:val="1"/>
      <w:numFmt w:val="bullet"/>
      <w:lvlText w:val="o"/>
      <w:lvlJc w:val="left"/>
      <w:pPr>
        <w:tabs>
          <w:tab w:val="num" w:pos="1440"/>
        </w:tabs>
        <w:ind w:left="1440" w:hanging="360"/>
      </w:pPr>
      <w:rPr>
        <w:rFonts w:ascii="Courier New" w:hAnsi="Courier New" w:hint="default"/>
        <w:sz w:val="20"/>
      </w:rPr>
    </w:lvl>
    <w:lvl w:ilvl="2" w:tplc="BD18EED2" w:tentative="1">
      <w:start w:val="1"/>
      <w:numFmt w:val="bullet"/>
      <w:lvlText w:val=""/>
      <w:lvlJc w:val="left"/>
      <w:pPr>
        <w:tabs>
          <w:tab w:val="num" w:pos="2160"/>
        </w:tabs>
        <w:ind w:left="2160" w:hanging="360"/>
      </w:pPr>
      <w:rPr>
        <w:rFonts w:ascii="Wingdings" w:hAnsi="Wingdings" w:hint="default"/>
        <w:sz w:val="20"/>
      </w:rPr>
    </w:lvl>
    <w:lvl w:ilvl="3" w:tplc="B12C5192" w:tentative="1">
      <w:start w:val="1"/>
      <w:numFmt w:val="bullet"/>
      <w:lvlText w:val=""/>
      <w:lvlJc w:val="left"/>
      <w:pPr>
        <w:tabs>
          <w:tab w:val="num" w:pos="2880"/>
        </w:tabs>
        <w:ind w:left="2880" w:hanging="360"/>
      </w:pPr>
      <w:rPr>
        <w:rFonts w:ascii="Wingdings" w:hAnsi="Wingdings" w:hint="default"/>
        <w:sz w:val="20"/>
      </w:rPr>
    </w:lvl>
    <w:lvl w:ilvl="4" w:tplc="B9FA59A0" w:tentative="1">
      <w:start w:val="1"/>
      <w:numFmt w:val="bullet"/>
      <w:lvlText w:val=""/>
      <w:lvlJc w:val="left"/>
      <w:pPr>
        <w:tabs>
          <w:tab w:val="num" w:pos="3600"/>
        </w:tabs>
        <w:ind w:left="3600" w:hanging="360"/>
      </w:pPr>
      <w:rPr>
        <w:rFonts w:ascii="Wingdings" w:hAnsi="Wingdings" w:hint="default"/>
        <w:sz w:val="20"/>
      </w:rPr>
    </w:lvl>
    <w:lvl w:ilvl="5" w:tplc="CEF8965E" w:tentative="1">
      <w:start w:val="1"/>
      <w:numFmt w:val="bullet"/>
      <w:lvlText w:val=""/>
      <w:lvlJc w:val="left"/>
      <w:pPr>
        <w:tabs>
          <w:tab w:val="num" w:pos="4320"/>
        </w:tabs>
        <w:ind w:left="4320" w:hanging="360"/>
      </w:pPr>
      <w:rPr>
        <w:rFonts w:ascii="Wingdings" w:hAnsi="Wingdings" w:hint="default"/>
        <w:sz w:val="20"/>
      </w:rPr>
    </w:lvl>
    <w:lvl w:ilvl="6" w:tplc="36001BF4" w:tentative="1">
      <w:start w:val="1"/>
      <w:numFmt w:val="bullet"/>
      <w:lvlText w:val=""/>
      <w:lvlJc w:val="left"/>
      <w:pPr>
        <w:tabs>
          <w:tab w:val="num" w:pos="5040"/>
        </w:tabs>
        <w:ind w:left="5040" w:hanging="360"/>
      </w:pPr>
      <w:rPr>
        <w:rFonts w:ascii="Wingdings" w:hAnsi="Wingdings" w:hint="default"/>
        <w:sz w:val="20"/>
      </w:rPr>
    </w:lvl>
    <w:lvl w:ilvl="7" w:tplc="B7CEF8DA" w:tentative="1">
      <w:start w:val="1"/>
      <w:numFmt w:val="bullet"/>
      <w:lvlText w:val=""/>
      <w:lvlJc w:val="left"/>
      <w:pPr>
        <w:tabs>
          <w:tab w:val="num" w:pos="5760"/>
        </w:tabs>
        <w:ind w:left="5760" w:hanging="360"/>
      </w:pPr>
      <w:rPr>
        <w:rFonts w:ascii="Wingdings" w:hAnsi="Wingdings" w:hint="default"/>
        <w:sz w:val="20"/>
      </w:rPr>
    </w:lvl>
    <w:lvl w:ilvl="8" w:tplc="48F08976" w:tentative="1">
      <w:start w:val="1"/>
      <w:numFmt w:val="bullet"/>
      <w:lvlText w:val=""/>
      <w:lvlJc w:val="left"/>
      <w:pPr>
        <w:tabs>
          <w:tab w:val="num" w:pos="6480"/>
        </w:tabs>
        <w:ind w:left="6480" w:hanging="360"/>
      </w:pPr>
      <w:rPr>
        <w:rFonts w:ascii="Wingdings" w:hAnsi="Wingdings" w:hint="default"/>
        <w:sz w:val="20"/>
      </w:rPr>
    </w:lvl>
  </w:abstractNum>
  <w:abstractNum w:abstractNumId="4">
    <w:nsid w:val="17A96472"/>
    <w:multiLevelType w:val="multilevel"/>
    <w:tmpl w:val="A8DC8890"/>
    <w:lvl w:ilvl="0">
      <w:start w:val="1"/>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5">
    <w:nsid w:val="1C8D7D8D"/>
    <w:multiLevelType w:val="hybridMultilevel"/>
    <w:tmpl w:val="3170051E"/>
    <w:lvl w:ilvl="0" w:tplc="132CD12C">
      <w:start w:val="1"/>
      <w:numFmt w:val="lowerLetter"/>
      <w:lvlText w:val="%1)"/>
      <w:lvlJc w:val="left"/>
      <w:pPr>
        <w:tabs>
          <w:tab w:val="num" w:pos="1620"/>
        </w:tabs>
        <w:ind w:left="1620" w:hanging="360"/>
      </w:pPr>
      <w:rPr>
        <w:rFonts w:hint="default"/>
      </w:rPr>
    </w:lvl>
    <w:lvl w:ilvl="1" w:tplc="04160019" w:tentative="1">
      <w:start w:val="1"/>
      <w:numFmt w:val="lowerLetter"/>
      <w:lvlText w:val="%2."/>
      <w:lvlJc w:val="left"/>
      <w:pPr>
        <w:tabs>
          <w:tab w:val="num" w:pos="2340"/>
        </w:tabs>
        <w:ind w:left="2340" w:hanging="360"/>
      </w:pPr>
    </w:lvl>
    <w:lvl w:ilvl="2" w:tplc="0416001B" w:tentative="1">
      <w:start w:val="1"/>
      <w:numFmt w:val="lowerRoman"/>
      <w:lvlText w:val="%3."/>
      <w:lvlJc w:val="right"/>
      <w:pPr>
        <w:tabs>
          <w:tab w:val="num" w:pos="3060"/>
        </w:tabs>
        <w:ind w:left="3060" w:hanging="180"/>
      </w:pPr>
    </w:lvl>
    <w:lvl w:ilvl="3" w:tplc="0416000F" w:tentative="1">
      <w:start w:val="1"/>
      <w:numFmt w:val="decimal"/>
      <w:lvlText w:val="%4."/>
      <w:lvlJc w:val="left"/>
      <w:pPr>
        <w:tabs>
          <w:tab w:val="num" w:pos="3780"/>
        </w:tabs>
        <w:ind w:left="3780" w:hanging="360"/>
      </w:pPr>
    </w:lvl>
    <w:lvl w:ilvl="4" w:tplc="04160019" w:tentative="1">
      <w:start w:val="1"/>
      <w:numFmt w:val="lowerLetter"/>
      <w:lvlText w:val="%5."/>
      <w:lvlJc w:val="left"/>
      <w:pPr>
        <w:tabs>
          <w:tab w:val="num" w:pos="4500"/>
        </w:tabs>
        <w:ind w:left="4500" w:hanging="360"/>
      </w:pPr>
    </w:lvl>
    <w:lvl w:ilvl="5" w:tplc="0416001B" w:tentative="1">
      <w:start w:val="1"/>
      <w:numFmt w:val="lowerRoman"/>
      <w:lvlText w:val="%6."/>
      <w:lvlJc w:val="right"/>
      <w:pPr>
        <w:tabs>
          <w:tab w:val="num" w:pos="5220"/>
        </w:tabs>
        <w:ind w:left="5220" w:hanging="180"/>
      </w:pPr>
    </w:lvl>
    <w:lvl w:ilvl="6" w:tplc="0416000F" w:tentative="1">
      <w:start w:val="1"/>
      <w:numFmt w:val="decimal"/>
      <w:lvlText w:val="%7."/>
      <w:lvlJc w:val="left"/>
      <w:pPr>
        <w:tabs>
          <w:tab w:val="num" w:pos="5940"/>
        </w:tabs>
        <w:ind w:left="5940" w:hanging="360"/>
      </w:pPr>
    </w:lvl>
    <w:lvl w:ilvl="7" w:tplc="04160019" w:tentative="1">
      <w:start w:val="1"/>
      <w:numFmt w:val="lowerLetter"/>
      <w:lvlText w:val="%8."/>
      <w:lvlJc w:val="left"/>
      <w:pPr>
        <w:tabs>
          <w:tab w:val="num" w:pos="6660"/>
        </w:tabs>
        <w:ind w:left="6660" w:hanging="360"/>
      </w:pPr>
    </w:lvl>
    <w:lvl w:ilvl="8" w:tplc="0416001B" w:tentative="1">
      <w:start w:val="1"/>
      <w:numFmt w:val="lowerRoman"/>
      <w:lvlText w:val="%9."/>
      <w:lvlJc w:val="right"/>
      <w:pPr>
        <w:tabs>
          <w:tab w:val="num" w:pos="7380"/>
        </w:tabs>
        <w:ind w:left="7380" w:hanging="180"/>
      </w:pPr>
    </w:lvl>
  </w:abstractNum>
  <w:abstractNum w:abstractNumId="6">
    <w:nsid w:val="1EAE3436"/>
    <w:multiLevelType w:val="hybridMultilevel"/>
    <w:tmpl w:val="7CE043D0"/>
    <w:lvl w:ilvl="0" w:tplc="205A6192">
      <w:start w:val="1"/>
      <w:numFmt w:val="lowerLetter"/>
      <w:lvlText w:val="%1)"/>
      <w:lvlJc w:val="left"/>
      <w:pPr>
        <w:tabs>
          <w:tab w:val="num" w:pos="-240"/>
        </w:tabs>
        <w:ind w:left="-240" w:hanging="360"/>
      </w:pPr>
      <w:rPr>
        <w:rFonts w:hint="default"/>
      </w:rPr>
    </w:lvl>
    <w:lvl w:ilvl="1" w:tplc="04160019" w:tentative="1">
      <w:start w:val="1"/>
      <w:numFmt w:val="lowerLetter"/>
      <w:lvlText w:val="%2."/>
      <w:lvlJc w:val="left"/>
      <w:pPr>
        <w:tabs>
          <w:tab w:val="num" w:pos="480"/>
        </w:tabs>
        <w:ind w:left="480" w:hanging="360"/>
      </w:pPr>
    </w:lvl>
    <w:lvl w:ilvl="2" w:tplc="0416001B" w:tentative="1">
      <w:start w:val="1"/>
      <w:numFmt w:val="lowerRoman"/>
      <w:lvlText w:val="%3."/>
      <w:lvlJc w:val="right"/>
      <w:pPr>
        <w:tabs>
          <w:tab w:val="num" w:pos="1200"/>
        </w:tabs>
        <w:ind w:left="1200" w:hanging="180"/>
      </w:pPr>
    </w:lvl>
    <w:lvl w:ilvl="3" w:tplc="0416000F" w:tentative="1">
      <w:start w:val="1"/>
      <w:numFmt w:val="decimal"/>
      <w:lvlText w:val="%4."/>
      <w:lvlJc w:val="left"/>
      <w:pPr>
        <w:tabs>
          <w:tab w:val="num" w:pos="1920"/>
        </w:tabs>
        <w:ind w:left="1920" w:hanging="360"/>
      </w:pPr>
    </w:lvl>
    <w:lvl w:ilvl="4" w:tplc="04160019" w:tentative="1">
      <w:start w:val="1"/>
      <w:numFmt w:val="lowerLetter"/>
      <w:lvlText w:val="%5."/>
      <w:lvlJc w:val="left"/>
      <w:pPr>
        <w:tabs>
          <w:tab w:val="num" w:pos="2640"/>
        </w:tabs>
        <w:ind w:left="2640" w:hanging="360"/>
      </w:pPr>
    </w:lvl>
    <w:lvl w:ilvl="5" w:tplc="0416001B" w:tentative="1">
      <w:start w:val="1"/>
      <w:numFmt w:val="lowerRoman"/>
      <w:lvlText w:val="%6."/>
      <w:lvlJc w:val="right"/>
      <w:pPr>
        <w:tabs>
          <w:tab w:val="num" w:pos="3360"/>
        </w:tabs>
        <w:ind w:left="3360" w:hanging="180"/>
      </w:pPr>
    </w:lvl>
    <w:lvl w:ilvl="6" w:tplc="0416000F" w:tentative="1">
      <w:start w:val="1"/>
      <w:numFmt w:val="decimal"/>
      <w:lvlText w:val="%7."/>
      <w:lvlJc w:val="left"/>
      <w:pPr>
        <w:tabs>
          <w:tab w:val="num" w:pos="4080"/>
        </w:tabs>
        <w:ind w:left="4080" w:hanging="360"/>
      </w:pPr>
    </w:lvl>
    <w:lvl w:ilvl="7" w:tplc="04160019" w:tentative="1">
      <w:start w:val="1"/>
      <w:numFmt w:val="lowerLetter"/>
      <w:lvlText w:val="%8."/>
      <w:lvlJc w:val="left"/>
      <w:pPr>
        <w:tabs>
          <w:tab w:val="num" w:pos="4800"/>
        </w:tabs>
        <w:ind w:left="4800" w:hanging="360"/>
      </w:pPr>
    </w:lvl>
    <w:lvl w:ilvl="8" w:tplc="0416001B" w:tentative="1">
      <w:start w:val="1"/>
      <w:numFmt w:val="lowerRoman"/>
      <w:lvlText w:val="%9."/>
      <w:lvlJc w:val="right"/>
      <w:pPr>
        <w:tabs>
          <w:tab w:val="num" w:pos="5520"/>
        </w:tabs>
        <w:ind w:left="5520" w:hanging="180"/>
      </w:pPr>
    </w:lvl>
  </w:abstractNum>
  <w:abstractNum w:abstractNumId="7">
    <w:nsid w:val="2A8C0239"/>
    <w:multiLevelType w:val="hybridMultilevel"/>
    <w:tmpl w:val="D8FCCCC6"/>
    <w:lvl w:ilvl="0" w:tplc="B61CFB4A">
      <w:start w:val="10"/>
      <w:numFmt w:val="bullet"/>
      <w:lvlText w:val="-"/>
      <w:lvlJc w:val="left"/>
      <w:pPr>
        <w:tabs>
          <w:tab w:val="num" w:pos="720"/>
        </w:tabs>
        <w:ind w:left="720" w:hanging="360"/>
      </w:pPr>
      <w:rPr>
        <w:rFonts w:ascii="Times New Roman" w:eastAsia="Times New Roman" w:hAnsi="Times New Roman" w:cs="Times New Roman" w:hint="default"/>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8">
    <w:nsid w:val="32A06402"/>
    <w:multiLevelType w:val="hybridMultilevel"/>
    <w:tmpl w:val="FE662878"/>
    <w:lvl w:ilvl="0" w:tplc="028AEAB0">
      <w:start w:val="1"/>
      <w:numFmt w:val="bullet"/>
      <w:lvlText w:val=""/>
      <w:lvlJc w:val="left"/>
      <w:pPr>
        <w:tabs>
          <w:tab w:val="num" w:pos="720"/>
        </w:tabs>
        <w:ind w:left="720" w:hanging="360"/>
      </w:pPr>
      <w:rPr>
        <w:rFonts w:ascii="Symbol" w:hAnsi="Symbol" w:hint="default"/>
        <w:sz w:val="20"/>
      </w:rPr>
    </w:lvl>
    <w:lvl w:ilvl="1" w:tplc="1B6C696E" w:tentative="1">
      <w:start w:val="1"/>
      <w:numFmt w:val="bullet"/>
      <w:lvlText w:val="o"/>
      <w:lvlJc w:val="left"/>
      <w:pPr>
        <w:tabs>
          <w:tab w:val="num" w:pos="1440"/>
        </w:tabs>
        <w:ind w:left="1440" w:hanging="360"/>
      </w:pPr>
      <w:rPr>
        <w:rFonts w:ascii="Courier New" w:hAnsi="Courier New" w:hint="default"/>
        <w:sz w:val="20"/>
      </w:rPr>
    </w:lvl>
    <w:lvl w:ilvl="2" w:tplc="2F541A28" w:tentative="1">
      <w:start w:val="1"/>
      <w:numFmt w:val="bullet"/>
      <w:lvlText w:val=""/>
      <w:lvlJc w:val="left"/>
      <w:pPr>
        <w:tabs>
          <w:tab w:val="num" w:pos="2160"/>
        </w:tabs>
        <w:ind w:left="2160" w:hanging="360"/>
      </w:pPr>
      <w:rPr>
        <w:rFonts w:ascii="Wingdings" w:hAnsi="Wingdings" w:hint="default"/>
        <w:sz w:val="20"/>
      </w:rPr>
    </w:lvl>
    <w:lvl w:ilvl="3" w:tplc="D6A4F312" w:tentative="1">
      <w:start w:val="1"/>
      <w:numFmt w:val="bullet"/>
      <w:lvlText w:val=""/>
      <w:lvlJc w:val="left"/>
      <w:pPr>
        <w:tabs>
          <w:tab w:val="num" w:pos="2880"/>
        </w:tabs>
        <w:ind w:left="2880" w:hanging="360"/>
      </w:pPr>
      <w:rPr>
        <w:rFonts w:ascii="Wingdings" w:hAnsi="Wingdings" w:hint="default"/>
        <w:sz w:val="20"/>
      </w:rPr>
    </w:lvl>
    <w:lvl w:ilvl="4" w:tplc="95BA9940" w:tentative="1">
      <w:start w:val="1"/>
      <w:numFmt w:val="bullet"/>
      <w:lvlText w:val=""/>
      <w:lvlJc w:val="left"/>
      <w:pPr>
        <w:tabs>
          <w:tab w:val="num" w:pos="3600"/>
        </w:tabs>
        <w:ind w:left="3600" w:hanging="360"/>
      </w:pPr>
      <w:rPr>
        <w:rFonts w:ascii="Wingdings" w:hAnsi="Wingdings" w:hint="default"/>
        <w:sz w:val="20"/>
      </w:rPr>
    </w:lvl>
    <w:lvl w:ilvl="5" w:tplc="A0DA5586" w:tentative="1">
      <w:start w:val="1"/>
      <w:numFmt w:val="bullet"/>
      <w:lvlText w:val=""/>
      <w:lvlJc w:val="left"/>
      <w:pPr>
        <w:tabs>
          <w:tab w:val="num" w:pos="4320"/>
        </w:tabs>
        <w:ind w:left="4320" w:hanging="360"/>
      </w:pPr>
      <w:rPr>
        <w:rFonts w:ascii="Wingdings" w:hAnsi="Wingdings" w:hint="default"/>
        <w:sz w:val="20"/>
      </w:rPr>
    </w:lvl>
    <w:lvl w:ilvl="6" w:tplc="6F548A14" w:tentative="1">
      <w:start w:val="1"/>
      <w:numFmt w:val="bullet"/>
      <w:lvlText w:val=""/>
      <w:lvlJc w:val="left"/>
      <w:pPr>
        <w:tabs>
          <w:tab w:val="num" w:pos="5040"/>
        </w:tabs>
        <w:ind w:left="5040" w:hanging="360"/>
      </w:pPr>
      <w:rPr>
        <w:rFonts w:ascii="Wingdings" w:hAnsi="Wingdings" w:hint="default"/>
        <w:sz w:val="20"/>
      </w:rPr>
    </w:lvl>
    <w:lvl w:ilvl="7" w:tplc="AE9E8D7C" w:tentative="1">
      <w:start w:val="1"/>
      <w:numFmt w:val="bullet"/>
      <w:lvlText w:val=""/>
      <w:lvlJc w:val="left"/>
      <w:pPr>
        <w:tabs>
          <w:tab w:val="num" w:pos="5760"/>
        </w:tabs>
        <w:ind w:left="5760" w:hanging="360"/>
      </w:pPr>
      <w:rPr>
        <w:rFonts w:ascii="Wingdings" w:hAnsi="Wingdings" w:hint="default"/>
        <w:sz w:val="20"/>
      </w:rPr>
    </w:lvl>
    <w:lvl w:ilvl="8" w:tplc="3AD8F3BC" w:tentative="1">
      <w:start w:val="1"/>
      <w:numFmt w:val="bullet"/>
      <w:lvlText w:val=""/>
      <w:lvlJc w:val="left"/>
      <w:pPr>
        <w:tabs>
          <w:tab w:val="num" w:pos="6480"/>
        </w:tabs>
        <w:ind w:left="6480" w:hanging="360"/>
      </w:pPr>
      <w:rPr>
        <w:rFonts w:ascii="Wingdings" w:hAnsi="Wingdings" w:hint="default"/>
        <w:sz w:val="20"/>
      </w:rPr>
    </w:lvl>
  </w:abstractNum>
  <w:abstractNum w:abstractNumId="9">
    <w:nsid w:val="36EA7179"/>
    <w:multiLevelType w:val="hybridMultilevel"/>
    <w:tmpl w:val="CB867316"/>
    <w:lvl w:ilvl="0" w:tplc="63E6DF44">
      <w:start w:val="1"/>
      <w:numFmt w:val="lowerLetter"/>
      <w:lvlText w:val="%1)"/>
      <w:lvlJc w:val="left"/>
      <w:pPr>
        <w:ind w:left="720" w:hanging="360"/>
      </w:pPr>
      <w:rPr>
        <w:rFonts w:cs="Tahoma-Bold"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nsid w:val="37D7671C"/>
    <w:multiLevelType w:val="singleLevel"/>
    <w:tmpl w:val="CE68EB04"/>
    <w:lvl w:ilvl="0">
      <w:start w:val="100"/>
      <w:numFmt w:val="decimal"/>
      <w:lvlText w:val="%1"/>
      <w:lvlJc w:val="left"/>
      <w:pPr>
        <w:tabs>
          <w:tab w:val="num" w:pos="390"/>
        </w:tabs>
        <w:ind w:left="390" w:hanging="390"/>
      </w:pPr>
      <w:rPr>
        <w:rFonts w:hint="default"/>
      </w:rPr>
    </w:lvl>
  </w:abstractNum>
  <w:abstractNum w:abstractNumId="11">
    <w:nsid w:val="39AB1D58"/>
    <w:multiLevelType w:val="multilevel"/>
    <w:tmpl w:val="E9564360"/>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nsid w:val="52DC005A"/>
    <w:multiLevelType w:val="singleLevel"/>
    <w:tmpl w:val="5086BCFC"/>
    <w:lvl w:ilvl="0">
      <w:start w:val="3"/>
      <w:numFmt w:val="decimal"/>
      <w:lvlText w:val="1.%1 "/>
      <w:legacy w:legacy="1" w:legacySpace="0" w:legacyIndent="283"/>
      <w:lvlJc w:val="left"/>
      <w:pPr>
        <w:ind w:left="283" w:hanging="283"/>
      </w:pPr>
      <w:rPr>
        <w:rFonts w:ascii="Arial" w:hAnsi="Arial" w:hint="default"/>
        <w:b w:val="0"/>
        <w:i w:val="0"/>
        <w:color w:val="000000"/>
        <w:sz w:val="24"/>
        <w:u w:val="none"/>
      </w:rPr>
    </w:lvl>
  </w:abstractNum>
  <w:abstractNum w:abstractNumId="13">
    <w:nsid w:val="538E3842"/>
    <w:multiLevelType w:val="singleLevel"/>
    <w:tmpl w:val="EF2885C4"/>
    <w:lvl w:ilvl="0">
      <w:start w:val="3"/>
      <w:numFmt w:val="decimal"/>
      <w:lvlText w:val="3.%1 "/>
      <w:legacy w:legacy="1" w:legacySpace="0" w:legacyIndent="283"/>
      <w:lvlJc w:val="left"/>
      <w:pPr>
        <w:ind w:left="283" w:hanging="283"/>
      </w:pPr>
      <w:rPr>
        <w:rFonts w:ascii="Arial" w:hAnsi="Arial" w:hint="default"/>
        <w:b w:val="0"/>
        <w:i w:val="0"/>
        <w:sz w:val="20"/>
        <w:u w:val="none"/>
      </w:rPr>
    </w:lvl>
  </w:abstractNum>
  <w:abstractNum w:abstractNumId="14">
    <w:nsid w:val="5B5B74E8"/>
    <w:multiLevelType w:val="hybridMultilevel"/>
    <w:tmpl w:val="CDA02828"/>
    <w:lvl w:ilvl="0" w:tplc="04160017">
      <w:start w:val="1"/>
      <w:numFmt w:val="lowerLetter"/>
      <w:lvlText w:val="%1)"/>
      <w:lvlJc w:val="left"/>
      <w:pPr>
        <w:ind w:left="720" w:hanging="360"/>
      </w:pPr>
      <w:rPr>
        <w:rFonts w:cs="Times New Roman" w:hint="default"/>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abstractNum w:abstractNumId="15">
    <w:nsid w:val="75E21EA6"/>
    <w:multiLevelType w:val="hybridMultilevel"/>
    <w:tmpl w:val="BE3A6DE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12"/>
  </w:num>
  <w:num w:numId="2">
    <w:abstractNumId w:val="13"/>
  </w:num>
  <w:num w:numId="3">
    <w:abstractNumId w:val="11"/>
  </w:num>
  <w:num w:numId="4">
    <w:abstractNumId w:val="7"/>
  </w:num>
  <w:num w:numId="5">
    <w:abstractNumId w:val="10"/>
  </w:num>
  <w:num w:numId="6">
    <w:abstractNumId w:val="6"/>
  </w:num>
  <w:num w:numId="7">
    <w:abstractNumId w:val="0"/>
  </w:num>
  <w:num w:numId="8">
    <w:abstractNumId w:val="8"/>
  </w:num>
  <w:num w:numId="9">
    <w:abstractNumId w:val="2"/>
  </w:num>
  <w:num w:numId="10">
    <w:abstractNumId w:val="3"/>
  </w:num>
  <w:num w:numId="11">
    <w:abstractNumId w:val="1"/>
  </w:num>
  <w:num w:numId="12">
    <w:abstractNumId w:val="5"/>
  </w:num>
  <w:num w:numId="13">
    <w:abstractNumId w:val="4"/>
  </w:num>
  <w:num w:numId="14">
    <w:abstractNumId w:val="14"/>
  </w:num>
  <w:num w:numId="15">
    <w:abstractNumId w:val="15"/>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3395"/>
    <w:rsid w:val="00003E1E"/>
    <w:rsid w:val="000248C6"/>
    <w:rsid w:val="00062389"/>
    <w:rsid w:val="00063676"/>
    <w:rsid w:val="00092085"/>
    <w:rsid w:val="000949C6"/>
    <w:rsid w:val="000A2C32"/>
    <w:rsid w:val="000B2221"/>
    <w:rsid w:val="000C62ED"/>
    <w:rsid w:val="000D1B47"/>
    <w:rsid w:val="000D7214"/>
    <w:rsid w:val="000E1E87"/>
    <w:rsid w:val="000E7F38"/>
    <w:rsid w:val="000F37B8"/>
    <w:rsid w:val="0011419F"/>
    <w:rsid w:val="00115C35"/>
    <w:rsid w:val="0012661A"/>
    <w:rsid w:val="00193437"/>
    <w:rsid w:val="001951D4"/>
    <w:rsid w:val="001A06BE"/>
    <w:rsid w:val="001B1A05"/>
    <w:rsid w:val="001B24F4"/>
    <w:rsid w:val="001B67D9"/>
    <w:rsid w:val="001D4D7D"/>
    <w:rsid w:val="001E6D18"/>
    <w:rsid w:val="0022657C"/>
    <w:rsid w:val="00231AE4"/>
    <w:rsid w:val="00234514"/>
    <w:rsid w:val="00271D8C"/>
    <w:rsid w:val="00284995"/>
    <w:rsid w:val="00294B1D"/>
    <w:rsid w:val="002A6E2B"/>
    <w:rsid w:val="002B1201"/>
    <w:rsid w:val="002B6572"/>
    <w:rsid w:val="002D3E42"/>
    <w:rsid w:val="002E4DCE"/>
    <w:rsid w:val="00300F5A"/>
    <w:rsid w:val="003374E9"/>
    <w:rsid w:val="00357F78"/>
    <w:rsid w:val="0036481A"/>
    <w:rsid w:val="00370D66"/>
    <w:rsid w:val="00371CAD"/>
    <w:rsid w:val="00387B49"/>
    <w:rsid w:val="003B46EE"/>
    <w:rsid w:val="003C7D16"/>
    <w:rsid w:val="003D6D15"/>
    <w:rsid w:val="003D7A91"/>
    <w:rsid w:val="003E24E4"/>
    <w:rsid w:val="003F0DC6"/>
    <w:rsid w:val="004147E2"/>
    <w:rsid w:val="00415046"/>
    <w:rsid w:val="00423C1C"/>
    <w:rsid w:val="0044557C"/>
    <w:rsid w:val="00453CB3"/>
    <w:rsid w:val="00457CE7"/>
    <w:rsid w:val="00464A20"/>
    <w:rsid w:val="004738BE"/>
    <w:rsid w:val="00490D78"/>
    <w:rsid w:val="00491C77"/>
    <w:rsid w:val="004B04BF"/>
    <w:rsid w:val="004B07EB"/>
    <w:rsid w:val="004B1592"/>
    <w:rsid w:val="004B4016"/>
    <w:rsid w:val="004B77EB"/>
    <w:rsid w:val="004C300D"/>
    <w:rsid w:val="004D094B"/>
    <w:rsid w:val="004D6F60"/>
    <w:rsid w:val="004E448C"/>
    <w:rsid w:val="004F243A"/>
    <w:rsid w:val="0050099D"/>
    <w:rsid w:val="00515FB1"/>
    <w:rsid w:val="005406F5"/>
    <w:rsid w:val="00555AB0"/>
    <w:rsid w:val="00572C14"/>
    <w:rsid w:val="00572D2C"/>
    <w:rsid w:val="00576BDF"/>
    <w:rsid w:val="005778AC"/>
    <w:rsid w:val="00581C18"/>
    <w:rsid w:val="005870EB"/>
    <w:rsid w:val="005D7453"/>
    <w:rsid w:val="005E006B"/>
    <w:rsid w:val="005E51C0"/>
    <w:rsid w:val="0060784C"/>
    <w:rsid w:val="00607CFD"/>
    <w:rsid w:val="00610144"/>
    <w:rsid w:val="00612A18"/>
    <w:rsid w:val="00615BD3"/>
    <w:rsid w:val="0062129C"/>
    <w:rsid w:val="00633E4F"/>
    <w:rsid w:val="006411B0"/>
    <w:rsid w:val="00655546"/>
    <w:rsid w:val="00660092"/>
    <w:rsid w:val="006752A6"/>
    <w:rsid w:val="00687B36"/>
    <w:rsid w:val="006955EC"/>
    <w:rsid w:val="006A5A9B"/>
    <w:rsid w:val="006B2AF5"/>
    <w:rsid w:val="006B4244"/>
    <w:rsid w:val="006C5C6C"/>
    <w:rsid w:val="006C65A6"/>
    <w:rsid w:val="006E12A2"/>
    <w:rsid w:val="006F2543"/>
    <w:rsid w:val="006F7A97"/>
    <w:rsid w:val="00723FED"/>
    <w:rsid w:val="0072566B"/>
    <w:rsid w:val="007463FD"/>
    <w:rsid w:val="00765169"/>
    <w:rsid w:val="007814D8"/>
    <w:rsid w:val="00784E0E"/>
    <w:rsid w:val="00785043"/>
    <w:rsid w:val="00791A6B"/>
    <w:rsid w:val="00794496"/>
    <w:rsid w:val="007A1546"/>
    <w:rsid w:val="007A2B6E"/>
    <w:rsid w:val="007B24D6"/>
    <w:rsid w:val="007C376F"/>
    <w:rsid w:val="007D2287"/>
    <w:rsid w:val="007F7138"/>
    <w:rsid w:val="00815471"/>
    <w:rsid w:val="00824C2D"/>
    <w:rsid w:val="0083178A"/>
    <w:rsid w:val="00841C08"/>
    <w:rsid w:val="0085238F"/>
    <w:rsid w:val="00874A6E"/>
    <w:rsid w:val="00876262"/>
    <w:rsid w:val="008A6B9F"/>
    <w:rsid w:val="008D3928"/>
    <w:rsid w:val="008F1BEE"/>
    <w:rsid w:val="008F7434"/>
    <w:rsid w:val="009030B0"/>
    <w:rsid w:val="009258CD"/>
    <w:rsid w:val="0092769F"/>
    <w:rsid w:val="0094649C"/>
    <w:rsid w:val="009A5027"/>
    <w:rsid w:val="009A61EF"/>
    <w:rsid w:val="009C73F9"/>
    <w:rsid w:val="009D779F"/>
    <w:rsid w:val="009E665C"/>
    <w:rsid w:val="009F43FE"/>
    <w:rsid w:val="00A01FE1"/>
    <w:rsid w:val="00A020CD"/>
    <w:rsid w:val="00A037C9"/>
    <w:rsid w:val="00A24EFB"/>
    <w:rsid w:val="00A251AF"/>
    <w:rsid w:val="00A40B4F"/>
    <w:rsid w:val="00A44E0C"/>
    <w:rsid w:val="00A53ED9"/>
    <w:rsid w:val="00A54286"/>
    <w:rsid w:val="00A61520"/>
    <w:rsid w:val="00A7485B"/>
    <w:rsid w:val="00AF52A8"/>
    <w:rsid w:val="00B22177"/>
    <w:rsid w:val="00B31E5E"/>
    <w:rsid w:val="00B41086"/>
    <w:rsid w:val="00B41E73"/>
    <w:rsid w:val="00B44767"/>
    <w:rsid w:val="00B46A4F"/>
    <w:rsid w:val="00B5717C"/>
    <w:rsid w:val="00B77D59"/>
    <w:rsid w:val="00B801AA"/>
    <w:rsid w:val="00B80BA5"/>
    <w:rsid w:val="00B83395"/>
    <w:rsid w:val="00B95E18"/>
    <w:rsid w:val="00BB686A"/>
    <w:rsid w:val="00BC1F91"/>
    <w:rsid w:val="00BD2E1F"/>
    <w:rsid w:val="00BE1DB0"/>
    <w:rsid w:val="00C116E4"/>
    <w:rsid w:val="00C27614"/>
    <w:rsid w:val="00C51382"/>
    <w:rsid w:val="00C56ADC"/>
    <w:rsid w:val="00C86B41"/>
    <w:rsid w:val="00C9420D"/>
    <w:rsid w:val="00CA580E"/>
    <w:rsid w:val="00CD2784"/>
    <w:rsid w:val="00CE50A0"/>
    <w:rsid w:val="00CF04CD"/>
    <w:rsid w:val="00CF1708"/>
    <w:rsid w:val="00D21753"/>
    <w:rsid w:val="00D54053"/>
    <w:rsid w:val="00D62811"/>
    <w:rsid w:val="00D6342C"/>
    <w:rsid w:val="00D73125"/>
    <w:rsid w:val="00D8579C"/>
    <w:rsid w:val="00DA6011"/>
    <w:rsid w:val="00E11FDC"/>
    <w:rsid w:val="00E13B09"/>
    <w:rsid w:val="00E36F89"/>
    <w:rsid w:val="00E846A3"/>
    <w:rsid w:val="00E90AD6"/>
    <w:rsid w:val="00E947B3"/>
    <w:rsid w:val="00EA2F70"/>
    <w:rsid w:val="00EE6B6E"/>
    <w:rsid w:val="00F04FF4"/>
    <w:rsid w:val="00F05DDB"/>
    <w:rsid w:val="00F15A19"/>
    <w:rsid w:val="00F26BBF"/>
    <w:rsid w:val="00F314FE"/>
    <w:rsid w:val="00F424E5"/>
    <w:rsid w:val="00F51DC7"/>
    <w:rsid w:val="00F53E15"/>
    <w:rsid w:val="00F54A02"/>
    <w:rsid w:val="00F768F3"/>
    <w:rsid w:val="00FC2296"/>
    <w:rsid w:val="00FF449A"/>
    <w:rsid w:val="00FF786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5:docId w15:val="{0CC3B68B-E2E4-43F2-86E8-B49BB85D3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eastAsia="Times New Roman" w:hAnsi="Times New Roman" w:cs="Times New Roman"/>
      <w:sz w:val="20"/>
      <w:szCs w:val="20"/>
    </w:rPr>
  </w:style>
  <w:style w:type="paragraph" w:styleId="Ttulo1">
    <w:name w:val="heading 1"/>
    <w:basedOn w:val="Normal"/>
    <w:next w:val="Normal"/>
    <w:link w:val="Ttulo1Char"/>
    <w:qFormat/>
    <w:rsid w:val="00B83395"/>
    <w:pPr>
      <w:keepNext/>
      <w:spacing w:after="0" w:line="240" w:lineRule="auto"/>
      <w:jc w:val="center"/>
      <w:outlineLvl w:val="0"/>
    </w:pPr>
    <w:rPr>
      <w:rFonts w:ascii="Arial" w:eastAsia="MS Mincho" w:hAnsi="Arial"/>
      <w:b/>
      <w:sz w:val="24"/>
      <w:lang w:eastAsia="pt-BR"/>
    </w:rPr>
  </w:style>
  <w:style w:type="paragraph" w:styleId="Ttulo2">
    <w:name w:val="heading 2"/>
    <w:basedOn w:val="Normal"/>
    <w:next w:val="Normal"/>
    <w:link w:val="Ttulo2Char"/>
    <w:qFormat/>
    <w:rsid w:val="00B83395"/>
    <w:pPr>
      <w:keepNext/>
      <w:spacing w:before="240" w:after="60" w:line="240" w:lineRule="auto"/>
      <w:outlineLvl w:val="1"/>
    </w:pPr>
    <w:rPr>
      <w:rFonts w:ascii="Arial" w:eastAsia="MS Mincho" w:hAnsi="Arial" w:cs="Arial"/>
      <w:b/>
      <w:bCs/>
      <w:i/>
      <w:iCs/>
      <w:sz w:val="28"/>
      <w:szCs w:val="28"/>
      <w:lang w:eastAsia="pt-BR"/>
    </w:rPr>
  </w:style>
  <w:style w:type="paragraph" w:styleId="Ttulo3">
    <w:name w:val="heading 3"/>
    <w:basedOn w:val="Normal"/>
    <w:next w:val="Normal"/>
    <w:link w:val="Ttulo3Char"/>
    <w:qFormat/>
    <w:rsid w:val="00B83395"/>
    <w:pPr>
      <w:keepNext/>
      <w:spacing w:after="0" w:line="240" w:lineRule="auto"/>
      <w:jc w:val="right"/>
      <w:outlineLvl w:val="2"/>
    </w:pPr>
    <w:rPr>
      <w:rFonts w:ascii="Bookman Old Style" w:eastAsia="MS Mincho" w:hAnsi="Bookman Old Style"/>
      <w:b/>
      <w:color w:val="000000"/>
      <w:sz w:val="18"/>
      <w:szCs w:val="18"/>
      <w:lang w:eastAsia="pt-BR"/>
    </w:rPr>
  </w:style>
  <w:style w:type="paragraph" w:styleId="Ttulo4">
    <w:name w:val="heading 4"/>
    <w:basedOn w:val="Normal"/>
    <w:next w:val="Normal"/>
    <w:link w:val="Ttulo4Char"/>
    <w:qFormat/>
    <w:rsid w:val="00B83395"/>
    <w:pPr>
      <w:keepNext/>
      <w:spacing w:after="0" w:line="240" w:lineRule="auto"/>
      <w:jc w:val="center"/>
      <w:outlineLvl w:val="3"/>
    </w:pPr>
    <w:rPr>
      <w:rFonts w:ascii="Bookman Old Style" w:eastAsia="MS Mincho" w:hAnsi="Bookman Old Style"/>
      <w:b/>
      <w:bCs/>
      <w:color w:val="000000"/>
      <w:sz w:val="18"/>
      <w:szCs w:val="18"/>
      <w:lang w:eastAsia="pt-BR"/>
    </w:rPr>
  </w:style>
  <w:style w:type="paragraph" w:styleId="Ttulo5">
    <w:name w:val="heading 5"/>
    <w:basedOn w:val="Normal"/>
    <w:next w:val="Normal"/>
    <w:link w:val="Ttulo5Char"/>
    <w:qFormat/>
    <w:rsid w:val="00B83395"/>
    <w:pPr>
      <w:keepNext/>
      <w:spacing w:after="0" w:line="240" w:lineRule="auto"/>
      <w:outlineLvl w:val="4"/>
    </w:pPr>
    <w:rPr>
      <w:rFonts w:ascii="Bookman Old Style" w:eastAsia="MS Mincho" w:hAnsi="Bookman Old Style"/>
      <w:b/>
      <w:u w:val="single"/>
      <w:lang w:eastAsia="pt-BR"/>
    </w:rPr>
  </w:style>
  <w:style w:type="paragraph" w:styleId="Ttulo6">
    <w:name w:val="heading 6"/>
    <w:basedOn w:val="Normal"/>
    <w:next w:val="Normal"/>
    <w:link w:val="Ttulo6Char"/>
    <w:qFormat/>
    <w:rsid w:val="00B83395"/>
    <w:pPr>
      <w:keepNext/>
      <w:spacing w:after="0" w:line="240" w:lineRule="auto"/>
      <w:ind w:left="-960" w:right="-1035"/>
      <w:outlineLvl w:val="5"/>
    </w:pPr>
    <w:rPr>
      <w:rFonts w:eastAsia="MS Mincho"/>
      <w:b/>
      <w:sz w:val="24"/>
      <w:szCs w:val="24"/>
      <w:lang w:eastAsia="pt-BR"/>
    </w:rPr>
  </w:style>
  <w:style w:type="paragraph" w:styleId="Ttulo7">
    <w:name w:val="heading 7"/>
    <w:basedOn w:val="Normal"/>
    <w:next w:val="Normal"/>
    <w:link w:val="Ttulo7Char"/>
    <w:qFormat/>
    <w:rsid w:val="00B83395"/>
    <w:pPr>
      <w:keepNext/>
      <w:spacing w:after="0" w:line="240" w:lineRule="auto"/>
      <w:outlineLvl w:val="6"/>
    </w:pPr>
    <w:rPr>
      <w:rFonts w:ascii="Bookman Old Style" w:eastAsia="MS Mincho" w:hAnsi="Bookman Old Style"/>
      <w:b/>
      <w:sz w:val="18"/>
      <w:u w:val="single"/>
      <w:lang w:eastAsia="pt-BR"/>
    </w:rPr>
  </w:style>
  <w:style w:type="paragraph" w:styleId="Ttulo8">
    <w:name w:val="heading 8"/>
    <w:basedOn w:val="Normal"/>
    <w:next w:val="Normal"/>
    <w:link w:val="Ttulo8Char"/>
    <w:qFormat/>
    <w:rsid w:val="00B83395"/>
    <w:pPr>
      <w:spacing w:before="240" w:after="60" w:line="240" w:lineRule="auto"/>
      <w:outlineLvl w:val="7"/>
    </w:pPr>
    <w:rPr>
      <w:rFonts w:eastAsia="MS Mincho"/>
      <w:i/>
      <w:iCs/>
      <w:sz w:val="24"/>
      <w:szCs w:val="24"/>
      <w:lang w:eastAsia="pt-BR"/>
    </w:rPr>
  </w:style>
  <w:style w:type="paragraph" w:styleId="Ttulo9">
    <w:name w:val="heading 9"/>
    <w:basedOn w:val="Normal"/>
    <w:next w:val="Normal"/>
    <w:link w:val="Ttulo9Char"/>
    <w:qFormat/>
    <w:rsid w:val="00B83395"/>
    <w:pPr>
      <w:keepNext/>
      <w:spacing w:after="0" w:line="240" w:lineRule="auto"/>
      <w:outlineLvl w:val="8"/>
    </w:pPr>
    <w:rPr>
      <w:rFonts w:ascii="Bookman Old Style" w:eastAsia="MS Mincho" w:hAnsi="Bookman Old Style" w:cs="Arial"/>
      <w:b/>
      <w:bCs/>
      <w:sz w:val="18"/>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B83395"/>
    <w:rPr>
      <w:rFonts w:ascii="Arial" w:eastAsia="MS Mincho" w:hAnsi="Arial" w:cs="Times New Roman"/>
      <w:b/>
      <w:sz w:val="24"/>
      <w:szCs w:val="20"/>
      <w:lang w:eastAsia="pt-BR"/>
    </w:rPr>
  </w:style>
  <w:style w:type="character" w:customStyle="1" w:styleId="Ttulo2Char">
    <w:name w:val="Título 2 Char"/>
    <w:basedOn w:val="Fontepargpadro"/>
    <w:link w:val="Ttulo2"/>
    <w:rsid w:val="00B83395"/>
    <w:rPr>
      <w:rFonts w:ascii="Arial" w:eastAsia="MS Mincho" w:hAnsi="Arial" w:cs="Arial"/>
      <w:b/>
      <w:bCs/>
      <w:i/>
      <w:iCs/>
      <w:sz w:val="28"/>
      <w:szCs w:val="28"/>
      <w:lang w:eastAsia="pt-BR"/>
    </w:rPr>
  </w:style>
  <w:style w:type="character" w:customStyle="1" w:styleId="Ttulo3Char">
    <w:name w:val="Título 3 Char"/>
    <w:basedOn w:val="Fontepargpadro"/>
    <w:link w:val="Ttulo3"/>
    <w:rsid w:val="00B83395"/>
    <w:rPr>
      <w:rFonts w:ascii="Bookman Old Style" w:eastAsia="MS Mincho" w:hAnsi="Bookman Old Style" w:cs="Times New Roman"/>
      <w:b/>
      <w:color w:val="000000"/>
      <w:sz w:val="18"/>
      <w:szCs w:val="18"/>
      <w:lang w:eastAsia="pt-BR"/>
    </w:rPr>
  </w:style>
  <w:style w:type="character" w:customStyle="1" w:styleId="Ttulo4Char">
    <w:name w:val="Título 4 Char"/>
    <w:basedOn w:val="Fontepargpadro"/>
    <w:link w:val="Ttulo4"/>
    <w:rsid w:val="00B83395"/>
    <w:rPr>
      <w:rFonts w:ascii="Bookman Old Style" w:eastAsia="MS Mincho" w:hAnsi="Bookman Old Style" w:cs="Times New Roman"/>
      <w:b/>
      <w:bCs/>
      <w:color w:val="000000"/>
      <w:sz w:val="18"/>
      <w:szCs w:val="18"/>
      <w:lang w:eastAsia="pt-BR"/>
    </w:rPr>
  </w:style>
  <w:style w:type="character" w:customStyle="1" w:styleId="Ttulo5Char">
    <w:name w:val="Título 5 Char"/>
    <w:basedOn w:val="Fontepargpadro"/>
    <w:link w:val="Ttulo5"/>
    <w:rsid w:val="00B83395"/>
    <w:rPr>
      <w:rFonts w:ascii="Bookman Old Style" w:eastAsia="MS Mincho" w:hAnsi="Bookman Old Style" w:cs="Times New Roman"/>
      <w:b/>
      <w:sz w:val="20"/>
      <w:szCs w:val="20"/>
      <w:u w:val="single"/>
      <w:lang w:eastAsia="pt-BR"/>
    </w:rPr>
  </w:style>
  <w:style w:type="character" w:customStyle="1" w:styleId="Ttulo6Char">
    <w:name w:val="Título 6 Char"/>
    <w:basedOn w:val="Fontepargpadro"/>
    <w:link w:val="Ttulo6"/>
    <w:rsid w:val="00B83395"/>
    <w:rPr>
      <w:rFonts w:ascii="Times New Roman" w:eastAsia="MS Mincho" w:hAnsi="Times New Roman" w:cs="Times New Roman"/>
      <w:b/>
      <w:sz w:val="24"/>
      <w:szCs w:val="24"/>
      <w:lang w:eastAsia="pt-BR"/>
    </w:rPr>
  </w:style>
  <w:style w:type="character" w:customStyle="1" w:styleId="Ttulo7Char">
    <w:name w:val="Título 7 Char"/>
    <w:basedOn w:val="Fontepargpadro"/>
    <w:link w:val="Ttulo7"/>
    <w:rsid w:val="00B83395"/>
    <w:rPr>
      <w:rFonts w:ascii="Bookman Old Style" w:eastAsia="MS Mincho" w:hAnsi="Bookman Old Style" w:cs="Times New Roman"/>
      <w:b/>
      <w:sz w:val="18"/>
      <w:szCs w:val="20"/>
      <w:u w:val="single"/>
      <w:lang w:eastAsia="pt-BR"/>
    </w:rPr>
  </w:style>
  <w:style w:type="character" w:customStyle="1" w:styleId="Ttulo8Char">
    <w:name w:val="Título 8 Char"/>
    <w:basedOn w:val="Fontepargpadro"/>
    <w:link w:val="Ttulo8"/>
    <w:rsid w:val="00B83395"/>
    <w:rPr>
      <w:rFonts w:ascii="Times New Roman" w:eastAsia="MS Mincho" w:hAnsi="Times New Roman" w:cs="Times New Roman"/>
      <w:i/>
      <w:iCs/>
      <w:sz w:val="24"/>
      <w:szCs w:val="24"/>
      <w:lang w:eastAsia="pt-BR"/>
    </w:rPr>
  </w:style>
  <w:style w:type="character" w:customStyle="1" w:styleId="Ttulo9Char">
    <w:name w:val="Título 9 Char"/>
    <w:basedOn w:val="Fontepargpadro"/>
    <w:link w:val="Ttulo9"/>
    <w:rsid w:val="00B83395"/>
    <w:rPr>
      <w:rFonts w:ascii="Bookman Old Style" w:eastAsia="MS Mincho" w:hAnsi="Bookman Old Style" w:cs="Arial"/>
      <w:b/>
      <w:bCs/>
      <w:sz w:val="18"/>
      <w:szCs w:val="24"/>
      <w:lang w:eastAsia="pt-BR"/>
    </w:rPr>
  </w:style>
  <w:style w:type="numbering" w:customStyle="1" w:styleId="Semlista1">
    <w:name w:val="Sem lista1"/>
    <w:next w:val="Semlista"/>
    <w:semiHidden/>
    <w:rsid w:val="00B83395"/>
  </w:style>
  <w:style w:type="character" w:styleId="Nmerodepgina">
    <w:name w:val="page number"/>
    <w:basedOn w:val="Fontepargpadro"/>
    <w:rsid w:val="00B83395"/>
  </w:style>
  <w:style w:type="paragraph" w:styleId="Rodap">
    <w:name w:val="footer"/>
    <w:basedOn w:val="Normal"/>
    <w:link w:val="RodapChar"/>
    <w:rsid w:val="00B83395"/>
    <w:pPr>
      <w:tabs>
        <w:tab w:val="center" w:pos="4419"/>
        <w:tab w:val="right" w:pos="8838"/>
      </w:tabs>
      <w:overflowPunct w:val="0"/>
      <w:autoSpaceDE w:val="0"/>
      <w:autoSpaceDN w:val="0"/>
      <w:adjustRightInd w:val="0"/>
      <w:spacing w:after="0" w:line="240" w:lineRule="auto"/>
      <w:textAlignment w:val="baseline"/>
    </w:pPr>
    <w:rPr>
      <w:rFonts w:ascii="Courier (W1)" w:hAnsi="Courier (W1)"/>
      <w:color w:val="000000"/>
      <w:sz w:val="24"/>
    </w:rPr>
  </w:style>
  <w:style w:type="character" w:customStyle="1" w:styleId="RodapChar">
    <w:name w:val="Rodapé Char"/>
    <w:basedOn w:val="Fontepargpadro"/>
    <w:link w:val="Rodap"/>
    <w:rsid w:val="00B83395"/>
    <w:rPr>
      <w:rFonts w:ascii="Courier (W1)" w:eastAsia="Times New Roman" w:hAnsi="Courier (W1)" w:cs="Times New Roman"/>
      <w:color w:val="000000"/>
      <w:sz w:val="24"/>
      <w:szCs w:val="20"/>
    </w:rPr>
  </w:style>
  <w:style w:type="character" w:customStyle="1" w:styleId="N">
    <w:name w:val="N"/>
    <w:rsid w:val="00B83395"/>
    <w:rPr>
      <w:b/>
    </w:rPr>
  </w:style>
  <w:style w:type="paragraph" w:customStyle="1" w:styleId="Corpodetexto21">
    <w:name w:val="Corpo de texto 21"/>
    <w:basedOn w:val="Normal"/>
    <w:rsid w:val="00B83395"/>
    <w:pPr>
      <w:spacing w:after="0" w:line="240" w:lineRule="auto"/>
      <w:ind w:firstLine="2268"/>
      <w:jc w:val="both"/>
    </w:pPr>
    <w:rPr>
      <w:rFonts w:ascii="Arial" w:eastAsia="MS Mincho" w:hAnsi="Arial"/>
      <w:sz w:val="24"/>
      <w:lang w:eastAsia="pt-BR"/>
    </w:rPr>
  </w:style>
  <w:style w:type="paragraph" w:styleId="Cabealho">
    <w:name w:val="header"/>
    <w:aliases w:val="encabezado,Cabeçalho superior,foote"/>
    <w:basedOn w:val="Normal"/>
    <w:link w:val="CabealhoChar"/>
    <w:rsid w:val="00B83395"/>
    <w:pPr>
      <w:tabs>
        <w:tab w:val="center" w:pos="4252"/>
        <w:tab w:val="right" w:pos="8504"/>
      </w:tabs>
      <w:spacing w:after="0" w:line="240" w:lineRule="auto"/>
    </w:pPr>
    <w:rPr>
      <w:rFonts w:eastAsia="MS Mincho"/>
      <w:sz w:val="24"/>
      <w:szCs w:val="24"/>
      <w:lang w:eastAsia="pt-BR"/>
    </w:rPr>
  </w:style>
  <w:style w:type="character" w:customStyle="1" w:styleId="CabealhoChar">
    <w:name w:val="Cabeçalho Char"/>
    <w:aliases w:val="encabezado Char1,Cabeçalho superior Char1,foote Char1"/>
    <w:basedOn w:val="Fontepargpadro"/>
    <w:link w:val="Cabealho"/>
    <w:semiHidden/>
    <w:rsid w:val="00B83395"/>
    <w:rPr>
      <w:rFonts w:ascii="Times New Roman" w:eastAsia="MS Mincho" w:hAnsi="Times New Roman" w:cs="Times New Roman"/>
      <w:sz w:val="24"/>
      <w:szCs w:val="24"/>
      <w:lang w:eastAsia="pt-BR"/>
    </w:rPr>
  </w:style>
  <w:style w:type="paragraph" w:styleId="Corpodetexto">
    <w:name w:val="Body Text"/>
    <w:basedOn w:val="Normal"/>
    <w:link w:val="CorpodetextoChar"/>
    <w:semiHidden/>
    <w:rsid w:val="00B83395"/>
    <w:pPr>
      <w:spacing w:after="0" w:line="240" w:lineRule="auto"/>
      <w:jc w:val="both"/>
    </w:pPr>
    <w:rPr>
      <w:rFonts w:ascii="Arial" w:eastAsia="MS Mincho" w:hAnsi="Arial"/>
      <w:sz w:val="24"/>
      <w:lang w:eastAsia="pt-BR"/>
    </w:rPr>
  </w:style>
  <w:style w:type="character" w:customStyle="1" w:styleId="CorpodetextoChar">
    <w:name w:val="Corpo de texto Char"/>
    <w:basedOn w:val="Fontepargpadro"/>
    <w:link w:val="Corpodetexto"/>
    <w:semiHidden/>
    <w:rsid w:val="00B83395"/>
    <w:rPr>
      <w:rFonts w:ascii="Arial" w:eastAsia="MS Mincho" w:hAnsi="Arial" w:cs="Times New Roman"/>
      <w:sz w:val="24"/>
      <w:szCs w:val="20"/>
      <w:lang w:eastAsia="pt-BR"/>
    </w:rPr>
  </w:style>
  <w:style w:type="paragraph" w:styleId="Corpodetexto2">
    <w:name w:val="Body Text 2"/>
    <w:basedOn w:val="Normal"/>
    <w:link w:val="Corpodetexto2Char"/>
    <w:semiHidden/>
    <w:rsid w:val="00B83395"/>
    <w:pPr>
      <w:spacing w:after="0" w:line="240" w:lineRule="auto"/>
      <w:jc w:val="both"/>
    </w:pPr>
    <w:rPr>
      <w:rFonts w:ascii="Arial" w:eastAsia="MS Mincho" w:hAnsi="Arial"/>
      <w:color w:val="000000"/>
      <w:sz w:val="24"/>
      <w:lang w:eastAsia="pt-BR"/>
    </w:rPr>
  </w:style>
  <w:style w:type="character" w:customStyle="1" w:styleId="Corpodetexto2Char">
    <w:name w:val="Corpo de texto 2 Char"/>
    <w:basedOn w:val="Fontepargpadro"/>
    <w:link w:val="Corpodetexto2"/>
    <w:semiHidden/>
    <w:rsid w:val="00B83395"/>
    <w:rPr>
      <w:rFonts w:ascii="Arial" w:eastAsia="MS Mincho" w:hAnsi="Arial" w:cs="Times New Roman"/>
      <w:color w:val="000000"/>
      <w:sz w:val="24"/>
      <w:szCs w:val="20"/>
      <w:lang w:eastAsia="pt-BR"/>
    </w:rPr>
  </w:style>
  <w:style w:type="paragraph" w:styleId="Subttulo">
    <w:name w:val="Subtitle"/>
    <w:basedOn w:val="Normal"/>
    <w:link w:val="SubttuloChar"/>
    <w:qFormat/>
    <w:rsid w:val="00B83395"/>
    <w:pPr>
      <w:spacing w:after="0" w:line="240" w:lineRule="auto"/>
      <w:jc w:val="both"/>
    </w:pPr>
    <w:rPr>
      <w:rFonts w:eastAsia="MS Mincho"/>
      <w:b/>
      <w:bCs/>
      <w:sz w:val="24"/>
      <w:szCs w:val="24"/>
      <w:lang w:eastAsia="pt-BR"/>
    </w:rPr>
  </w:style>
  <w:style w:type="character" w:customStyle="1" w:styleId="SubttuloChar">
    <w:name w:val="Subtítulo Char"/>
    <w:basedOn w:val="Fontepargpadro"/>
    <w:link w:val="Subttulo"/>
    <w:rsid w:val="00B83395"/>
    <w:rPr>
      <w:rFonts w:ascii="Times New Roman" w:eastAsia="MS Mincho" w:hAnsi="Times New Roman" w:cs="Times New Roman"/>
      <w:b/>
      <w:bCs/>
      <w:sz w:val="24"/>
      <w:szCs w:val="24"/>
      <w:lang w:eastAsia="pt-BR"/>
    </w:rPr>
  </w:style>
  <w:style w:type="paragraph" w:styleId="Ttulo">
    <w:name w:val="Title"/>
    <w:basedOn w:val="Normal"/>
    <w:link w:val="TtuloChar"/>
    <w:qFormat/>
    <w:rsid w:val="00B83395"/>
    <w:pPr>
      <w:spacing w:after="0" w:line="240" w:lineRule="auto"/>
      <w:jc w:val="center"/>
    </w:pPr>
    <w:rPr>
      <w:rFonts w:ascii="Bookman Old Style" w:eastAsia="MS Mincho" w:hAnsi="Bookman Old Style"/>
      <w:b/>
      <w:szCs w:val="18"/>
      <w:lang w:eastAsia="pt-BR"/>
    </w:rPr>
  </w:style>
  <w:style w:type="character" w:customStyle="1" w:styleId="TtuloChar">
    <w:name w:val="Título Char"/>
    <w:basedOn w:val="Fontepargpadro"/>
    <w:link w:val="Ttulo"/>
    <w:rsid w:val="00B83395"/>
    <w:rPr>
      <w:rFonts w:ascii="Bookman Old Style" w:eastAsia="MS Mincho" w:hAnsi="Bookman Old Style" w:cs="Times New Roman"/>
      <w:b/>
      <w:sz w:val="20"/>
      <w:szCs w:val="18"/>
      <w:lang w:eastAsia="pt-BR"/>
    </w:rPr>
  </w:style>
  <w:style w:type="paragraph" w:styleId="Corpodetexto3">
    <w:name w:val="Body Text 3"/>
    <w:basedOn w:val="Normal"/>
    <w:link w:val="Corpodetexto3Char"/>
    <w:semiHidden/>
    <w:rsid w:val="00B83395"/>
    <w:pPr>
      <w:spacing w:after="0" w:line="240" w:lineRule="auto"/>
      <w:jc w:val="both"/>
    </w:pPr>
    <w:rPr>
      <w:rFonts w:ascii="Bookman Old Style" w:eastAsia="MS Mincho" w:hAnsi="Bookman Old Style" w:cs="Arial"/>
      <w:sz w:val="18"/>
      <w:lang w:eastAsia="pt-BR"/>
    </w:rPr>
  </w:style>
  <w:style w:type="character" w:customStyle="1" w:styleId="Corpodetexto3Char">
    <w:name w:val="Corpo de texto 3 Char"/>
    <w:basedOn w:val="Fontepargpadro"/>
    <w:link w:val="Corpodetexto3"/>
    <w:semiHidden/>
    <w:rsid w:val="00B83395"/>
    <w:rPr>
      <w:rFonts w:ascii="Bookman Old Style" w:eastAsia="MS Mincho" w:hAnsi="Bookman Old Style" w:cs="Arial"/>
      <w:sz w:val="18"/>
      <w:szCs w:val="20"/>
      <w:lang w:eastAsia="pt-BR"/>
    </w:rPr>
  </w:style>
  <w:style w:type="paragraph" w:styleId="NormalWeb">
    <w:name w:val="Normal (Web)"/>
    <w:basedOn w:val="Normal"/>
    <w:semiHidden/>
    <w:rsid w:val="00B83395"/>
    <w:pPr>
      <w:spacing w:before="100" w:beforeAutospacing="1" w:after="100" w:afterAutospacing="1" w:line="240" w:lineRule="auto"/>
    </w:pPr>
    <w:rPr>
      <w:rFonts w:ascii="Arial Unicode MS" w:eastAsia="Arial Unicode MS" w:hAnsi="Arial Unicode MS" w:cs="Arial Unicode MS"/>
      <w:sz w:val="24"/>
      <w:szCs w:val="24"/>
      <w:lang w:eastAsia="pt-BR"/>
    </w:rPr>
  </w:style>
  <w:style w:type="character" w:styleId="Forte">
    <w:name w:val="Strong"/>
    <w:qFormat/>
    <w:rsid w:val="00B83395"/>
    <w:rPr>
      <w:b/>
      <w:bCs/>
    </w:rPr>
  </w:style>
  <w:style w:type="paragraph" w:styleId="Recuodecorpodetexto2">
    <w:name w:val="Body Text Indent 2"/>
    <w:basedOn w:val="Normal"/>
    <w:link w:val="Recuodecorpodetexto2Char"/>
    <w:semiHidden/>
    <w:rsid w:val="00B83395"/>
    <w:pPr>
      <w:spacing w:after="0" w:line="240" w:lineRule="auto"/>
      <w:ind w:right="72" w:firstLine="1680"/>
      <w:jc w:val="both"/>
    </w:pPr>
    <w:rPr>
      <w:rFonts w:ascii="Bookman Old Style" w:eastAsia="MS Mincho" w:hAnsi="Bookman Old Style"/>
      <w:szCs w:val="18"/>
      <w:lang w:eastAsia="pt-BR"/>
    </w:rPr>
  </w:style>
  <w:style w:type="character" w:customStyle="1" w:styleId="Recuodecorpodetexto2Char">
    <w:name w:val="Recuo de corpo de texto 2 Char"/>
    <w:basedOn w:val="Fontepargpadro"/>
    <w:link w:val="Recuodecorpodetexto2"/>
    <w:semiHidden/>
    <w:rsid w:val="00B83395"/>
    <w:rPr>
      <w:rFonts w:ascii="Bookman Old Style" w:eastAsia="MS Mincho" w:hAnsi="Bookman Old Style" w:cs="Times New Roman"/>
      <w:sz w:val="20"/>
      <w:szCs w:val="18"/>
      <w:lang w:eastAsia="pt-BR"/>
    </w:rPr>
  </w:style>
  <w:style w:type="table" w:styleId="Tabelacomgrade">
    <w:name w:val="Table Grid"/>
    <w:basedOn w:val="Tabelanormal"/>
    <w:uiPriority w:val="39"/>
    <w:rsid w:val="00B83395"/>
    <w:pPr>
      <w:spacing w:after="0" w:line="240" w:lineRule="auto"/>
    </w:pPr>
    <w:rPr>
      <w:rFonts w:ascii="Times New Roman" w:eastAsia="MS Mincho" w:hAnsi="Times New Roman" w:cs="Times New Roman"/>
      <w:sz w:val="20"/>
      <w:szCs w:val="20"/>
      <w:lang w:eastAsia="pt-BR"/>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Hyperlink">
    <w:name w:val="Hyperlink"/>
    <w:uiPriority w:val="99"/>
    <w:unhideWhenUsed/>
    <w:rsid w:val="00B83395"/>
    <w:rPr>
      <w:color w:val="0000FF"/>
      <w:u w:val="single"/>
    </w:rPr>
  </w:style>
  <w:style w:type="paragraph" w:customStyle="1" w:styleId="WW-Padro">
    <w:name w:val="WW-Padrão"/>
    <w:rsid w:val="00B83395"/>
    <w:pPr>
      <w:widowControl w:val="0"/>
      <w:suppressAutoHyphens/>
      <w:autoSpaceDE w:val="0"/>
      <w:spacing w:after="0" w:line="240" w:lineRule="auto"/>
    </w:pPr>
    <w:rPr>
      <w:rFonts w:ascii="Times New Roman" w:eastAsia="Times New Roman" w:hAnsi="Times New Roman" w:cs="Times New Roman"/>
      <w:sz w:val="20"/>
      <w:szCs w:val="20"/>
      <w:lang w:eastAsia="ar-SA"/>
    </w:rPr>
  </w:style>
  <w:style w:type="paragraph" w:customStyle="1" w:styleId="DivisodeTabelas">
    <w:name w:val="Divisão de Tabelas"/>
    <w:basedOn w:val="Normal"/>
    <w:rsid w:val="00B83395"/>
    <w:pPr>
      <w:overflowPunct w:val="0"/>
      <w:autoSpaceDE w:val="0"/>
      <w:autoSpaceDN w:val="0"/>
      <w:adjustRightInd w:val="0"/>
      <w:spacing w:after="0" w:line="20" w:lineRule="exact"/>
      <w:textAlignment w:val="baseline"/>
    </w:pPr>
  </w:style>
  <w:style w:type="paragraph" w:styleId="Textodebalo">
    <w:name w:val="Balloon Text"/>
    <w:basedOn w:val="Normal"/>
    <w:link w:val="TextodebaloChar"/>
    <w:uiPriority w:val="99"/>
    <w:semiHidden/>
    <w:unhideWhenUsed/>
    <w:rsid w:val="007A2B6E"/>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7A2B6E"/>
    <w:rPr>
      <w:rFonts w:ascii="Tahoma" w:eastAsia="Times New Roman" w:hAnsi="Tahoma" w:cs="Tahoma"/>
      <w:sz w:val="16"/>
      <w:szCs w:val="16"/>
    </w:rPr>
  </w:style>
  <w:style w:type="paragraph" w:styleId="PargrafodaLista">
    <w:name w:val="List Paragraph"/>
    <w:basedOn w:val="Normal"/>
    <w:uiPriority w:val="34"/>
    <w:qFormat/>
    <w:rsid w:val="0011419F"/>
    <w:pPr>
      <w:ind w:left="720"/>
      <w:contextualSpacing/>
    </w:pPr>
  </w:style>
  <w:style w:type="paragraph" w:customStyle="1" w:styleId="Default">
    <w:name w:val="Default"/>
    <w:rsid w:val="00BD2E1F"/>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character" w:customStyle="1" w:styleId="CabealhoChar1">
    <w:name w:val="Cabeçalho Char1"/>
    <w:aliases w:val="encabezado Char,Cabeçalho superior Char,foote Char"/>
    <w:basedOn w:val="Fontepargpadro"/>
    <w:uiPriority w:val="99"/>
    <w:rsid w:val="003E24E4"/>
    <w:rPr>
      <w:rFonts w:ascii="Arial" w:eastAsia="HG Mincho Light J" w:hAnsi="Arial" w:cs="Arial Unicode MS"/>
      <w:color w:val="000000"/>
      <w:kern w:val="3"/>
      <w:sz w:val="24"/>
      <w:szCs w:val="24"/>
      <w:lang w:eastAsia="zh-CN" w:bidi="pt-BR"/>
    </w:rPr>
  </w:style>
  <w:style w:type="character" w:styleId="HiperlinkVisitado">
    <w:name w:val="FollowedHyperlink"/>
    <w:basedOn w:val="Fontepargpadro"/>
    <w:uiPriority w:val="99"/>
    <w:semiHidden/>
    <w:unhideWhenUsed/>
    <w:rsid w:val="000D1B47"/>
    <w:rPr>
      <w:color w:val="954F72"/>
      <w:u w:val="single"/>
    </w:rPr>
  </w:style>
  <w:style w:type="paragraph" w:customStyle="1" w:styleId="xl58">
    <w:name w:val="xl58"/>
    <w:basedOn w:val="Normal"/>
    <w:rsid w:val="000D1B47"/>
    <w:pPr>
      <w:shd w:val="clear" w:color="000000" w:fill="FFFFFF"/>
      <w:spacing w:before="100" w:beforeAutospacing="1" w:after="100" w:afterAutospacing="1" w:line="240" w:lineRule="auto"/>
      <w:textAlignment w:val="top"/>
    </w:pPr>
    <w:rPr>
      <w:rFonts w:ascii="Arial" w:hAnsi="Arial" w:cs="Arial"/>
      <w:color w:val="000000"/>
      <w:sz w:val="16"/>
      <w:szCs w:val="16"/>
      <w:lang w:eastAsia="pt-BR"/>
    </w:rPr>
  </w:style>
  <w:style w:type="paragraph" w:customStyle="1" w:styleId="xl59">
    <w:name w:val="xl59"/>
    <w:basedOn w:val="Normal"/>
    <w:rsid w:val="000D1B47"/>
    <w:pPr>
      <w:shd w:val="clear" w:color="000000" w:fill="FFFFFF"/>
      <w:spacing w:before="100" w:beforeAutospacing="1" w:after="100" w:afterAutospacing="1" w:line="240" w:lineRule="auto"/>
      <w:jc w:val="center"/>
      <w:textAlignment w:val="top"/>
    </w:pPr>
    <w:rPr>
      <w:rFonts w:ascii="Arial" w:hAnsi="Arial" w:cs="Arial"/>
      <w:color w:val="000000"/>
      <w:sz w:val="16"/>
      <w:szCs w:val="16"/>
      <w:lang w:eastAsia="pt-BR"/>
    </w:rPr>
  </w:style>
  <w:style w:type="paragraph" w:customStyle="1" w:styleId="xl60">
    <w:name w:val="xl60"/>
    <w:basedOn w:val="Normal"/>
    <w:rsid w:val="000D1B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top"/>
    </w:pPr>
    <w:rPr>
      <w:rFonts w:ascii="Arial" w:hAnsi="Arial" w:cs="Arial"/>
      <w:color w:val="000000"/>
      <w:sz w:val="16"/>
      <w:szCs w:val="16"/>
      <w:lang w:eastAsia="pt-BR"/>
    </w:rPr>
  </w:style>
  <w:style w:type="paragraph" w:customStyle="1" w:styleId="xl61">
    <w:name w:val="xl61"/>
    <w:basedOn w:val="Normal"/>
    <w:rsid w:val="000D1B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Arial" w:hAnsi="Arial" w:cs="Arial"/>
      <w:color w:val="000000"/>
      <w:sz w:val="16"/>
      <w:szCs w:val="16"/>
      <w:lang w:eastAsia="pt-BR"/>
    </w:rPr>
  </w:style>
  <w:style w:type="paragraph" w:customStyle="1" w:styleId="xl62">
    <w:name w:val="xl62"/>
    <w:basedOn w:val="Normal"/>
    <w:rsid w:val="000D1B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Arial" w:hAnsi="Arial" w:cs="Arial"/>
      <w:color w:val="000000"/>
      <w:sz w:val="16"/>
      <w:szCs w:val="16"/>
      <w:lang w:eastAsia="pt-BR"/>
    </w:rPr>
  </w:style>
  <w:style w:type="paragraph" w:customStyle="1" w:styleId="xl63">
    <w:name w:val="xl63"/>
    <w:basedOn w:val="Normal"/>
    <w:rsid w:val="000D1B47"/>
    <w:pPr>
      <w:shd w:val="clear" w:color="000000" w:fill="FFFFFF"/>
      <w:spacing w:before="100" w:beforeAutospacing="1" w:after="100" w:afterAutospacing="1" w:line="240" w:lineRule="auto"/>
      <w:jc w:val="right"/>
      <w:textAlignment w:val="top"/>
    </w:pPr>
    <w:rPr>
      <w:rFonts w:ascii="Arial" w:hAnsi="Arial" w:cs="Arial"/>
      <w:color w:val="000000"/>
      <w:sz w:val="16"/>
      <w:szCs w:val="16"/>
      <w:lang w:eastAsia="pt-BR"/>
    </w:rPr>
  </w:style>
  <w:style w:type="paragraph" w:customStyle="1" w:styleId="xl64">
    <w:name w:val="xl64"/>
    <w:basedOn w:val="Normal"/>
    <w:rsid w:val="000D1B47"/>
    <w:pPr>
      <w:shd w:val="clear" w:color="000000" w:fill="FFFFFF"/>
      <w:spacing w:before="100" w:beforeAutospacing="1" w:after="100" w:afterAutospacing="1" w:line="240" w:lineRule="auto"/>
      <w:jc w:val="right"/>
      <w:textAlignment w:val="top"/>
    </w:pPr>
    <w:rPr>
      <w:rFonts w:ascii="Arial" w:hAnsi="Arial" w:cs="Arial"/>
      <w:color w:val="000000"/>
      <w:sz w:val="16"/>
      <w:szCs w:val="16"/>
      <w:lang w:eastAsia="pt-BR"/>
    </w:rPr>
  </w:style>
  <w:style w:type="paragraph" w:customStyle="1" w:styleId="xl65">
    <w:name w:val="xl65"/>
    <w:basedOn w:val="Normal"/>
    <w:rsid w:val="000D1B47"/>
    <w:pPr>
      <w:shd w:val="clear" w:color="000000" w:fill="FFFFFF"/>
      <w:spacing w:before="100" w:beforeAutospacing="1" w:after="100" w:afterAutospacing="1" w:line="240" w:lineRule="auto"/>
      <w:jc w:val="right"/>
      <w:textAlignment w:val="top"/>
    </w:pPr>
    <w:rPr>
      <w:rFonts w:ascii="Arial" w:hAnsi="Arial" w:cs="Arial"/>
      <w:color w:val="000000"/>
      <w:sz w:val="16"/>
      <w:szCs w:val="16"/>
      <w:lang w:eastAsia="pt-BR"/>
    </w:rPr>
  </w:style>
  <w:style w:type="paragraph" w:customStyle="1" w:styleId="xl66">
    <w:name w:val="xl66"/>
    <w:basedOn w:val="Normal"/>
    <w:rsid w:val="000D1B47"/>
    <w:pPr>
      <w:shd w:val="clear" w:color="000000" w:fill="FFFFFF"/>
      <w:spacing w:before="100" w:beforeAutospacing="1" w:after="100" w:afterAutospacing="1" w:line="240" w:lineRule="auto"/>
      <w:jc w:val="right"/>
      <w:textAlignment w:val="top"/>
    </w:pPr>
    <w:rPr>
      <w:rFonts w:ascii="Arial" w:hAnsi="Arial" w:cs="Arial"/>
      <w:b/>
      <w:bCs/>
      <w:color w:val="000000"/>
      <w:sz w:val="16"/>
      <w:szCs w:val="16"/>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0188427">
      <w:bodyDiv w:val="1"/>
      <w:marLeft w:val="0"/>
      <w:marRight w:val="0"/>
      <w:marTop w:val="0"/>
      <w:marBottom w:val="0"/>
      <w:divBdr>
        <w:top w:val="none" w:sz="0" w:space="0" w:color="auto"/>
        <w:left w:val="none" w:sz="0" w:space="0" w:color="auto"/>
        <w:bottom w:val="none" w:sz="0" w:space="0" w:color="auto"/>
        <w:right w:val="none" w:sz="0" w:space="0" w:color="auto"/>
      </w:divBdr>
    </w:div>
    <w:div w:id="523830377">
      <w:bodyDiv w:val="1"/>
      <w:marLeft w:val="0"/>
      <w:marRight w:val="0"/>
      <w:marTop w:val="0"/>
      <w:marBottom w:val="0"/>
      <w:divBdr>
        <w:top w:val="none" w:sz="0" w:space="0" w:color="auto"/>
        <w:left w:val="none" w:sz="0" w:space="0" w:color="auto"/>
        <w:bottom w:val="none" w:sz="0" w:space="0" w:color="auto"/>
        <w:right w:val="none" w:sz="0" w:space="0" w:color="auto"/>
      </w:divBdr>
    </w:div>
    <w:div w:id="1241984450">
      <w:bodyDiv w:val="1"/>
      <w:marLeft w:val="0"/>
      <w:marRight w:val="0"/>
      <w:marTop w:val="0"/>
      <w:marBottom w:val="0"/>
      <w:divBdr>
        <w:top w:val="none" w:sz="0" w:space="0" w:color="auto"/>
        <w:left w:val="none" w:sz="0" w:space="0" w:color="auto"/>
        <w:bottom w:val="none" w:sz="0" w:space="0" w:color="auto"/>
        <w:right w:val="none" w:sz="0" w:space="0" w:color="auto"/>
      </w:divBdr>
    </w:div>
    <w:div w:id="1666665706">
      <w:bodyDiv w:val="1"/>
      <w:marLeft w:val="0"/>
      <w:marRight w:val="0"/>
      <w:marTop w:val="0"/>
      <w:marBottom w:val="0"/>
      <w:divBdr>
        <w:top w:val="none" w:sz="0" w:space="0" w:color="auto"/>
        <w:left w:val="none" w:sz="0" w:space="0" w:color="auto"/>
        <w:bottom w:val="none" w:sz="0" w:space="0" w:color="auto"/>
        <w:right w:val="none" w:sz="0" w:space="0" w:color="auto"/>
      </w:divBdr>
    </w:div>
    <w:div w:id="1702509586">
      <w:bodyDiv w:val="1"/>
      <w:marLeft w:val="0"/>
      <w:marRight w:val="0"/>
      <w:marTop w:val="0"/>
      <w:marBottom w:val="0"/>
      <w:divBdr>
        <w:top w:val="none" w:sz="0" w:space="0" w:color="auto"/>
        <w:left w:val="none" w:sz="0" w:space="0" w:color="auto"/>
        <w:bottom w:val="none" w:sz="0" w:space="0" w:color="auto"/>
        <w:right w:val="none" w:sz="0" w:space="0" w:color="auto"/>
      </w:divBdr>
    </w:div>
    <w:div w:id="1828130738">
      <w:bodyDiv w:val="1"/>
      <w:marLeft w:val="0"/>
      <w:marRight w:val="0"/>
      <w:marTop w:val="0"/>
      <w:marBottom w:val="0"/>
      <w:divBdr>
        <w:top w:val="none" w:sz="0" w:space="0" w:color="auto"/>
        <w:left w:val="none" w:sz="0" w:space="0" w:color="auto"/>
        <w:bottom w:val="none" w:sz="0" w:space="0" w:color="auto"/>
        <w:right w:val="none" w:sz="0" w:space="0" w:color="auto"/>
      </w:divBdr>
    </w:div>
    <w:div w:id="20016938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ortaldatransparencia.gov.br/ceis"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ervicos.tce.pr.gov.br/tcepr/municipal/ail/ConsultarImpedidosWeb.aspx" TargetMode="External"/><Relationship Id="rId12" Type="http://schemas.openxmlformats.org/officeDocument/2006/relationships/hyperlink" Target="http://www.planalto.gov.br/ccivil_03/LEIS/2002/L10520.htm"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planalto.gov.br/ccivil_03/LEIS/L8666cons.htm"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www.tst.jus.br/certidao" TargetMode="External"/><Relationship Id="rId4" Type="http://schemas.openxmlformats.org/officeDocument/2006/relationships/webSettings" Target="webSettings.xml"/><Relationship Id="rId9" Type="http://schemas.openxmlformats.org/officeDocument/2006/relationships/hyperlink" Target="http://www.cnj.jus.br/improbidade_adm/consultar_requerido.php"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285</TotalTime>
  <Pages>41</Pages>
  <Words>14469</Words>
  <Characters>78138</Characters>
  <Application>Microsoft Office Word</Application>
  <DocSecurity>0</DocSecurity>
  <Lines>651</Lines>
  <Paragraphs>184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92423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Leandro Folador</dc:creator>
  <cp:lastModifiedBy>Windows</cp:lastModifiedBy>
  <cp:revision>27</cp:revision>
  <cp:lastPrinted>2018-03-14T17:18:00Z</cp:lastPrinted>
  <dcterms:created xsi:type="dcterms:W3CDTF">2017-08-10T19:48:00Z</dcterms:created>
  <dcterms:modified xsi:type="dcterms:W3CDTF">2018-03-14T17:20:00Z</dcterms:modified>
</cp:coreProperties>
</file>