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r>
        <w:rPr>
          <w:rFonts w:ascii="Arial" w:hAnsi="Arial" w:cs="Arial"/>
          <w:sz w:val="24"/>
          <w:szCs w:val="24"/>
        </w:rPr>
        <w:t xml:space="preserve">EDITAL PREGÃO </w:t>
      </w:r>
      <w:r w:rsidR="00490CCC">
        <w:rPr>
          <w:rFonts w:ascii="Arial" w:hAnsi="Arial" w:cs="Arial"/>
          <w:sz w:val="24"/>
          <w:szCs w:val="24"/>
        </w:rPr>
        <w:t>PRESENCIAL</w:t>
      </w:r>
      <w:r>
        <w:rPr>
          <w:rFonts w:ascii="Arial" w:hAnsi="Arial" w:cs="Arial"/>
          <w:sz w:val="24"/>
          <w:szCs w:val="24"/>
        </w:rPr>
        <w:t xml:space="preserve"> nº</w:t>
      </w:r>
      <w:r w:rsidR="00D3641E">
        <w:rPr>
          <w:rFonts w:ascii="Arial" w:hAnsi="Arial" w:cs="Arial"/>
          <w:sz w:val="24"/>
          <w:szCs w:val="24"/>
        </w:rPr>
        <w:t>02</w:t>
      </w:r>
      <w:r>
        <w:rPr>
          <w:rFonts w:ascii="Arial" w:hAnsi="Arial" w:cs="Arial"/>
          <w:sz w:val="24"/>
          <w:szCs w:val="24"/>
        </w:rPr>
        <w:t>/</w:t>
      </w:r>
      <w:r w:rsidR="00D505F1">
        <w:rPr>
          <w:rFonts w:ascii="Arial" w:hAnsi="Arial" w:cs="Arial"/>
          <w:sz w:val="24"/>
          <w:szCs w:val="24"/>
        </w:rPr>
        <w:t>2020</w:t>
      </w: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16341E">
      <w:pPr>
        <w:keepNext/>
        <w:keepLines/>
        <w:widowControl w:val="0"/>
        <w:spacing w:line="360" w:lineRule="auto"/>
        <w:jc w:val="center"/>
        <w:rPr>
          <w:rFonts w:ascii="Arial" w:hAnsi="Arial" w:cs="Arial"/>
          <w:sz w:val="24"/>
          <w:szCs w:val="24"/>
        </w:rPr>
      </w:pPr>
    </w:p>
    <w:p w:rsidR="00255E30" w:rsidRPr="00255E30" w:rsidRDefault="00255E30" w:rsidP="0016341E">
      <w:pPr>
        <w:keepNext/>
        <w:keepLines/>
        <w:widowControl w:val="0"/>
        <w:shd w:val="clear" w:color="auto" w:fill="FFFFFF" w:themeFill="background1"/>
        <w:overflowPunct w:val="0"/>
        <w:autoSpaceDE w:val="0"/>
        <w:adjustRightInd w:val="0"/>
        <w:spacing w:line="288" w:lineRule="auto"/>
        <w:jc w:val="center"/>
        <w:rPr>
          <w:rFonts w:ascii="Arial" w:hAnsi="Arial" w:cs="Arial"/>
          <w:b/>
          <w:bCs/>
          <w:sz w:val="24"/>
          <w:szCs w:val="24"/>
        </w:rPr>
      </w:pPr>
      <w:r w:rsidRPr="00255E30">
        <w:rPr>
          <w:rFonts w:ascii="Arial" w:hAnsi="Arial" w:cs="Arial"/>
          <w:b/>
          <w:bCs/>
          <w:sz w:val="24"/>
          <w:szCs w:val="24"/>
        </w:rPr>
        <w:t>EXCLUSIVA PARA PARTICIPAÇÃO DE MICROEMPRESAS E EMPRESAS DE</w:t>
      </w:r>
      <w:r w:rsidR="0016341E">
        <w:rPr>
          <w:rFonts w:ascii="Arial" w:hAnsi="Arial" w:cs="Arial"/>
          <w:b/>
          <w:bCs/>
          <w:sz w:val="24"/>
          <w:szCs w:val="24"/>
        </w:rPr>
        <w:t xml:space="preserve"> </w:t>
      </w:r>
      <w:r w:rsidRPr="00255E30">
        <w:rPr>
          <w:rFonts w:ascii="Arial" w:hAnsi="Arial" w:cs="Arial"/>
          <w:b/>
          <w:bCs/>
          <w:sz w:val="24"/>
          <w:szCs w:val="24"/>
        </w:rPr>
        <w:t>PEQUENO PORTE</w:t>
      </w: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bookmarkStart w:id="0" w:name="_GoBack"/>
      <w:bookmarkEnd w:id="0"/>
    </w:p>
    <w:p w:rsidR="00ED43C4" w:rsidRDefault="00ED43C4" w:rsidP="007378E0">
      <w:pPr>
        <w:keepNext/>
        <w:widowControl w:val="0"/>
        <w:spacing w:line="360" w:lineRule="auto"/>
        <w:jc w:val="center"/>
        <w:rPr>
          <w:rFonts w:ascii="Arial" w:hAnsi="Arial" w:cs="Arial"/>
          <w:b/>
          <w:bCs/>
          <w:sz w:val="24"/>
          <w:szCs w:val="24"/>
        </w:rPr>
      </w:pPr>
    </w:p>
    <w:p w:rsidR="00DE08EB" w:rsidRDefault="00DE08EB" w:rsidP="007378E0">
      <w:pPr>
        <w:keepNext/>
        <w:widowControl w:val="0"/>
        <w:spacing w:line="360" w:lineRule="auto"/>
        <w:jc w:val="center"/>
        <w:rPr>
          <w:rFonts w:ascii="Arial" w:hAnsi="Arial" w:cs="Arial"/>
          <w:b/>
          <w:bCs/>
          <w:sz w:val="24"/>
          <w:szCs w:val="24"/>
        </w:rPr>
      </w:pPr>
    </w:p>
    <w:p w:rsidR="00DE08EB" w:rsidRDefault="00DE08EB"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r>
        <w:rPr>
          <w:rFonts w:ascii="Arial" w:hAnsi="Arial" w:cs="Arial"/>
          <w:b/>
          <w:bCs/>
          <w:sz w:val="24"/>
          <w:szCs w:val="24"/>
        </w:rPr>
        <w:t>NOVA AMÉRICA DA COLINA – PR</w:t>
      </w:r>
    </w:p>
    <w:p w:rsidR="00ED43C4" w:rsidRDefault="00D505F1" w:rsidP="007378E0">
      <w:pPr>
        <w:keepNext/>
        <w:widowControl w:val="0"/>
        <w:spacing w:line="360" w:lineRule="auto"/>
        <w:jc w:val="center"/>
        <w:rPr>
          <w:rFonts w:ascii="Arial" w:hAnsi="Arial" w:cs="Arial"/>
          <w:b/>
          <w:bCs/>
          <w:sz w:val="24"/>
          <w:szCs w:val="24"/>
        </w:rPr>
      </w:pPr>
      <w:r>
        <w:rPr>
          <w:rFonts w:ascii="Arial" w:hAnsi="Arial" w:cs="Arial"/>
          <w:b/>
          <w:bCs/>
          <w:sz w:val="24"/>
          <w:szCs w:val="24"/>
        </w:rPr>
        <w:t>2020</w:t>
      </w:r>
    </w:p>
    <w:p w:rsidR="00375EDA" w:rsidRDefault="00375EDA" w:rsidP="007378E0">
      <w:pPr>
        <w:keepNext/>
        <w:widowControl w:val="0"/>
        <w:spacing w:line="360" w:lineRule="auto"/>
        <w:jc w:val="center"/>
        <w:rPr>
          <w:rFonts w:ascii="Arial" w:hAnsi="Arial" w:cs="Arial"/>
          <w:b/>
          <w:bCs/>
          <w:sz w:val="24"/>
          <w:szCs w:val="24"/>
        </w:rPr>
      </w:pPr>
    </w:p>
    <w:p w:rsidR="00375EDA" w:rsidRDefault="00375EDA"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sz w:val="24"/>
          <w:szCs w:val="24"/>
        </w:rPr>
      </w:pPr>
      <w:r>
        <w:rPr>
          <w:rFonts w:ascii="Arial" w:hAnsi="Arial" w:cs="Arial"/>
          <w:sz w:val="24"/>
          <w:szCs w:val="24"/>
        </w:rPr>
        <w:t xml:space="preserve">EDITAL PREGÃO </w:t>
      </w:r>
      <w:r w:rsidR="00490CCC">
        <w:rPr>
          <w:rFonts w:ascii="Arial" w:hAnsi="Arial" w:cs="Arial"/>
          <w:sz w:val="24"/>
          <w:szCs w:val="24"/>
        </w:rPr>
        <w:t>PRESENCIAL</w:t>
      </w:r>
      <w:r w:rsidR="00203C32">
        <w:rPr>
          <w:rFonts w:ascii="Arial" w:hAnsi="Arial" w:cs="Arial"/>
          <w:sz w:val="24"/>
          <w:szCs w:val="24"/>
        </w:rPr>
        <w:t xml:space="preserve"> </w:t>
      </w: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sz w:val="24"/>
          <w:szCs w:val="24"/>
        </w:rPr>
      </w:pPr>
    </w:p>
    <w:p w:rsidR="00ED43C4" w:rsidRDefault="00ED43C4" w:rsidP="007378E0">
      <w:pPr>
        <w:keepNext/>
        <w:widowControl w:val="0"/>
        <w:spacing w:line="360" w:lineRule="auto"/>
        <w:jc w:val="center"/>
        <w:rPr>
          <w:rFonts w:ascii="Arial" w:hAnsi="Arial" w:cs="Arial"/>
          <w:b/>
          <w:bCs/>
          <w:sz w:val="24"/>
          <w:szCs w:val="24"/>
        </w:rPr>
      </w:pPr>
      <w:r w:rsidRPr="00ED43C4">
        <w:rPr>
          <w:rFonts w:ascii="Arial" w:hAnsi="Arial" w:cs="Arial"/>
          <w:b/>
          <w:bCs/>
          <w:sz w:val="24"/>
          <w:szCs w:val="24"/>
        </w:rPr>
        <w:t xml:space="preserve">AQUISIÇÃO </w:t>
      </w:r>
      <w:r w:rsidR="00490CCC">
        <w:rPr>
          <w:rFonts w:ascii="Arial" w:hAnsi="Arial" w:cs="Arial"/>
          <w:b/>
          <w:bCs/>
          <w:sz w:val="24"/>
          <w:szCs w:val="24"/>
        </w:rPr>
        <w:t>/ OU SERVIÇOS</w:t>
      </w: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360" w:lineRule="auto"/>
        <w:jc w:val="center"/>
        <w:rPr>
          <w:rFonts w:ascii="Arial" w:hAnsi="Arial" w:cs="Arial"/>
          <w:b/>
          <w:bCs/>
          <w:sz w:val="24"/>
          <w:szCs w:val="24"/>
        </w:rPr>
      </w:pPr>
    </w:p>
    <w:p w:rsidR="00ED43C4" w:rsidRDefault="00ED43C4" w:rsidP="007378E0">
      <w:pPr>
        <w:keepNext/>
        <w:widowControl w:val="0"/>
        <w:spacing w:line="240" w:lineRule="auto"/>
        <w:ind w:left="4536"/>
        <w:jc w:val="both"/>
        <w:rPr>
          <w:rFonts w:ascii="Arial" w:hAnsi="Arial" w:cs="Arial"/>
          <w:sz w:val="20"/>
          <w:szCs w:val="20"/>
        </w:rPr>
      </w:pPr>
      <w:r w:rsidRPr="00DE08EB">
        <w:rPr>
          <w:rFonts w:ascii="Arial" w:hAnsi="Arial" w:cs="Arial"/>
          <w:sz w:val="20"/>
          <w:szCs w:val="20"/>
        </w:rPr>
        <w:t>O</w:t>
      </w:r>
      <w:r w:rsidR="00DE08EB">
        <w:rPr>
          <w:rFonts w:ascii="Arial" w:hAnsi="Arial" w:cs="Arial"/>
          <w:sz w:val="20"/>
          <w:szCs w:val="20"/>
        </w:rPr>
        <w:t>bjeto</w:t>
      </w:r>
      <w:r w:rsidRPr="00ED43C4">
        <w:rPr>
          <w:rFonts w:ascii="Arial" w:hAnsi="Arial" w:cs="Arial"/>
          <w:sz w:val="20"/>
          <w:szCs w:val="20"/>
        </w:rPr>
        <w:t xml:space="preserve">: </w:t>
      </w:r>
      <w:r w:rsidR="00D3641E" w:rsidRPr="00D3641E">
        <w:rPr>
          <w:rFonts w:ascii="Arial" w:hAnsi="Arial" w:cs="Arial"/>
          <w:sz w:val="20"/>
          <w:szCs w:val="20"/>
        </w:rPr>
        <w:t>prestação de serviços de lavagem em veículos leves, médios/utilitários, pesados e máquinas da frota própria do município, locados ou cedidos à municipalidade, mediante fornecimento de mão de obra especializada, ferramentas e todos equipamentos necessários para execução dos serviços para manter em perfeito estado de conservação, todos os veículos da frota do Município</w:t>
      </w:r>
    </w:p>
    <w:p w:rsidR="00203C32" w:rsidRDefault="00203C32" w:rsidP="007378E0">
      <w:pPr>
        <w:keepNext/>
        <w:widowControl w:val="0"/>
        <w:spacing w:line="240" w:lineRule="auto"/>
        <w:ind w:left="4536"/>
        <w:jc w:val="both"/>
        <w:rPr>
          <w:rFonts w:ascii="Arial" w:hAnsi="Arial" w:cs="Arial"/>
          <w:sz w:val="20"/>
          <w:szCs w:val="20"/>
        </w:rPr>
      </w:pPr>
      <w:r>
        <w:rPr>
          <w:rFonts w:ascii="Arial" w:hAnsi="Arial" w:cs="Arial"/>
          <w:sz w:val="20"/>
          <w:szCs w:val="20"/>
        </w:rPr>
        <w:t>Processo Administrativo nº</w:t>
      </w:r>
      <w:r w:rsidR="00D3641E">
        <w:rPr>
          <w:rFonts w:ascii="Arial" w:hAnsi="Arial" w:cs="Arial"/>
          <w:sz w:val="20"/>
          <w:szCs w:val="20"/>
        </w:rPr>
        <w:t>02</w:t>
      </w:r>
      <w:r>
        <w:rPr>
          <w:rFonts w:ascii="Arial" w:hAnsi="Arial" w:cs="Arial"/>
          <w:sz w:val="20"/>
          <w:szCs w:val="20"/>
        </w:rPr>
        <w:t>/</w:t>
      </w:r>
      <w:r w:rsidR="00D505F1">
        <w:rPr>
          <w:rFonts w:ascii="Arial" w:hAnsi="Arial" w:cs="Arial"/>
          <w:sz w:val="20"/>
          <w:szCs w:val="20"/>
        </w:rPr>
        <w:t>2020</w:t>
      </w:r>
    </w:p>
    <w:p w:rsidR="00203C32" w:rsidRDefault="00203C32" w:rsidP="007378E0">
      <w:pPr>
        <w:keepNext/>
        <w:widowControl w:val="0"/>
        <w:spacing w:line="240" w:lineRule="auto"/>
        <w:ind w:left="4536"/>
        <w:jc w:val="both"/>
        <w:rPr>
          <w:rFonts w:ascii="Arial" w:hAnsi="Arial" w:cs="Arial"/>
          <w:sz w:val="20"/>
          <w:szCs w:val="20"/>
        </w:rPr>
      </w:pPr>
      <w:r>
        <w:rPr>
          <w:rFonts w:ascii="Arial" w:hAnsi="Arial" w:cs="Arial"/>
          <w:sz w:val="20"/>
          <w:szCs w:val="20"/>
        </w:rPr>
        <w:t>Processo de Compras nº</w:t>
      </w:r>
      <w:r w:rsidR="00D3641E">
        <w:rPr>
          <w:rFonts w:ascii="Arial" w:hAnsi="Arial" w:cs="Arial"/>
          <w:sz w:val="20"/>
          <w:szCs w:val="20"/>
        </w:rPr>
        <w:t>02</w:t>
      </w:r>
      <w:r>
        <w:rPr>
          <w:rFonts w:ascii="Arial" w:hAnsi="Arial" w:cs="Arial"/>
          <w:sz w:val="20"/>
          <w:szCs w:val="20"/>
        </w:rPr>
        <w:t>/</w:t>
      </w:r>
      <w:r w:rsidR="00D505F1">
        <w:rPr>
          <w:rFonts w:ascii="Arial" w:hAnsi="Arial" w:cs="Arial"/>
          <w:sz w:val="20"/>
          <w:szCs w:val="20"/>
        </w:rPr>
        <w:t>2020</w:t>
      </w:r>
    </w:p>
    <w:p w:rsidR="00ED43C4" w:rsidRDefault="00ED43C4" w:rsidP="007378E0">
      <w:pPr>
        <w:keepNext/>
        <w:widowControl w:val="0"/>
        <w:spacing w:line="240" w:lineRule="auto"/>
        <w:ind w:left="4536"/>
        <w:jc w:val="both"/>
        <w:rPr>
          <w:rFonts w:ascii="Arial" w:hAnsi="Arial" w:cs="Arial"/>
          <w:sz w:val="20"/>
          <w:szCs w:val="20"/>
        </w:rPr>
      </w:pPr>
      <w:r>
        <w:rPr>
          <w:rFonts w:ascii="Arial" w:hAnsi="Arial" w:cs="Arial"/>
          <w:sz w:val="20"/>
          <w:szCs w:val="20"/>
        </w:rPr>
        <w:t>Pregoeiro, Leandro Perez de Oliveira.</w:t>
      </w: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240" w:lineRule="auto"/>
        <w:ind w:left="4536"/>
        <w:jc w:val="both"/>
        <w:rPr>
          <w:rFonts w:ascii="Arial" w:hAnsi="Arial" w:cs="Arial"/>
          <w:sz w:val="20"/>
          <w:szCs w:val="20"/>
        </w:rPr>
      </w:pPr>
    </w:p>
    <w:p w:rsidR="00ED43C4" w:rsidRDefault="00ED43C4" w:rsidP="007378E0">
      <w:pPr>
        <w:keepNext/>
        <w:widowControl w:val="0"/>
        <w:spacing w:line="360" w:lineRule="auto"/>
        <w:jc w:val="center"/>
        <w:rPr>
          <w:rFonts w:ascii="Arial" w:hAnsi="Arial" w:cs="Arial"/>
          <w:b/>
          <w:bCs/>
          <w:sz w:val="24"/>
          <w:szCs w:val="24"/>
        </w:rPr>
      </w:pPr>
      <w:r>
        <w:rPr>
          <w:rFonts w:ascii="Arial" w:hAnsi="Arial" w:cs="Arial"/>
          <w:b/>
          <w:bCs/>
          <w:sz w:val="24"/>
          <w:szCs w:val="24"/>
        </w:rPr>
        <w:t>NOVA AMÉRICA DA COLINA – PR</w:t>
      </w:r>
    </w:p>
    <w:p w:rsidR="005B6BDE" w:rsidRDefault="00D505F1" w:rsidP="007378E0">
      <w:pPr>
        <w:keepNext/>
        <w:widowControl w:val="0"/>
        <w:spacing w:line="360" w:lineRule="auto"/>
        <w:jc w:val="center"/>
        <w:rPr>
          <w:rFonts w:ascii="Arial" w:hAnsi="Arial" w:cs="Arial"/>
          <w:b/>
          <w:bCs/>
          <w:sz w:val="24"/>
          <w:szCs w:val="24"/>
        </w:rPr>
        <w:sectPr w:rsidR="005B6BDE" w:rsidSect="00375EDA">
          <w:headerReference w:type="default" r:id="rId8"/>
          <w:footerReference w:type="default" r:id="rId9"/>
          <w:headerReference w:type="first" r:id="rId10"/>
          <w:pgSz w:w="11906" w:h="16838" w:code="9"/>
          <w:pgMar w:top="1701" w:right="1134" w:bottom="1134" w:left="1701" w:header="709" w:footer="709" w:gutter="0"/>
          <w:cols w:space="708"/>
          <w:docGrid w:linePitch="360"/>
        </w:sectPr>
      </w:pPr>
      <w:r>
        <w:rPr>
          <w:rFonts w:ascii="Arial" w:hAnsi="Arial" w:cs="Arial"/>
          <w:b/>
          <w:bCs/>
          <w:sz w:val="24"/>
          <w:szCs w:val="24"/>
        </w:rPr>
        <w:t>2020</w:t>
      </w:r>
    </w:p>
    <w:sdt>
      <w:sdtPr>
        <w:rPr>
          <w:rFonts w:ascii="Arial" w:eastAsiaTheme="minorHAnsi" w:hAnsi="Arial" w:cs="Arial"/>
          <w:color w:val="auto"/>
          <w:sz w:val="18"/>
          <w:szCs w:val="18"/>
          <w:lang w:eastAsia="en-US"/>
        </w:rPr>
        <w:id w:val="945275330"/>
        <w:docPartObj>
          <w:docPartGallery w:val="Table of Contents"/>
          <w:docPartUnique/>
        </w:docPartObj>
      </w:sdtPr>
      <w:sdtEndPr>
        <w:rPr>
          <w:rFonts w:asciiTheme="minorHAnsi" w:hAnsiTheme="minorHAnsi" w:cstheme="minorBidi"/>
          <w:b/>
          <w:bCs/>
          <w:sz w:val="22"/>
          <w:szCs w:val="22"/>
        </w:rPr>
      </w:sdtEndPr>
      <w:sdtContent>
        <w:p w:rsidR="0031108C" w:rsidRPr="00A71DB3" w:rsidRDefault="0031108C" w:rsidP="007378E0">
          <w:pPr>
            <w:pStyle w:val="CabealhodoSumrio"/>
            <w:keepLines w:val="0"/>
            <w:widowControl w:val="0"/>
            <w:rPr>
              <w:rFonts w:ascii="Arial" w:hAnsi="Arial" w:cs="Arial"/>
              <w:sz w:val="18"/>
              <w:szCs w:val="18"/>
            </w:rPr>
          </w:pPr>
          <w:r w:rsidRPr="00A71DB3">
            <w:rPr>
              <w:rFonts w:ascii="Arial" w:hAnsi="Arial" w:cs="Arial"/>
              <w:sz w:val="18"/>
              <w:szCs w:val="18"/>
            </w:rPr>
            <w:t>Sumário</w:t>
          </w:r>
        </w:p>
        <w:p w:rsidR="000845B8" w:rsidRPr="00A71DB3" w:rsidRDefault="0031108C" w:rsidP="007378E0">
          <w:pPr>
            <w:pStyle w:val="Sumrio1"/>
            <w:keepNext/>
            <w:widowControl w:val="0"/>
            <w:rPr>
              <w:rFonts w:ascii="Arial" w:eastAsiaTheme="minorEastAsia" w:hAnsi="Arial" w:cs="Arial"/>
              <w:noProof/>
              <w:sz w:val="18"/>
              <w:szCs w:val="18"/>
              <w:lang w:eastAsia="pt-BR"/>
            </w:rPr>
          </w:pPr>
          <w:r w:rsidRPr="00A71DB3">
            <w:rPr>
              <w:rFonts w:ascii="Arial" w:hAnsi="Arial" w:cs="Arial"/>
              <w:sz w:val="18"/>
              <w:szCs w:val="18"/>
            </w:rPr>
            <w:fldChar w:fldCharType="begin"/>
          </w:r>
          <w:r w:rsidRPr="00A71DB3">
            <w:rPr>
              <w:rFonts w:ascii="Arial" w:hAnsi="Arial" w:cs="Arial"/>
              <w:sz w:val="18"/>
              <w:szCs w:val="18"/>
            </w:rPr>
            <w:instrText xml:space="preserve"> TOC \o "1-1" \h \z \u </w:instrText>
          </w:r>
          <w:r w:rsidRPr="00A71DB3">
            <w:rPr>
              <w:rFonts w:ascii="Arial" w:hAnsi="Arial" w:cs="Arial"/>
              <w:sz w:val="18"/>
              <w:szCs w:val="18"/>
            </w:rPr>
            <w:fldChar w:fldCharType="separate"/>
          </w:r>
          <w:hyperlink w:anchor="_Toc22910964" w:history="1">
            <w:r w:rsidR="000845B8" w:rsidRPr="00A71DB3">
              <w:rPr>
                <w:rStyle w:val="Hyperlink"/>
                <w:rFonts w:ascii="Arial" w:hAnsi="Arial" w:cs="Arial"/>
                <w:noProof/>
                <w:sz w:val="18"/>
                <w:szCs w:val="18"/>
              </w:rPr>
              <w:t>1</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INTRODUÇÃO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_Toc22910964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65" w:history="1">
            <w:r w:rsidR="000845B8" w:rsidRPr="00A71DB3">
              <w:rPr>
                <w:rStyle w:val="Hyperlink"/>
                <w:rFonts w:ascii="Arial" w:hAnsi="Arial" w:cs="Arial"/>
                <w:noProof/>
                <w:sz w:val="18"/>
                <w:szCs w:val="18"/>
              </w:rPr>
              <w:t>2</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 OBJETO, PRAZOS E LOCAL DE ENTREGA</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_Toc22910965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66" w:history="1">
            <w:r w:rsidR="000845B8" w:rsidRPr="00A71DB3">
              <w:rPr>
                <w:rStyle w:val="Hyperlink"/>
                <w:rFonts w:ascii="Arial" w:hAnsi="Arial" w:cs="Arial"/>
                <w:noProof/>
                <w:sz w:val="18"/>
                <w:szCs w:val="18"/>
              </w:rPr>
              <w:t>3</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DOS RECURSOS FINANCEIROS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_Toc22910966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4</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67" w:history="1">
            <w:r w:rsidR="000845B8" w:rsidRPr="00A71DB3">
              <w:rPr>
                <w:rStyle w:val="Hyperlink"/>
                <w:rFonts w:ascii="Arial" w:hAnsi="Arial" w:cs="Arial"/>
                <w:noProof/>
                <w:sz w:val="18"/>
                <w:szCs w:val="18"/>
              </w:rPr>
              <w:t>4</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DOTAÇÃO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_Toc22910967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4</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68" w:history="1">
            <w:r w:rsidR="000845B8" w:rsidRPr="00A71DB3">
              <w:rPr>
                <w:rStyle w:val="Hyperlink"/>
                <w:rFonts w:ascii="Arial" w:hAnsi="Arial" w:cs="Arial"/>
                <w:noProof/>
                <w:sz w:val="18"/>
                <w:szCs w:val="18"/>
              </w:rPr>
              <w:t>5</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DOS ELEMENTOS INSTRUTORES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_Toc22910968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6</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69" w:history="1">
            <w:r w:rsidR="000845B8" w:rsidRPr="00A71DB3">
              <w:rPr>
                <w:rStyle w:val="Hyperlink"/>
                <w:rFonts w:ascii="Arial" w:hAnsi="Arial" w:cs="Arial"/>
                <w:noProof/>
                <w:sz w:val="18"/>
                <w:szCs w:val="18"/>
              </w:rPr>
              <w:t>6</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DAS CONDIÇÕES DE PARTICIPAÇÃO NO PREGÃO.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_Toc22910969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6</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0" w:history="1">
            <w:r w:rsidR="000845B8" w:rsidRPr="00A71DB3">
              <w:rPr>
                <w:rStyle w:val="Hyperlink"/>
                <w:rFonts w:ascii="Arial" w:hAnsi="Arial" w:cs="Arial"/>
                <w:noProof/>
                <w:sz w:val="18"/>
                <w:szCs w:val="18"/>
              </w:rPr>
              <w:t>7</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FORMA DE PARTICIPAÇÃO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_Toc22910970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8</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1" w:history="1">
            <w:r w:rsidR="000845B8" w:rsidRPr="00A71DB3">
              <w:rPr>
                <w:rStyle w:val="Hyperlink"/>
                <w:rFonts w:ascii="Arial" w:hAnsi="Arial" w:cs="Arial"/>
                <w:noProof/>
                <w:sz w:val="18"/>
                <w:szCs w:val="18"/>
              </w:rPr>
              <w:t>8</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 CREDENCIAMENTO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_Toc22910971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9</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2" w:history="1">
            <w:r w:rsidR="000845B8" w:rsidRPr="00A71DB3">
              <w:rPr>
                <w:rStyle w:val="Hyperlink"/>
                <w:rFonts w:ascii="Arial" w:hAnsi="Arial" w:cs="Arial"/>
                <w:noProof/>
                <w:sz w:val="18"/>
                <w:szCs w:val="18"/>
              </w:rPr>
              <w:t>9</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PROPOSTA NO SISTEMA ELETRÔNICO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_Toc22910972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11</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3" w:history="1">
            <w:r w:rsidR="000845B8" w:rsidRPr="00A71DB3">
              <w:rPr>
                <w:rStyle w:val="Hyperlink"/>
                <w:rFonts w:ascii="Arial" w:hAnsi="Arial" w:cs="Arial"/>
                <w:noProof/>
                <w:sz w:val="18"/>
                <w:szCs w:val="18"/>
              </w:rPr>
              <w:t>10</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ABERTURA DAS PROPOSTAS E FORMULAÇÃO DOS LANCES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_Toc22910973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15</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4" w:history="1">
            <w:r w:rsidR="000845B8" w:rsidRPr="00A71DB3">
              <w:rPr>
                <w:rStyle w:val="Hyperlink"/>
                <w:rFonts w:ascii="Arial" w:hAnsi="Arial" w:cs="Arial"/>
                <w:noProof/>
                <w:sz w:val="18"/>
                <w:szCs w:val="18"/>
              </w:rPr>
              <w:t>11</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VALIDADE DO REGISTRO DE PREÇOS, DA FORMA DE PAGAMENTO E DA DOTAÇÃO ORÇAMENTÁRIA.</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_Toc22910974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18</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5" w:history="1">
            <w:r w:rsidR="000845B8" w:rsidRPr="00A71DB3">
              <w:rPr>
                <w:rStyle w:val="Hyperlink"/>
                <w:rFonts w:ascii="Arial" w:hAnsi="Arial" w:cs="Arial"/>
                <w:noProof/>
                <w:sz w:val="18"/>
                <w:szCs w:val="18"/>
              </w:rPr>
              <w:t>12</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CRITÉRIOS DE TRATAMENTO DIFERENCIADO PARA MICROEMPRESA (ME) E EMPRESA DE PEQUENO PORTE (EPP) – LEI COMPLEMENTAR FEDERAL N.º 123/2006</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_Toc22910975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19</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6" w:history="1">
            <w:r w:rsidR="000845B8" w:rsidRPr="00A71DB3">
              <w:rPr>
                <w:rStyle w:val="Hyperlink"/>
                <w:rFonts w:ascii="Arial" w:hAnsi="Arial" w:cs="Arial"/>
                <w:noProof/>
                <w:sz w:val="18"/>
                <w:szCs w:val="18"/>
              </w:rPr>
              <w:t>13</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HABILITAÇÃO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_Toc22910976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20</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7" w:history="1">
            <w:r w:rsidR="000845B8" w:rsidRPr="00A71DB3">
              <w:rPr>
                <w:rStyle w:val="Hyperlink"/>
                <w:rFonts w:ascii="Arial" w:hAnsi="Arial" w:cs="Arial"/>
                <w:noProof/>
                <w:sz w:val="18"/>
                <w:szCs w:val="18"/>
              </w:rPr>
              <w:t>14</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DOS RECURSOS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_Toc22910977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24</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8" w:history="1">
            <w:r w:rsidR="000845B8" w:rsidRPr="00A71DB3">
              <w:rPr>
                <w:rStyle w:val="Hyperlink"/>
                <w:rFonts w:ascii="Arial" w:hAnsi="Arial" w:cs="Arial"/>
                <w:noProof/>
                <w:sz w:val="18"/>
                <w:szCs w:val="18"/>
              </w:rPr>
              <w:t>15</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ADJUDICAÇÃO E HOMOLOGAÇÃO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_Toc22910978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25</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79" w:history="1">
            <w:r w:rsidR="000845B8" w:rsidRPr="00A71DB3">
              <w:rPr>
                <w:rStyle w:val="Hyperlink"/>
                <w:rFonts w:ascii="Arial" w:hAnsi="Arial" w:cs="Arial"/>
                <w:noProof/>
                <w:sz w:val="18"/>
                <w:szCs w:val="18"/>
              </w:rPr>
              <w:t>16</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FORMALIZAÇÃO DA ATA DE REGISTRO DE PREÇOS E DO CONTRATO.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_Toc22910979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26</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0" w:history="1">
            <w:r w:rsidR="000845B8" w:rsidRPr="00A71DB3">
              <w:rPr>
                <w:rStyle w:val="Hyperlink"/>
                <w:rFonts w:ascii="Arial" w:hAnsi="Arial" w:cs="Arial"/>
                <w:noProof/>
                <w:sz w:val="18"/>
                <w:szCs w:val="18"/>
              </w:rPr>
              <w:t>17</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ENTREGA, CRITÉRIOS DE ACEITAÇÃO E CONTROLE DE EXECUÇÃO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_Toc22910980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28</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1" w:history="1">
            <w:r w:rsidR="000845B8" w:rsidRPr="00A71DB3">
              <w:rPr>
                <w:rStyle w:val="Hyperlink"/>
                <w:rFonts w:ascii="Arial" w:hAnsi="Arial" w:cs="Arial"/>
                <w:noProof/>
                <w:sz w:val="18"/>
                <w:szCs w:val="18"/>
              </w:rPr>
              <w:t>18</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DO PAGAMENTO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_Toc22910981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28</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2" w:history="1">
            <w:r w:rsidR="000845B8" w:rsidRPr="00A71DB3">
              <w:rPr>
                <w:rStyle w:val="Hyperlink"/>
                <w:rFonts w:ascii="Arial" w:hAnsi="Arial" w:cs="Arial"/>
                <w:noProof/>
                <w:sz w:val="18"/>
                <w:szCs w:val="18"/>
              </w:rPr>
              <w:t>19</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DAS SANÇÕES ADMINISTRATIVAS.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_Toc22910982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29</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3" w:history="1">
            <w:r w:rsidR="000845B8" w:rsidRPr="00A71DB3">
              <w:rPr>
                <w:rStyle w:val="Hyperlink"/>
                <w:rFonts w:ascii="Arial" w:hAnsi="Arial" w:cs="Arial"/>
                <w:noProof/>
                <w:sz w:val="18"/>
                <w:szCs w:val="18"/>
              </w:rPr>
              <w:t>20</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FRAUDE E DA CORRUPÇÃO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_Toc22910983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30</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4" w:history="1">
            <w:r w:rsidR="000845B8" w:rsidRPr="00A71DB3">
              <w:rPr>
                <w:rStyle w:val="Hyperlink"/>
                <w:rFonts w:ascii="Arial" w:hAnsi="Arial" w:cs="Arial"/>
                <w:noProof/>
                <w:sz w:val="18"/>
                <w:szCs w:val="18"/>
              </w:rPr>
              <w:t>21</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 IMPUGNAÇÃO AO EDITAL E DO PEDIDO DE ESCLARECIMENTO</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_Toc22910984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32</w:t>
            </w:r>
            <w:r w:rsidR="000845B8" w:rsidRPr="00A71DB3">
              <w:rPr>
                <w:rFonts w:ascii="Arial" w:hAnsi="Arial" w:cs="Arial"/>
                <w:noProof/>
                <w:webHidden/>
                <w:sz w:val="18"/>
                <w:szCs w:val="18"/>
              </w:rPr>
              <w:fldChar w:fldCharType="end"/>
            </w:r>
          </w:hyperlink>
        </w:p>
        <w:p w:rsidR="000845B8" w:rsidRPr="00A71DB3" w:rsidRDefault="008A53D2" w:rsidP="007378E0">
          <w:pPr>
            <w:pStyle w:val="Sumrio1"/>
            <w:keepNext/>
            <w:widowControl w:val="0"/>
            <w:rPr>
              <w:rFonts w:ascii="Arial" w:eastAsiaTheme="minorEastAsia" w:hAnsi="Arial" w:cs="Arial"/>
              <w:noProof/>
              <w:sz w:val="18"/>
              <w:szCs w:val="18"/>
              <w:lang w:eastAsia="pt-BR"/>
            </w:rPr>
          </w:pPr>
          <w:hyperlink w:anchor="_Toc22910985" w:history="1">
            <w:r w:rsidR="000845B8" w:rsidRPr="00A71DB3">
              <w:rPr>
                <w:rStyle w:val="Hyperlink"/>
                <w:rFonts w:ascii="Arial" w:hAnsi="Arial" w:cs="Arial"/>
                <w:noProof/>
                <w:sz w:val="18"/>
                <w:szCs w:val="18"/>
              </w:rPr>
              <w:t>22</w:t>
            </w:r>
            <w:r w:rsidR="000845B8" w:rsidRPr="00A71DB3">
              <w:rPr>
                <w:rFonts w:ascii="Arial" w:eastAsiaTheme="minorEastAsia" w:hAnsi="Arial" w:cs="Arial"/>
                <w:noProof/>
                <w:sz w:val="18"/>
                <w:szCs w:val="18"/>
                <w:lang w:eastAsia="pt-BR"/>
              </w:rPr>
              <w:tab/>
            </w:r>
            <w:r w:rsidR="000845B8" w:rsidRPr="00A71DB3">
              <w:rPr>
                <w:rStyle w:val="Hyperlink"/>
                <w:rFonts w:ascii="Arial" w:hAnsi="Arial" w:cs="Arial"/>
                <w:noProof/>
                <w:sz w:val="18"/>
                <w:szCs w:val="18"/>
              </w:rPr>
              <w:t>DAS DISPOSIÇÕES GERAIS</w:t>
            </w:r>
            <w:r w:rsidR="000845B8" w:rsidRPr="00A71DB3">
              <w:rPr>
                <w:rFonts w:ascii="Arial" w:hAnsi="Arial" w:cs="Arial"/>
                <w:noProof/>
                <w:webHidden/>
                <w:sz w:val="18"/>
                <w:szCs w:val="18"/>
              </w:rPr>
              <w:tab/>
            </w:r>
            <w:r w:rsidR="000845B8" w:rsidRPr="00A71DB3">
              <w:rPr>
                <w:rFonts w:ascii="Arial" w:hAnsi="Arial" w:cs="Arial"/>
                <w:noProof/>
                <w:webHidden/>
                <w:sz w:val="18"/>
                <w:szCs w:val="18"/>
              </w:rPr>
              <w:fldChar w:fldCharType="begin"/>
            </w:r>
            <w:r w:rsidR="000845B8" w:rsidRPr="00A71DB3">
              <w:rPr>
                <w:rFonts w:ascii="Arial" w:hAnsi="Arial" w:cs="Arial"/>
                <w:noProof/>
                <w:webHidden/>
                <w:sz w:val="18"/>
                <w:szCs w:val="18"/>
              </w:rPr>
              <w:instrText xml:space="preserve"> PAGEREF _Toc22910985 \h </w:instrText>
            </w:r>
            <w:r w:rsidR="000845B8" w:rsidRPr="00A71DB3">
              <w:rPr>
                <w:rFonts w:ascii="Arial" w:hAnsi="Arial" w:cs="Arial"/>
                <w:noProof/>
                <w:webHidden/>
                <w:sz w:val="18"/>
                <w:szCs w:val="18"/>
              </w:rPr>
            </w:r>
            <w:r w:rsidR="000845B8" w:rsidRPr="00A71DB3">
              <w:rPr>
                <w:rFonts w:ascii="Arial" w:hAnsi="Arial" w:cs="Arial"/>
                <w:noProof/>
                <w:webHidden/>
                <w:sz w:val="18"/>
                <w:szCs w:val="18"/>
              </w:rPr>
              <w:fldChar w:fldCharType="separate"/>
            </w:r>
            <w:r w:rsidR="0016341E">
              <w:rPr>
                <w:rFonts w:ascii="Arial" w:hAnsi="Arial" w:cs="Arial"/>
                <w:noProof/>
                <w:webHidden/>
                <w:sz w:val="18"/>
                <w:szCs w:val="18"/>
              </w:rPr>
              <w:t>32</w:t>
            </w:r>
            <w:r w:rsidR="000845B8" w:rsidRPr="00A71DB3">
              <w:rPr>
                <w:rFonts w:ascii="Arial" w:hAnsi="Arial" w:cs="Arial"/>
                <w:noProof/>
                <w:webHidden/>
                <w:sz w:val="18"/>
                <w:szCs w:val="18"/>
              </w:rPr>
              <w:fldChar w:fldCharType="end"/>
            </w:r>
          </w:hyperlink>
        </w:p>
        <w:p w:rsidR="0031108C" w:rsidRDefault="0031108C" w:rsidP="007378E0">
          <w:pPr>
            <w:keepNext/>
            <w:widowControl w:val="0"/>
          </w:pPr>
          <w:r w:rsidRPr="00A71DB3">
            <w:rPr>
              <w:rFonts w:ascii="Arial" w:hAnsi="Arial" w:cs="Arial"/>
              <w:sz w:val="18"/>
              <w:szCs w:val="18"/>
            </w:rPr>
            <w:fldChar w:fldCharType="end"/>
          </w:r>
        </w:p>
      </w:sdtContent>
    </w:sdt>
    <w:p w:rsidR="0031108C" w:rsidRDefault="0031108C" w:rsidP="007378E0">
      <w:pPr>
        <w:keepNext/>
        <w:widowControl w:val="0"/>
        <w:spacing w:line="240" w:lineRule="auto"/>
        <w:rPr>
          <w:rFonts w:ascii="Arial" w:hAnsi="Arial" w:cs="Arial"/>
          <w:sz w:val="24"/>
          <w:szCs w:val="24"/>
        </w:rPr>
      </w:pPr>
    </w:p>
    <w:p w:rsidR="0031108C" w:rsidRDefault="0031108C" w:rsidP="007378E0">
      <w:pPr>
        <w:keepNext/>
        <w:widowControl w:val="0"/>
        <w:spacing w:line="240" w:lineRule="auto"/>
        <w:jc w:val="center"/>
        <w:rPr>
          <w:rFonts w:ascii="Arial" w:hAnsi="Arial" w:cs="Arial"/>
          <w:sz w:val="24"/>
          <w:szCs w:val="24"/>
        </w:rPr>
      </w:pPr>
    </w:p>
    <w:p w:rsidR="00CB7BF8" w:rsidRDefault="00CB7BF8" w:rsidP="007378E0">
      <w:pPr>
        <w:keepNext/>
        <w:widowControl w:val="0"/>
        <w:rPr>
          <w:rFonts w:ascii="Arial" w:hAnsi="Arial" w:cs="Arial"/>
          <w:sz w:val="24"/>
          <w:szCs w:val="24"/>
        </w:rPr>
      </w:pPr>
      <w:r>
        <w:rPr>
          <w:rFonts w:ascii="Arial" w:hAnsi="Arial" w:cs="Arial"/>
          <w:sz w:val="24"/>
          <w:szCs w:val="24"/>
        </w:rPr>
        <w:br w:type="page"/>
      </w:r>
    </w:p>
    <w:p w:rsidR="00CB7BF8" w:rsidRDefault="00CB7BF8" w:rsidP="007378E0">
      <w:pPr>
        <w:pStyle w:val="Ttulo1"/>
        <w:keepLines w:val="0"/>
        <w:widowControl w:val="0"/>
      </w:pPr>
      <w:bookmarkStart w:id="1" w:name="_Toc22910964"/>
      <w:r w:rsidRPr="009126EB">
        <w:lastRenderedPageBreak/>
        <w:t>INTRODUÇÃO</w:t>
      </w:r>
      <w:bookmarkEnd w:id="1"/>
    </w:p>
    <w:p w:rsidR="00CB7BF8" w:rsidRPr="00417BF9" w:rsidRDefault="00CB7BF8" w:rsidP="007378E0">
      <w:pPr>
        <w:pStyle w:val="Ttulo2"/>
        <w:keepLines w:val="0"/>
        <w:widowControl w:val="0"/>
      </w:pPr>
      <w:r w:rsidRPr="00417BF9">
        <w:t xml:space="preserve">Torna-se público, para conhecimento dos interessados, que o Município de Nova América da Colina, sediado(a) Avenida Paraná, 276, Centro, CEP 86.230-000, realizará licitação, na modalidade </w:t>
      </w:r>
      <w:r w:rsidRPr="00DE08EB">
        <w:rPr>
          <w:b/>
        </w:rPr>
        <w:t>PREGÃO</w:t>
      </w:r>
      <w:r w:rsidRPr="00417BF9">
        <w:t xml:space="preserve">, na forma </w:t>
      </w:r>
      <w:r w:rsidR="00490CCC">
        <w:rPr>
          <w:b/>
        </w:rPr>
        <w:t>PRESENCIAL</w:t>
      </w:r>
      <w:r w:rsidRPr="00417BF9">
        <w:t xml:space="preserve">, do tipo </w:t>
      </w:r>
      <w:r w:rsidR="00D505F1">
        <w:rPr>
          <w:b/>
        </w:rPr>
        <w:t xml:space="preserve">MENOR PREÇO POR </w:t>
      </w:r>
      <w:r w:rsidR="00D3641E">
        <w:rPr>
          <w:b/>
        </w:rPr>
        <w:t xml:space="preserve">ITEM - </w:t>
      </w:r>
      <w:r w:rsidR="00D505F1">
        <w:rPr>
          <w:b/>
        </w:rPr>
        <w:t>TAREFA</w:t>
      </w:r>
      <w:r w:rsidRPr="00417BF9">
        <w:t>, nos termos da Lei Federal n.º 10.520/ 2002 e da Lei Complementar Federal n.°123/2006, aplicando-se, subsidiariamente, a Lei Federal n.º 8.666/1993, e as exigências estabelecidas neste Edital.</w:t>
      </w:r>
    </w:p>
    <w:p w:rsidR="00CB7BF8" w:rsidRPr="00417BF9" w:rsidRDefault="00CB7BF8" w:rsidP="007378E0">
      <w:pPr>
        <w:pStyle w:val="Ttulo2"/>
        <w:keepLines w:val="0"/>
        <w:widowControl w:val="0"/>
      </w:pPr>
      <w:r w:rsidRPr="00417BF9">
        <w:t xml:space="preserve">Data da sessão: </w:t>
      </w:r>
      <w:r w:rsidR="00D3641E">
        <w:rPr>
          <w:b/>
        </w:rPr>
        <w:t>04</w:t>
      </w:r>
      <w:r w:rsidRPr="00DE08EB">
        <w:rPr>
          <w:b/>
        </w:rPr>
        <w:t>/</w:t>
      </w:r>
      <w:r w:rsidR="00D3641E">
        <w:rPr>
          <w:b/>
        </w:rPr>
        <w:t>02</w:t>
      </w:r>
      <w:r w:rsidRPr="00DE08EB">
        <w:rPr>
          <w:b/>
        </w:rPr>
        <w:t>/</w:t>
      </w:r>
      <w:r w:rsidR="00D505F1">
        <w:rPr>
          <w:b/>
        </w:rPr>
        <w:t>2020</w:t>
      </w:r>
      <w:r w:rsidRPr="00417BF9">
        <w:t>.</w:t>
      </w:r>
    </w:p>
    <w:p w:rsidR="00CB7BF8" w:rsidRPr="00417BF9" w:rsidRDefault="00CB7BF8" w:rsidP="007378E0">
      <w:pPr>
        <w:pStyle w:val="Ttulo2"/>
        <w:keepLines w:val="0"/>
        <w:widowControl w:val="0"/>
      </w:pPr>
      <w:r w:rsidRPr="00417BF9">
        <w:t xml:space="preserve">Horário: </w:t>
      </w:r>
      <w:r w:rsidR="00D3641E">
        <w:rPr>
          <w:b/>
        </w:rPr>
        <w:t>14</w:t>
      </w:r>
      <w:r w:rsidRPr="00DE08EB">
        <w:rPr>
          <w:b/>
        </w:rPr>
        <w:t>:</w:t>
      </w:r>
      <w:r w:rsidR="00D3641E">
        <w:rPr>
          <w:b/>
        </w:rPr>
        <w:t>3</w:t>
      </w:r>
      <w:r w:rsidRPr="00DE08EB">
        <w:rPr>
          <w:b/>
        </w:rPr>
        <w:t>0</w:t>
      </w:r>
      <w:r w:rsidRPr="00417BF9">
        <w:t xml:space="preserve"> (Todas as referências de tempo no Edital, no aviso e durante a sessão pública observarão o horário de Brasília – DF).</w:t>
      </w:r>
    </w:p>
    <w:p w:rsidR="00CB7BF8" w:rsidRPr="00417BF9" w:rsidRDefault="00CB7BF8" w:rsidP="007378E0">
      <w:pPr>
        <w:pStyle w:val="Ttulo2"/>
        <w:keepLines w:val="0"/>
        <w:widowControl w:val="0"/>
      </w:pPr>
      <w:r w:rsidRPr="00417BF9">
        <w:t xml:space="preserve">Data e horário limite para propostas: </w:t>
      </w:r>
      <w:r w:rsidR="00490CCC" w:rsidRPr="00490CCC">
        <w:t xml:space="preserve">A abertura e julgamento das propostas às </w:t>
      </w:r>
      <w:r w:rsidR="00D3641E">
        <w:t>14:30</w:t>
      </w:r>
      <w:r w:rsidR="00490CCC" w:rsidRPr="00490CCC">
        <w:t xml:space="preserve"> horas do dia </w:t>
      </w:r>
      <w:r w:rsidR="00D3641E">
        <w:t>04</w:t>
      </w:r>
      <w:r w:rsidR="00490CCC">
        <w:t xml:space="preserve"> </w:t>
      </w:r>
      <w:r w:rsidR="00490CCC" w:rsidRPr="00490CCC">
        <w:t xml:space="preserve">de </w:t>
      </w:r>
      <w:proofErr w:type="gramStart"/>
      <w:r w:rsidR="00D3641E">
        <w:t>Fevereiro</w:t>
      </w:r>
      <w:proofErr w:type="gramEnd"/>
      <w:r w:rsidR="00490CCC" w:rsidRPr="00490CCC">
        <w:t xml:space="preserve"> de </w:t>
      </w:r>
      <w:r w:rsidR="00D505F1">
        <w:t>2020</w:t>
      </w:r>
      <w:r w:rsidR="00490CCC" w:rsidRPr="00490CCC">
        <w:t>, no Departamento de Compras e Licitações da Prefeitura do Município de Nova América da Colina</w:t>
      </w:r>
    </w:p>
    <w:p w:rsidR="00CB7BF8" w:rsidRPr="00417BF9" w:rsidRDefault="00CB7BF8" w:rsidP="007378E0">
      <w:pPr>
        <w:pStyle w:val="Ttulo2"/>
        <w:keepLines w:val="0"/>
        <w:widowControl w:val="0"/>
      </w:pPr>
      <w:r w:rsidRPr="00417BF9">
        <w:t xml:space="preserve">Local: </w:t>
      </w:r>
      <w:r w:rsidR="00490CCC">
        <w:t>Prefeitura Municipal de Nova América da Colina, na sala de Licitações localizado na avenida Paraná, 276, Centro, CEP 86.230-000 – Nova América da Colina</w:t>
      </w:r>
      <w:r w:rsidRPr="00417BF9">
        <w:t xml:space="preserve">. </w:t>
      </w:r>
    </w:p>
    <w:p w:rsidR="00CB7BF8" w:rsidRPr="00CB7BF8" w:rsidRDefault="00CB7BF8" w:rsidP="007378E0">
      <w:pPr>
        <w:pStyle w:val="Ttulo1"/>
        <w:keepLines w:val="0"/>
        <w:widowControl w:val="0"/>
      </w:pPr>
      <w:bookmarkStart w:id="2" w:name="_Toc22910965"/>
      <w:r w:rsidRPr="00CB7BF8">
        <w:t>DO OBJETO</w:t>
      </w:r>
      <w:r w:rsidR="00D505F1">
        <w:t>, VALOR</w:t>
      </w:r>
      <w:r w:rsidRPr="00CB7BF8">
        <w:t>, PRAZOS E LOCAL DE ENTREGA</w:t>
      </w:r>
      <w:bookmarkEnd w:id="2"/>
    </w:p>
    <w:p w:rsidR="00602A74" w:rsidRPr="00602A74" w:rsidRDefault="00602A74" w:rsidP="007378E0">
      <w:pPr>
        <w:pStyle w:val="PargrafodaLista"/>
        <w:keepNext/>
        <w:widowControl w:val="0"/>
        <w:numPr>
          <w:ilvl w:val="0"/>
          <w:numId w:val="1"/>
        </w:numPr>
        <w:spacing w:before="40" w:after="0" w:line="240" w:lineRule="auto"/>
        <w:contextualSpacing w:val="0"/>
        <w:jc w:val="both"/>
        <w:outlineLvl w:val="1"/>
        <w:rPr>
          <w:rFonts w:ascii="Arial" w:eastAsiaTheme="majorEastAsia" w:hAnsi="Arial" w:cstheme="majorBidi"/>
          <w:vanish/>
          <w:sz w:val="24"/>
          <w:szCs w:val="26"/>
        </w:rPr>
      </w:pPr>
      <w:bookmarkStart w:id="3" w:name="_Toc22905417"/>
      <w:bookmarkStart w:id="4" w:name="_Toc22906437"/>
      <w:bookmarkEnd w:id="3"/>
      <w:bookmarkEnd w:id="4"/>
    </w:p>
    <w:p w:rsidR="00CB7BF8" w:rsidRPr="00602A74" w:rsidRDefault="00CB7BF8" w:rsidP="007378E0">
      <w:pPr>
        <w:pStyle w:val="Ttulo2"/>
        <w:keepLines w:val="0"/>
        <w:widowControl w:val="0"/>
      </w:pPr>
      <w:r w:rsidRPr="00602A74">
        <w:t xml:space="preserve">A presente licitação do tipo de </w:t>
      </w:r>
      <w:r w:rsidR="00D505F1">
        <w:rPr>
          <w:b/>
        </w:rPr>
        <w:t>MENOR PREÇO POR TAREFA</w:t>
      </w:r>
      <w:r w:rsidRPr="00602A74">
        <w:t xml:space="preserve">, a preços fixos, tem por objeto </w:t>
      </w:r>
      <w:r w:rsidRPr="00DE08EB">
        <w:rPr>
          <w:b/>
        </w:rPr>
        <w:t>REGISTRO DE PREÇO</w:t>
      </w:r>
      <w:r w:rsidR="00D3641E">
        <w:rPr>
          <w:b/>
        </w:rPr>
        <w:t xml:space="preserve"> para</w:t>
      </w:r>
      <w:r w:rsidRPr="00DE08EB">
        <w:rPr>
          <w:b/>
        </w:rPr>
        <w:t xml:space="preserve"> </w:t>
      </w:r>
      <w:r w:rsidR="00D3641E" w:rsidRPr="00D3641E">
        <w:rPr>
          <w:b/>
        </w:rPr>
        <w:t>prestação de serviços de lavagem em veículos leves, médios/utilitários, pesados e máquinas da frota própria do município, locados ou cedidos à municipalidade, mediante fornecimento de mão de obra especializada, ferramentas e todos equipamentos necessários para execução dos serviços para manter em perfeito estado de conservação, todos os veículos da frota do Município</w:t>
      </w:r>
      <w:r w:rsidRPr="00602A74">
        <w:t xml:space="preserve">, a fim de atender as necessidades da Prefeitura do Município de Nova América da Colina de acordo com demais especificações constantes do </w:t>
      </w:r>
      <w:r w:rsidR="00DE08EB" w:rsidRPr="00DE08EB">
        <w:rPr>
          <w:b/>
        </w:rPr>
        <w:t>ANEXO 06 - TERMO DE REFERÊNCIA</w:t>
      </w:r>
      <w:r w:rsidRPr="00602A74">
        <w:t>.</w:t>
      </w:r>
    </w:p>
    <w:p w:rsidR="00CB7BF8" w:rsidRPr="00602A74" w:rsidRDefault="00CB7BF8" w:rsidP="007378E0">
      <w:pPr>
        <w:pStyle w:val="Ttulo2"/>
        <w:keepLines w:val="0"/>
        <w:widowControl w:val="0"/>
      </w:pPr>
      <w:r w:rsidRPr="00602A74">
        <w:t xml:space="preserve">O(s) </w:t>
      </w:r>
      <w:r w:rsidR="00662019">
        <w:t>serviços</w:t>
      </w:r>
      <w:r w:rsidRPr="00602A74">
        <w:t>(s), objeto deste edital, deverão atender às Termo de Referência quantitativas e qualitativas fixadas pelo Município, devendo ser novos e não inferior(es) aos limites mínimos fixados no</w:t>
      </w:r>
      <w:r w:rsidR="00DE08EB" w:rsidRPr="00DE08EB">
        <w:rPr>
          <w:b/>
        </w:rPr>
        <w:t xml:space="preserve"> ANEXO 06 - TERMO DE REFERÊNCIA</w:t>
      </w:r>
      <w:r w:rsidRPr="00602A74">
        <w:t xml:space="preserve">, </w:t>
      </w:r>
      <w:r w:rsidRPr="00602A74">
        <w:lastRenderedPageBreak/>
        <w:t>que integra este edital. O não atendimento a qualquer das características exigidas importará na desclassificação do proponente.</w:t>
      </w:r>
    </w:p>
    <w:p w:rsidR="00602A74" w:rsidRDefault="00CB7BF8" w:rsidP="007378E0">
      <w:pPr>
        <w:pStyle w:val="Ttulo2"/>
        <w:keepLines w:val="0"/>
        <w:widowControl w:val="0"/>
      </w:pPr>
      <w:r w:rsidRPr="00602A74">
        <w:t xml:space="preserve">Os itens listados no </w:t>
      </w:r>
      <w:r w:rsidR="00DE08EB" w:rsidRPr="00DE08EB">
        <w:rPr>
          <w:b/>
        </w:rPr>
        <w:t>ANEXO 06 - TERMO DE REFERÊNCIA</w:t>
      </w:r>
      <w:r w:rsidRPr="00602A74">
        <w:t>,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w:t>
      </w:r>
      <w:r w:rsidR="00DE08EB" w:rsidRPr="00DE08EB">
        <w:rPr>
          <w:b/>
        </w:rPr>
        <w:t xml:space="preserve"> ANEXO 06 - TERMO DE REFERÊNCIA</w:t>
      </w:r>
      <w:r w:rsidRPr="00602A74">
        <w:t xml:space="preserve"> 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w:t>
      </w:r>
    </w:p>
    <w:p w:rsidR="00CB7BF8" w:rsidRPr="00602A74" w:rsidRDefault="00CB7BF8" w:rsidP="007378E0">
      <w:pPr>
        <w:pStyle w:val="Ttulo2"/>
        <w:keepLines w:val="0"/>
        <w:widowControl w:val="0"/>
      </w:pPr>
      <w:r w:rsidRPr="00602A74">
        <w:t>O Município de Nova América da Colina não se responsabilizará por prejuízos financeiros resultantes de uma expectativa de compra, não cabendo por parte dos licitantes qualquer recurso.</w:t>
      </w:r>
    </w:p>
    <w:p w:rsidR="00CB7BF8" w:rsidRPr="00602A74" w:rsidRDefault="00CB7BF8" w:rsidP="007378E0">
      <w:pPr>
        <w:pStyle w:val="Ttulo2"/>
        <w:keepLines w:val="0"/>
        <w:widowControl w:val="0"/>
      </w:pPr>
      <w:r w:rsidRPr="00602A74">
        <w:t xml:space="preserve">Os </w:t>
      </w:r>
      <w:r w:rsidR="00662019">
        <w:t>serviços</w:t>
      </w:r>
      <w:r w:rsidRPr="00602A74">
        <w:t xml:space="preserve"> deverão ser entregues conforme pedido formulado pelo órgão solicitante, no prazo de </w:t>
      </w:r>
      <w:r w:rsidR="00D505F1">
        <w:rPr>
          <w:b/>
          <w:shd w:val="clear" w:color="auto" w:fill="D9D9D9" w:themeFill="background1" w:themeFillShade="D9"/>
        </w:rPr>
        <w:t>01</w:t>
      </w:r>
      <w:r w:rsidRPr="00F225D5">
        <w:rPr>
          <w:b/>
          <w:shd w:val="clear" w:color="auto" w:fill="D9D9D9" w:themeFill="background1" w:themeFillShade="D9"/>
        </w:rPr>
        <w:t xml:space="preserve"> dia corrido</w:t>
      </w:r>
      <w:r w:rsidRPr="00602A74">
        <w:t>, sem nenhum tipo de custos a mais para o Município.</w:t>
      </w:r>
    </w:p>
    <w:p w:rsidR="00662019" w:rsidRDefault="00CB7BF8" w:rsidP="007378E0">
      <w:pPr>
        <w:pStyle w:val="Ttulo2"/>
        <w:keepLines w:val="0"/>
        <w:widowControl w:val="0"/>
      </w:pPr>
      <w:r w:rsidRPr="00602A74">
        <w:t xml:space="preserve">O(s) </w:t>
      </w:r>
      <w:r w:rsidR="00662019">
        <w:t>serviços</w:t>
      </w:r>
      <w:r w:rsidRPr="00602A74">
        <w:t xml:space="preserve">(s) </w:t>
      </w:r>
      <w:r w:rsidR="00662019">
        <w:t xml:space="preserve">em que ocorrem serão indicados os locais para o evento conforme demanda do </w:t>
      </w:r>
      <w:r w:rsidR="00D36405">
        <w:t>Município</w:t>
      </w:r>
      <w:r w:rsidR="00662019">
        <w:t>.</w:t>
      </w:r>
    </w:p>
    <w:p w:rsidR="00CB7BF8" w:rsidRDefault="00CB7BF8" w:rsidP="007378E0">
      <w:pPr>
        <w:pStyle w:val="Ttulo2"/>
        <w:keepLines w:val="0"/>
        <w:widowControl w:val="0"/>
      </w:pPr>
      <w:r w:rsidRPr="00602A74">
        <w:t xml:space="preserve">Fica obrigatório de que, quando da entrega dos bens adquiridos, o fornecedor comprove, mediante apresentação do respectivo arquivo XML, o preenchimento dos referidos campos na Nota Fiscal Eletrônica - NF-e, modelo 55, deverá ser adequado preenchimento do Código GTIN e dos campos dos GRUPOS I80 e K das notas fiscais </w:t>
      </w:r>
      <w:r w:rsidRPr="00602A74">
        <w:lastRenderedPageBreak/>
        <w:t>eletrônicas correspondentes.</w:t>
      </w:r>
    </w:p>
    <w:tbl>
      <w:tblPr>
        <w:tblW w:w="5000" w:type="pct"/>
        <w:jc w:val="center"/>
        <w:tblCellMar>
          <w:left w:w="70" w:type="dxa"/>
          <w:right w:w="70" w:type="dxa"/>
        </w:tblCellMar>
        <w:tblLook w:val="04A0" w:firstRow="1" w:lastRow="0" w:firstColumn="1" w:lastColumn="0" w:noHBand="0" w:noVBand="1"/>
      </w:tblPr>
      <w:tblGrid>
        <w:gridCol w:w="666"/>
        <w:gridCol w:w="923"/>
        <w:gridCol w:w="654"/>
        <w:gridCol w:w="4448"/>
        <w:gridCol w:w="1571"/>
        <w:gridCol w:w="1365"/>
      </w:tblGrid>
      <w:tr w:rsidR="00D505F1" w:rsidRPr="00D505F1" w:rsidTr="00D3641E">
        <w:trPr>
          <w:trHeight w:val="454"/>
          <w:jc w:val="center"/>
        </w:trPr>
        <w:tc>
          <w:tcPr>
            <w:tcW w:w="346" w:type="pct"/>
            <w:tcBorders>
              <w:top w:val="single" w:sz="4" w:space="0" w:color="auto"/>
              <w:left w:val="single" w:sz="4" w:space="0" w:color="auto"/>
              <w:bottom w:val="single" w:sz="4" w:space="0" w:color="auto"/>
              <w:right w:val="single" w:sz="4" w:space="0" w:color="auto"/>
            </w:tcBorders>
            <w:shd w:val="clear" w:color="auto" w:fill="A6A6A6"/>
            <w:vAlign w:val="center"/>
          </w:tcPr>
          <w:p w:rsidR="00D505F1" w:rsidRPr="00D505F1" w:rsidRDefault="00D505F1" w:rsidP="007378E0">
            <w:pPr>
              <w:keepNext/>
              <w:widowControl w:val="0"/>
              <w:jc w:val="center"/>
              <w:rPr>
                <w:rFonts w:ascii="Arial" w:hAnsi="Arial" w:cs="Arial"/>
                <w:b/>
              </w:rPr>
            </w:pPr>
            <w:r w:rsidRPr="00D505F1">
              <w:rPr>
                <w:rFonts w:ascii="Arial" w:hAnsi="Arial" w:cs="Arial"/>
                <w:b/>
              </w:rPr>
              <w:t>ITEM</w:t>
            </w:r>
          </w:p>
        </w:tc>
        <w:tc>
          <w:tcPr>
            <w:tcW w:w="479" w:type="pct"/>
            <w:tcBorders>
              <w:top w:val="single" w:sz="4" w:space="0" w:color="auto"/>
              <w:left w:val="single" w:sz="4" w:space="0" w:color="auto"/>
              <w:bottom w:val="single" w:sz="4" w:space="0" w:color="auto"/>
              <w:right w:val="single" w:sz="4" w:space="0" w:color="auto"/>
            </w:tcBorders>
            <w:shd w:val="clear" w:color="auto" w:fill="A6A6A6"/>
            <w:vAlign w:val="center"/>
          </w:tcPr>
          <w:p w:rsidR="00D505F1" w:rsidRPr="00D505F1" w:rsidRDefault="00D505F1" w:rsidP="007378E0">
            <w:pPr>
              <w:keepNext/>
              <w:widowControl w:val="0"/>
              <w:jc w:val="center"/>
              <w:rPr>
                <w:rFonts w:ascii="Arial" w:hAnsi="Arial" w:cs="Arial"/>
                <w:b/>
              </w:rPr>
            </w:pPr>
            <w:r w:rsidRPr="00D505F1">
              <w:rPr>
                <w:rFonts w:ascii="Arial" w:hAnsi="Arial" w:cs="Arial"/>
                <w:b/>
              </w:rPr>
              <w:t>QUANT</w:t>
            </w:r>
          </w:p>
        </w:tc>
        <w:tc>
          <w:tcPr>
            <w:tcW w:w="340"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D505F1" w:rsidRPr="00D505F1" w:rsidRDefault="00D505F1" w:rsidP="007378E0">
            <w:pPr>
              <w:keepNext/>
              <w:widowControl w:val="0"/>
              <w:jc w:val="center"/>
              <w:rPr>
                <w:rFonts w:ascii="Arial" w:hAnsi="Arial" w:cs="Arial"/>
                <w:b/>
                <w:bCs/>
              </w:rPr>
            </w:pPr>
            <w:r w:rsidRPr="00D505F1">
              <w:rPr>
                <w:rFonts w:ascii="Arial" w:hAnsi="Arial" w:cs="Arial"/>
                <w:b/>
                <w:bCs/>
              </w:rPr>
              <w:t>UND</w:t>
            </w:r>
          </w:p>
        </w:tc>
        <w:tc>
          <w:tcPr>
            <w:tcW w:w="2310" w:type="pct"/>
            <w:tcBorders>
              <w:top w:val="single" w:sz="4" w:space="0" w:color="auto"/>
              <w:left w:val="nil"/>
              <w:bottom w:val="single" w:sz="4" w:space="0" w:color="auto"/>
              <w:right w:val="single" w:sz="4" w:space="0" w:color="auto"/>
            </w:tcBorders>
            <w:shd w:val="clear" w:color="auto" w:fill="A6A6A6"/>
            <w:noWrap/>
            <w:vAlign w:val="center"/>
            <w:hideMark/>
          </w:tcPr>
          <w:p w:rsidR="00D505F1" w:rsidRPr="00D505F1" w:rsidRDefault="00D505F1" w:rsidP="007378E0">
            <w:pPr>
              <w:keepNext/>
              <w:widowControl w:val="0"/>
              <w:jc w:val="center"/>
              <w:rPr>
                <w:rFonts w:ascii="Arial" w:hAnsi="Arial" w:cs="Arial"/>
                <w:b/>
                <w:bCs/>
              </w:rPr>
            </w:pPr>
            <w:r w:rsidRPr="00D505F1">
              <w:rPr>
                <w:rFonts w:ascii="Arial" w:hAnsi="Arial" w:cs="Arial"/>
                <w:b/>
                <w:bCs/>
              </w:rPr>
              <w:t>DESCRIÇÃO</w:t>
            </w:r>
          </w:p>
        </w:tc>
        <w:tc>
          <w:tcPr>
            <w:tcW w:w="816" w:type="pct"/>
            <w:tcBorders>
              <w:top w:val="single" w:sz="4" w:space="0" w:color="auto"/>
              <w:left w:val="nil"/>
              <w:bottom w:val="single" w:sz="4" w:space="0" w:color="auto"/>
              <w:right w:val="single" w:sz="4" w:space="0" w:color="auto"/>
            </w:tcBorders>
            <w:shd w:val="clear" w:color="auto" w:fill="A6A6A6"/>
          </w:tcPr>
          <w:p w:rsidR="00D505F1" w:rsidRPr="00D505F1" w:rsidRDefault="00D505F1" w:rsidP="007378E0">
            <w:pPr>
              <w:keepNext/>
              <w:widowControl w:val="0"/>
              <w:jc w:val="center"/>
              <w:rPr>
                <w:rFonts w:ascii="Arial" w:hAnsi="Arial" w:cs="Arial"/>
                <w:b/>
                <w:bCs/>
              </w:rPr>
            </w:pPr>
            <w:r w:rsidRPr="00D505F1">
              <w:rPr>
                <w:rFonts w:ascii="Arial" w:hAnsi="Arial" w:cs="Arial"/>
                <w:b/>
                <w:bCs/>
              </w:rPr>
              <w:t>VALOR DE REFERÊNCIA</w:t>
            </w:r>
          </w:p>
        </w:tc>
        <w:tc>
          <w:tcPr>
            <w:tcW w:w="709" w:type="pct"/>
            <w:tcBorders>
              <w:top w:val="single" w:sz="4" w:space="0" w:color="auto"/>
              <w:left w:val="nil"/>
              <w:bottom w:val="single" w:sz="4" w:space="0" w:color="auto"/>
              <w:right w:val="single" w:sz="4" w:space="0" w:color="auto"/>
            </w:tcBorders>
            <w:shd w:val="clear" w:color="auto" w:fill="A6A6A6"/>
          </w:tcPr>
          <w:p w:rsidR="00D505F1" w:rsidRPr="00D505F1" w:rsidRDefault="00D505F1" w:rsidP="007378E0">
            <w:pPr>
              <w:keepNext/>
              <w:widowControl w:val="0"/>
              <w:jc w:val="center"/>
              <w:rPr>
                <w:rFonts w:ascii="Arial" w:hAnsi="Arial" w:cs="Arial"/>
                <w:b/>
                <w:bCs/>
              </w:rPr>
            </w:pPr>
            <w:r w:rsidRPr="00D505F1">
              <w:rPr>
                <w:rFonts w:ascii="Arial" w:hAnsi="Arial" w:cs="Arial"/>
                <w:b/>
                <w:bCs/>
              </w:rPr>
              <w:t>VALOR TOTAL</w:t>
            </w:r>
          </w:p>
        </w:tc>
      </w:tr>
      <w:tr w:rsidR="00D3641E" w:rsidRPr="00D505F1" w:rsidTr="00D3641E">
        <w:trPr>
          <w:trHeight w:val="454"/>
          <w:jc w:val="center"/>
        </w:trPr>
        <w:tc>
          <w:tcPr>
            <w:tcW w:w="346" w:type="pct"/>
            <w:tcBorders>
              <w:top w:val="single" w:sz="4" w:space="0" w:color="auto"/>
              <w:left w:val="single" w:sz="4" w:space="0" w:color="auto"/>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1</w:t>
            </w:r>
          </w:p>
        </w:tc>
        <w:tc>
          <w:tcPr>
            <w:tcW w:w="479" w:type="pct"/>
            <w:tcBorders>
              <w:top w:val="single" w:sz="4" w:space="0" w:color="auto"/>
              <w:left w:val="single" w:sz="4" w:space="0" w:color="auto"/>
              <w:bottom w:val="single" w:sz="4" w:space="0" w:color="auto"/>
              <w:right w:val="single" w:sz="4" w:space="0" w:color="auto"/>
            </w:tcBorders>
            <w:vAlign w:val="center"/>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1500</w:t>
            </w:r>
          </w:p>
        </w:tc>
        <w:tc>
          <w:tcPr>
            <w:tcW w:w="3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Serv.</w:t>
            </w:r>
          </w:p>
        </w:tc>
        <w:tc>
          <w:tcPr>
            <w:tcW w:w="2310" w:type="pct"/>
            <w:tcBorders>
              <w:top w:val="single" w:sz="4" w:space="0" w:color="auto"/>
              <w:left w:val="nil"/>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Carro de passeio (até 05 lugares). Ducha com aplicação de produto - limpeza da parte externa e aspirar parte interna, secar e passar pretinho nos pneus (18-01-0339)</w:t>
            </w:r>
          </w:p>
        </w:tc>
        <w:tc>
          <w:tcPr>
            <w:tcW w:w="816"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46,25</w:t>
            </w:r>
          </w:p>
        </w:tc>
        <w:tc>
          <w:tcPr>
            <w:tcW w:w="709"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69.375,00</w:t>
            </w:r>
          </w:p>
        </w:tc>
      </w:tr>
      <w:tr w:rsidR="00D3641E" w:rsidRPr="00D505F1" w:rsidTr="00D3641E">
        <w:trPr>
          <w:trHeight w:val="454"/>
          <w:jc w:val="center"/>
        </w:trPr>
        <w:tc>
          <w:tcPr>
            <w:tcW w:w="346" w:type="pct"/>
            <w:tcBorders>
              <w:top w:val="single" w:sz="4" w:space="0" w:color="auto"/>
              <w:left w:val="single" w:sz="4" w:space="0" w:color="auto"/>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2</w:t>
            </w:r>
          </w:p>
        </w:tc>
        <w:tc>
          <w:tcPr>
            <w:tcW w:w="479" w:type="pct"/>
            <w:tcBorders>
              <w:top w:val="single" w:sz="4" w:space="0" w:color="auto"/>
              <w:left w:val="single" w:sz="4" w:space="0" w:color="auto"/>
              <w:bottom w:val="single" w:sz="4" w:space="0" w:color="auto"/>
              <w:right w:val="single" w:sz="4" w:space="0" w:color="auto"/>
            </w:tcBorders>
            <w:vAlign w:val="center"/>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96</w:t>
            </w:r>
          </w:p>
        </w:tc>
        <w:tc>
          <w:tcPr>
            <w:tcW w:w="3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Serv.</w:t>
            </w:r>
          </w:p>
        </w:tc>
        <w:tc>
          <w:tcPr>
            <w:tcW w:w="2310" w:type="pct"/>
            <w:tcBorders>
              <w:top w:val="single" w:sz="4" w:space="0" w:color="auto"/>
              <w:left w:val="nil"/>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Carro de passeio (até 07 lugares). Ducha com aplicação de produto - limpeza da parte externa e aspirar parte interna, secar e passar pretinho nos pneus (18-01-0340)</w:t>
            </w:r>
          </w:p>
        </w:tc>
        <w:tc>
          <w:tcPr>
            <w:tcW w:w="816"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50</w:t>
            </w:r>
            <w:r w:rsidR="007378E0">
              <w:rPr>
                <w:rFonts w:ascii="Arial" w:hAnsi="Arial" w:cs="Arial"/>
                <w:color w:val="000000"/>
              </w:rPr>
              <w:t>,00</w:t>
            </w:r>
          </w:p>
        </w:tc>
        <w:tc>
          <w:tcPr>
            <w:tcW w:w="709"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4.800,00</w:t>
            </w:r>
          </w:p>
        </w:tc>
      </w:tr>
      <w:tr w:rsidR="00D3641E" w:rsidRPr="00D505F1" w:rsidTr="00D3641E">
        <w:trPr>
          <w:trHeight w:val="454"/>
          <w:jc w:val="center"/>
        </w:trPr>
        <w:tc>
          <w:tcPr>
            <w:tcW w:w="346" w:type="pct"/>
            <w:tcBorders>
              <w:top w:val="single" w:sz="4" w:space="0" w:color="auto"/>
              <w:left w:val="single" w:sz="4" w:space="0" w:color="auto"/>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3</w:t>
            </w:r>
          </w:p>
        </w:tc>
        <w:tc>
          <w:tcPr>
            <w:tcW w:w="479" w:type="pct"/>
            <w:tcBorders>
              <w:top w:val="single" w:sz="4" w:space="0" w:color="auto"/>
              <w:left w:val="single" w:sz="4" w:space="0" w:color="auto"/>
              <w:bottom w:val="single" w:sz="4" w:space="0" w:color="auto"/>
              <w:right w:val="single" w:sz="4" w:space="0" w:color="auto"/>
            </w:tcBorders>
            <w:vAlign w:val="center"/>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240</w:t>
            </w:r>
          </w:p>
        </w:tc>
        <w:tc>
          <w:tcPr>
            <w:tcW w:w="34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Serv.</w:t>
            </w:r>
          </w:p>
        </w:tc>
        <w:tc>
          <w:tcPr>
            <w:tcW w:w="2310" w:type="pct"/>
            <w:tcBorders>
              <w:top w:val="single" w:sz="4" w:space="0" w:color="auto"/>
              <w:left w:val="nil"/>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Van / Kombi. Ducha com aplicação de produto - limpeza da parte externa e aspirar parte interna, secar e passar pretinho nos pneus e encerar a lataria. (18-01-0341)</w:t>
            </w:r>
          </w:p>
        </w:tc>
        <w:tc>
          <w:tcPr>
            <w:tcW w:w="816"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66,25</w:t>
            </w:r>
          </w:p>
        </w:tc>
        <w:tc>
          <w:tcPr>
            <w:tcW w:w="709"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15.900,90</w:t>
            </w:r>
          </w:p>
        </w:tc>
      </w:tr>
      <w:tr w:rsidR="00D3641E" w:rsidRPr="00D505F1" w:rsidTr="00D3641E">
        <w:trPr>
          <w:trHeight w:val="454"/>
          <w:jc w:val="center"/>
        </w:trPr>
        <w:tc>
          <w:tcPr>
            <w:tcW w:w="346" w:type="pct"/>
            <w:tcBorders>
              <w:top w:val="single" w:sz="4" w:space="0" w:color="auto"/>
              <w:left w:val="single" w:sz="4" w:space="0" w:color="auto"/>
              <w:bottom w:val="single" w:sz="4" w:space="0" w:color="auto"/>
              <w:right w:val="single" w:sz="4" w:space="0" w:color="000000"/>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4</w:t>
            </w:r>
          </w:p>
        </w:tc>
        <w:tc>
          <w:tcPr>
            <w:tcW w:w="479" w:type="pct"/>
            <w:tcBorders>
              <w:top w:val="single" w:sz="4" w:space="0" w:color="auto"/>
              <w:left w:val="single" w:sz="4" w:space="0" w:color="auto"/>
              <w:bottom w:val="single" w:sz="4" w:space="0" w:color="auto"/>
              <w:right w:val="single" w:sz="4" w:space="0" w:color="auto"/>
            </w:tcBorders>
            <w:vAlign w:val="center"/>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25</w:t>
            </w:r>
          </w:p>
        </w:tc>
        <w:tc>
          <w:tcPr>
            <w:tcW w:w="340"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Serv.</w:t>
            </w:r>
          </w:p>
        </w:tc>
        <w:tc>
          <w:tcPr>
            <w:tcW w:w="2310" w:type="pct"/>
            <w:tcBorders>
              <w:top w:val="single" w:sz="4" w:space="0" w:color="auto"/>
              <w:left w:val="nil"/>
              <w:bottom w:val="single" w:sz="4" w:space="0" w:color="auto"/>
              <w:right w:val="single" w:sz="4" w:space="0" w:color="auto"/>
            </w:tcBorders>
            <w:shd w:val="clear" w:color="auto" w:fill="auto"/>
            <w:vAlign w:val="center"/>
            <w:hideMark/>
          </w:tcPr>
          <w:p w:rsidR="00D3641E" w:rsidRPr="00D505F1" w:rsidRDefault="00D3641E" w:rsidP="007378E0">
            <w:pPr>
              <w:keepNext/>
              <w:widowControl w:val="0"/>
              <w:jc w:val="both"/>
              <w:rPr>
                <w:rFonts w:ascii="Arial" w:hAnsi="Arial" w:cs="Arial"/>
                <w:color w:val="000000"/>
              </w:rPr>
            </w:pPr>
            <w:r w:rsidRPr="00D505F1">
              <w:rPr>
                <w:rFonts w:ascii="Arial" w:hAnsi="Arial" w:cs="Arial"/>
                <w:color w:val="000000"/>
              </w:rPr>
              <w:t>Motocicleta. Ducha simples - limpeza detalhada da parte externa, seca, passar pretinho nos pneus. (18-01-0342)</w:t>
            </w:r>
          </w:p>
        </w:tc>
        <w:tc>
          <w:tcPr>
            <w:tcW w:w="816"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21,25</w:t>
            </w:r>
          </w:p>
        </w:tc>
        <w:tc>
          <w:tcPr>
            <w:tcW w:w="709" w:type="pct"/>
            <w:tcBorders>
              <w:top w:val="single" w:sz="4" w:space="0" w:color="auto"/>
              <w:left w:val="nil"/>
              <w:bottom w:val="single" w:sz="4" w:space="0" w:color="auto"/>
              <w:right w:val="single" w:sz="4" w:space="0" w:color="auto"/>
            </w:tcBorders>
            <w:vAlign w:val="center"/>
          </w:tcPr>
          <w:p w:rsidR="00D3641E" w:rsidRPr="00D3641E" w:rsidRDefault="00D3641E" w:rsidP="007378E0">
            <w:pPr>
              <w:keepNext/>
              <w:widowControl w:val="0"/>
              <w:jc w:val="both"/>
              <w:rPr>
                <w:rFonts w:ascii="Arial" w:hAnsi="Arial" w:cs="Arial"/>
                <w:color w:val="000000"/>
              </w:rPr>
            </w:pPr>
            <w:r w:rsidRPr="00D3641E">
              <w:rPr>
                <w:rFonts w:ascii="Arial" w:hAnsi="Arial" w:cs="Arial"/>
                <w:color w:val="000000"/>
              </w:rPr>
              <w:t>531,25</w:t>
            </w:r>
          </w:p>
        </w:tc>
      </w:tr>
    </w:tbl>
    <w:p w:rsidR="00D505F1" w:rsidRPr="00D505F1" w:rsidRDefault="00D505F1" w:rsidP="007378E0">
      <w:pPr>
        <w:keepNext/>
        <w:widowControl w:val="0"/>
      </w:pPr>
    </w:p>
    <w:p w:rsidR="00CB7BF8" w:rsidRPr="00CB7BF8" w:rsidRDefault="00CB7BF8" w:rsidP="007378E0">
      <w:pPr>
        <w:keepNext/>
        <w:widowControl w:val="0"/>
        <w:spacing w:line="360" w:lineRule="auto"/>
        <w:ind w:firstLine="1134"/>
        <w:jc w:val="both"/>
        <w:rPr>
          <w:rFonts w:ascii="Arial" w:hAnsi="Arial" w:cs="Arial"/>
          <w:sz w:val="24"/>
          <w:szCs w:val="24"/>
        </w:rPr>
      </w:pPr>
    </w:p>
    <w:p w:rsidR="00CB7BF8" w:rsidRPr="00CB7BF8" w:rsidRDefault="00CB7BF8" w:rsidP="007378E0">
      <w:pPr>
        <w:pStyle w:val="Ttulo1"/>
        <w:keepLines w:val="0"/>
        <w:widowControl w:val="0"/>
      </w:pPr>
      <w:bookmarkStart w:id="5" w:name="_Toc22910966"/>
      <w:r w:rsidRPr="00CB7BF8">
        <w:t>DOS RECURSOS FINANCEIROS</w:t>
      </w:r>
      <w:bookmarkEnd w:id="5"/>
    </w:p>
    <w:p w:rsidR="00602A74" w:rsidRPr="00602A74" w:rsidRDefault="00602A74" w:rsidP="007378E0">
      <w:pPr>
        <w:pStyle w:val="PargrafodaLista"/>
        <w:keepNext/>
        <w:widowControl w:val="0"/>
        <w:numPr>
          <w:ilvl w:val="0"/>
          <w:numId w:val="1"/>
        </w:numPr>
        <w:spacing w:before="40" w:after="0" w:line="240" w:lineRule="auto"/>
        <w:contextualSpacing w:val="0"/>
        <w:jc w:val="both"/>
        <w:outlineLvl w:val="1"/>
        <w:rPr>
          <w:rFonts w:ascii="Arial" w:eastAsiaTheme="majorEastAsia" w:hAnsi="Arial" w:cstheme="majorBidi"/>
          <w:vanish/>
          <w:sz w:val="24"/>
          <w:szCs w:val="26"/>
        </w:rPr>
      </w:pPr>
      <w:bookmarkStart w:id="6" w:name="_Toc22905426"/>
      <w:bookmarkStart w:id="7" w:name="_Toc22906446"/>
      <w:bookmarkEnd w:id="6"/>
      <w:bookmarkEnd w:id="7"/>
    </w:p>
    <w:p w:rsidR="00CB7BF8" w:rsidRPr="00CB7BF8" w:rsidRDefault="00CB7BF8" w:rsidP="007378E0">
      <w:pPr>
        <w:pStyle w:val="Ttulo2"/>
        <w:keepLines w:val="0"/>
        <w:widowControl w:val="0"/>
      </w:pPr>
      <w:r w:rsidRPr="00CB7BF8">
        <w:t xml:space="preserve">As despesas com o fornecimento(s) do(s) objeto(s) licitado(s) serão financiadas com recursos </w:t>
      </w:r>
      <w:r w:rsidR="00DE08EB">
        <w:t xml:space="preserve">do </w:t>
      </w:r>
      <w:r w:rsidR="00490CCC">
        <w:t>Município</w:t>
      </w:r>
      <w:r w:rsidRPr="00CB7BF8">
        <w:t>.</w:t>
      </w:r>
    </w:p>
    <w:p w:rsidR="00CB7BF8" w:rsidRDefault="00CB7BF8" w:rsidP="007378E0">
      <w:pPr>
        <w:pStyle w:val="Ttulo2"/>
        <w:keepLines w:val="0"/>
        <w:widowControl w:val="0"/>
        <w:rPr>
          <w:b/>
        </w:rPr>
      </w:pPr>
      <w:r w:rsidRPr="00CB7BF8">
        <w:t xml:space="preserve">O valor máximo estimado do presente edital é de </w:t>
      </w:r>
      <w:r w:rsidRPr="00DE08EB">
        <w:rPr>
          <w:b/>
        </w:rPr>
        <w:t xml:space="preserve">R$ </w:t>
      </w:r>
      <w:r w:rsidR="00D3641E">
        <w:rPr>
          <w:b/>
        </w:rPr>
        <w:t>90.606,25 (noventa mil e seiscentos e seis reais e vinte e cinco centavos).</w:t>
      </w:r>
    </w:p>
    <w:p w:rsidR="007378E0" w:rsidRPr="007378E0" w:rsidRDefault="007378E0" w:rsidP="007378E0"/>
    <w:p w:rsidR="00CB7BF8" w:rsidRDefault="00CB7BF8" w:rsidP="007378E0">
      <w:pPr>
        <w:pStyle w:val="Ttulo1"/>
        <w:keepLines w:val="0"/>
        <w:widowControl w:val="0"/>
      </w:pPr>
      <w:bookmarkStart w:id="8" w:name="_Toc22910967"/>
      <w:r w:rsidRPr="00CB7BF8">
        <w:t>DOTAÇÃO</w:t>
      </w:r>
      <w:bookmarkEnd w:id="8"/>
    </w:p>
    <w:tbl>
      <w:tblPr>
        <w:tblW w:w="10420" w:type="dxa"/>
        <w:tblCellMar>
          <w:left w:w="70" w:type="dxa"/>
          <w:right w:w="70" w:type="dxa"/>
        </w:tblCellMar>
        <w:tblLook w:val="04A0" w:firstRow="1" w:lastRow="0" w:firstColumn="1" w:lastColumn="0" w:noHBand="0" w:noVBand="1"/>
      </w:tblPr>
      <w:tblGrid>
        <w:gridCol w:w="1140"/>
        <w:gridCol w:w="1100"/>
        <w:gridCol w:w="1460"/>
        <w:gridCol w:w="2540"/>
        <w:gridCol w:w="2100"/>
        <w:gridCol w:w="2080"/>
      </w:tblGrid>
      <w:tr w:rsidR="007378E0" w:rsidRPr="007378E0" w:rsidTr="007378E0">
        <w:trPr>
          <w:trHeight w:val="315"/>
        </w:trPr>
        <w:tc>
          <w:tcPr>
            <w:tcW w:w="114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proofErr w:type="spellStart"/>
            <w:r w:rsidRPr="007378E0">
              <w:rPr>
                <w:rFonts w:ascii="Arial" w:eastAsia="Times New Roman" w:hAnsi="Arial" w:cs="Arial"/>
                <w:color w:val="000000"/>
                <w:sz w:val="18"/>
                <w:szCs w:val="18"/>
                <w:lang w:eastAsia="pt-BR"/>
              </w:rPr>
              <w:t>Cod.Red</w:t>
            </w:r>
            <w:proofErr w:type="spellEnd"/>
            <w:r w:rsidRPr="007378E0">
              <w:rPr>
                <w:rFonts w:ascii="Arial" w:eastAsia="Times New Roman"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proofErr w:type="spellStart"/>
            <w:proofErr w:type="gramStart"/>
            <w:r w:rsidRPr="007378E0">
              <w:rPr>
                <w:rFonts w:ascii="Arial" w:eastAsia="Times New Roman" w:hAnsi="Arial" w:cs="Arial"/>
                <w:color w:val="000000"/>
                <w:sz w:val="18"/>
                <w:szCs w:val="18"/>
                <w:lang w:eastAsia="pt-BR"/>
              </w:rPr>
              <w:t>Un.Orç</w:t>
            </w:r>
            <w:proofErr w:type="spellEnd"/>
            <w:proofErr w:type="gramEnd"/>
            <w:r w:rsidRPr="007378E0">
              <w:rPr>
                <w:rFonts w:ascii="Arial" w:eastAsia="Times New Roman"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proofErr w:type="spellStart"/>
            <w:proofErr w:type="gramStart"/>
            <w:r w:rsidRPr="007378E0">
              <w:rPr>
                <w:rFonts w:ascii="Arial" w:eastAsia="Times New Roman" w:hAnsi="Arial" w:cs="Arial"/>
                <w:color w:val="000000"/>
                <w:sz w:val="18"/>
                <w:szCs w:val="18"/>
                <w:lang w:eastAsia="pt-BR"/>
              </w:rPr>
              <w:t>Proj</w:t>
            </w:r>
            <w:proofErr w:type="spellEnd"/>
            <w:r w:rsidRPr="007378E0">
              <w:rPr>
                <w:rFonts w:ascii="Arial" w:eastAsia="Times New Roman" w:hAnsi="Arial" w:cs="Arial"/>
                <w:color w:val="000000"/>
                <w:sz w:val="18"/>
                <w:szCs w:val="18"/>
                <w:lang w:eastAsia="pt-BR"/>
              </w:rPr>
              <w:t>./</w:t>
            </w:r>
            <w:proofErr w:type="gramEnd"/>
            <w:r w:rsidRPr="007378E0">
              <w:rPr>
                <w:rFonts w:ascii="Arial" w:eastAsia="Times New Roman"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Compl.do Elemento</w:t>
            </w:r>
          </w:p>
        </w:tc>
        <w:tc>
          <w:tcPr>
            <w:tcW w:w="2080" w:type="dxa"/>
            <w:tcBorders>
              <w:top w:val="nil"/>
              <w:left w:val="nil"/>
              <w:bottom w:val="nil"/>
              <w:right w:val="nil"/>
            </w:tcBorders>
            <w:shd w:val="clear" w:color="000000" w:fill="C0C0C0"/>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Saldo Disponível</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7.500,00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198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199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2.019</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21.000,00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264</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12.500,00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265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266</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275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279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12.500,00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309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474.474,22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lastRenderedPageBreak/>
              <w:t>310</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2.017</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324</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2.016</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17.500,00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325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2.016</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197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7.500,00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136.274,25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355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2.013</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381</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2.012</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27.500,00  </w:t>
            </w:r>
          </w:p>
        </w:tc>
      </w:tr>
      <w:tr w:rsidR="007378E0" w:rsidRPr="007378E0" w:rsidTr="007378E0">
        <w:trPr>
          <w:trHeight w:val="267"/>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385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2.012</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412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2.010</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16.000,00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432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2.009</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48.820,06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457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460</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08.01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483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09.01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2.006</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492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2.003</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501</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10.01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27.500,00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509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2.002</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18.750,00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517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11.01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2.001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6.250,00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07.01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523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13.217,30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196</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187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3.750,00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2.037</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3.750,00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2.036</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700,00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02.01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570.541,19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44</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45</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66</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2.030</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67.000,00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77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2.029</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87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60.000,00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88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04.01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2.031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188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98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1.004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126</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45.208,04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127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128</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18.000,00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137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2.026</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149</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2.025</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20.000,00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160</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161</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25.000,00  </w:t>
            </w:r>
          </w:p>
        </w:tc>
      </w:tr>
      <w:tr w:rsidR="007378E0" w:rsidRPr="007378E0" w:rsidTr="007378E0">
        <w:trPr>
          <w:trHeight w:val="267"/>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162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172</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267.182,01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173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7.500,00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174</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2.024</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15.000,00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186</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06.01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2.021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2.500,00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113</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1.001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180.028,04  </w:t>
            </w:r>
          </w:p>
        </w:tc>
      </w:tr>
      <w:tr w:rsidR="007378E0" w:rsidRPr="007378E0" w:rsidTr="007378E0">
        <w:trPr>
          <w:trHeight w:val="252"/>
        </w:trPr>
        <w:tc>
          <w:tcPr>
            <w:tcW w:w="1140" w:type="dxa"/>
            <w:tcBorders>
              <w:top w:val="nil"/>
              <w:left w:val="nil"/>
              <w:bottom w:val="nil"/>
              <w:right w:val="nil"/>
            </w:tcBorders>
            <w:shd w:val="clear" w:color="auto" w:fill="auto"/>
            <w:noWrap/>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527</w:t>
            </w:r>
          </w:p>
        </w:tc>
        <w:tc>
          <w:tcPr>
            <w:tcW w:w="1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13.01</w:t>
            </w:r>
          </w:p>
        </w:tc>
        <w:tc>
          <w:tcPr>
            <w:tcW w:w="146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2.011</w:t>
            </w:r>
          </w:p>
        </w:tc>
        <w:tc>
          <w:tcPr>
            <w:tcW w:w="254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33903900000000</w:t>
            </w:r>
          </w:p>
        </w:tc>
        <w:tc>
          <w:tcPr>
            <w:tcW w:w="2100" w:type="dxa"/>
            <w:tcBorders>
              <w:top w:val="nil"/>
              <w:left w:val="nil"/>
              <w:bottom w:val="nil"/>
              <w:right w:val="nil"/>
            </w:tcBorders>
            <w:shd w:val="clear" w:color="auto" w:fill="auto"/>
            <w:hideMark/>
          </w:tcPr>
          <w:p w:rsidR="007378E0" w:rsidRPr="007378E0" w:rsidRDefault="007378E0" w:rsidP="007378E0">
            <w:pPr>
              <w:spacing w:after="0" w:line="240" w:lineRule="auto"/>
              <w:jc w:val="center"/>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33903919990000</w:t>
            </w:r>
          </w:p>
        </w:tc>
        <w:tc>
          <w:tcPr>
            <w:tcW w:w="2080" w:type="dxa"/>
            <w:tcBorders>
              <w:top w:val="nil"/>
              <w:left w:val="nil"/>
              <w:bottom w:val="nil"/>
              <w:right w:val="nil"/>
            </w:tcBorders>
            <w:shd w:val="clear" w:color="auto" w:fill="auto"/>
            <w:noWrap/>
            <w:hideMark/>
          </w:tcPr>
          <w:p w:rsidR="007378E0" w:rsidRPr="007378E0" w:rsidRDefault="007378E0" w:rsidP="007378E0">
            <w:pPr>
              <w:spacing w:after="0" w:line="240" w:lineRule="auto"/>
              <w:jc w:val="right"/>
              <w:rPr>
                <w:rFonts w:ascii="Arial" w:eastAsia="Times New Roman" w:hAnsi="Arial" w:cs="Arial"/>
                <w:color w:val="000000"/>
                <w:sz w:val="18"/>
                <w:szCs w:val="18"/>
                <w:lang w:eastAsia="pt-BR"/>
              </w:rPr>
            </w:pPr>
            <w:r w:rsidRPr="007378E0">
              <w:rPr>
                <w:rFonts w:ascii="Arial" w:eastAsia="Times New Roman" w:hAnsi="Arial" w:cs="Arial"/>
                <w:color w:val="000000"/>
                <w:sz w:val="18"/>
                <w:szCs w:val="18"/>
                <w:lang w:eastAsia="pt-BR"/>
              </w:rPr>
              <w:t xml:space="preserve">5.000,00  </w:t>
            </w:r>
          </w:p>
        </w:tc>
      </w:tr>
    </w:tbl>
    <w:p w:rsidR="007378E0" w:rsidRPr="007378E0" w:rsidRDefault="007378E0" w:rsidP="007378E0"/>
    <w:p w:rsidR="00CB7BF8" w:rsidRPr="00CB7BF8" w:rsidRDefault="00CB7BF8" w:rsidP="007378E0">
      <w:pPr>
        <w:pStyle w:val="Ttulo1"/>
        <w:keepLines w:val="0"/>
        <w:widowControl w:val="0"/>
      </w:pPr>
      <w:bookmarkStart w:id="9" w:name="_Toc22910968"/>
      <w:r w:rsidRPr="00CB7BF8">
        <w:lastRenderedPageBreak/>
        <w:t>DOS ELEMENTOS INSTRUTORES</w:t>
      </w:r>
      <w:bookmarkEnd w:id="9"/>
    </w:p>
    <w:p w:rsidR="00CB7BF8" w:rsidRPr="00417BF9" w:rsidRDefault="00CB7BF8" w:rsidP="007378E0">
      <w:pPr>
        <w:pStyle w:val="Ttulo2"/>
        <w:keepLines w:val="0"/>
        <w:widowControl w:val="0"/>
      </w:pPr>
      <w:r w:rsidRPr="00417BF9">
        <w:t>São partes integrantes deste edital os seguintes elementos instrutores, bem como quaisquer adendos posteriores emitidos:</w:t>
      </w:r>
    </w:p>
    <w:p w:rsidR="00CB7BF8" w:rsidRPr="00417BF9" w:rsidRDefault="00CB7BF8" w:rsidP="007378E0">
      <w:pPr>
        <w:pStyle w:val="Ttulo3"/>
        <w:keepLines w:val="0"/>
        <w:widowControl w:val="0"/>
      </w:pPr>
      <w:r w:rsidRPr="00417BF9">
        <w:t xml:space="preserve">Carta-proposta de preços </w:t>
      </w:r>
      <w:r w:rsidR="00DE08EB" w:rsidRPr="00DE08EB">
        <w:rPr>
          <w:b/>
        </w:rPr>
        <w:t>(Anexo n.º 01)</w:t>
      </w:r>
      <w:r w:rsidRPr="00417BF9">
        <w:t>;</w:t>
      </w:r>
    </w:p>
    <w:p w:rsidR="00CB7BF8" w:rsidRPr="00417BF9" w:rsidRDefault="00CB7BF8" w:rsidP="007378E0">
      <w:pPr>
        <w:pStyle w:val="Ttulo3"/>
        <w:keepLines w:val="0"/>
        <w:widowControl w:val="0"/>
      </w:pPr>
      <w:r w:rsidRPr="00417BF9">
        <w:t xml:space="preserve">Declaração de pleno conhecimento e atendimento às exigências de habilitação e de inexistência de fatos supervenientes impeditivos da habilitação </w:t>
      </w:r>
      <w:r w:rsidR="00DE08EB" w:rsidRPr="00DE08EB">
        <w:rPr>
          <w:b/>
        </w:rPr>
        <w:t>(Anexo n.º 02)</w:t>
      </w:r>
      <w:r w:rsidRPr="00417BF9">
        <w:t>;</w:t>
      </w:r>
    </w:p>
    <w:p w:rsidR="00CB7BF8" w:rsidRPr="00417BF9" w:rsidRDefault="00CB7BF8" w:rsidP="007378E0">
      <w:pPr>
        <w:pStyle w:val="Ttulo3"/>
        <w:keepLines w:val="0"/>
        <w:widowControl w:val="0"/>
      </w:pPr>
      <w:r w:rsidRPr="00417BF9">
        <w:t xml:space="preserve">Declaração de Microempresa (ME), Empresa de Pequeno Porte (EPP) ou Empresa Individual de Responsabilidade Limitada (EIRELI) </w:t>
      </w:r>
      <w:r w:rsidR="00DE08EB" w:rsidRPr="00DE08EB">
        <w:rPr>
          <w:b/>
        </w:rPr>
        <w:t>(Anexo n.º 03)</w:t>
      </w:r>
      <w:r w:rsidRPr="00417BF9">
        <w:t>;</w:t>
      </w:r>
    </w:p>
    <w:p w:rsidR="00CB7BF8" w:rsidRPr="00417BF9" w:rsidRDefault="00CB7BF8" w:rsidP="007378E0">
      <w:pPr>
        <w:pStyle w:val="Ttulo3"/>
        <w:keepLines w:val="0"/>
        <w:widowControl w:val="0"/>
      </w:pPr>
      <w:r w:rsidRPr="00417BF9">
        <w:t xml:space="preserve">Declaração, sob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r w:rsidR="00DE08EB" w:rsidRPr="00DE08EB">
        <w:rPr>
          <w:b/>
        </w:rPr>
        <w:t>(Anexo n.º 04)</w:t>
      </w:r>
      <w:r w:rsidRPr="00417BF9">
        <w:t>;</w:t>
      </w:r>
    </w:p>
    <w:p w:rsidR="00CB7BF8" w:rsidRPr="00417BF9" w:rsidRDefault="00887EF0" w:rsidP="007378E0">
      <w:pPr>
        <w:pStyle w:val="Ttulo3"/>
        <w:keepLines w:val="0"/>
        <w:widowControl w:val="0"/>
      </w:pPr>
      <w:r>
        <w:t>Declaração de Grau de Parentesco</w:t>
      </w:r>
      <w:r w:rsidRPr="00887EF0">
        <w:t xml:space="preserve"> </w:t>
      </w:r>
      <w:r w:rsidR="00DE08EB" w:rsidRPr="00DE08EB">
        <w:rPr>
          <w:b/>
        </w:rPr>
        <w:t>(Anexo n.º 05)</w:t>
      </w:r>
      <w:r w:rsidR="00CB7BF8" w:rsidRPr="00417BF9">
        <w:t xml:space="preserve">; </w:t>
      </w:r>
    </w:p>
    <w:p w:rsidR="00CB7BF8" w:rsidRPr="00417BF9" w:rsidRDefault="00CB7BF8" w:rsidP="007378E0">
      <w:pPr>
        <w:pStyle w:val="Ttulo3"/>
        <w:keepLines w:val="0"/>
        <w:widowControl w:val="0"/>
      </w:pPr>
      <w:r w:rsidRPr="00417BF9">
        <w:t xml:space="preserve">Termo de Referência </w:t>
      </w:r>
      <w:r w:rsidR="00DE08EB" w:rsidRPr="00DE08EB">
        <w:rPr>
          <w:b/>
        </w:rPr>
        <w:t>(Anexo n.º 06)</w:t>
      </w:r>
      <w:r w:rsidRPr="00417BF9">
        <w:t>;</w:t>
      </w:r>
    </w:p>
    <w:p w:rsidR="00CB7BF8" w:rsidRPr="00417BF9" w:rsidRDefault="00CB7BF8" w:rsidP="007378E0">
      <w:pPr>
        <w:pStyle w:val="Ttulo3"/>
        <w:keepLines w:val="0"/>
        <w:widowControl w:val="0"/>
      </w:pPr>
      <w:r w:rsidRPr="00417BF9">
        <w:t xml:space="preserve">Modelo de Ata Registro de Preço </w:t>
      </w:r>
      <w:r w:rsidR="00DE08EB" w:rsidRPr="00DE08EB">
        <w:rPr>
          <w:b/>
        </w:rPr>
        <w:t>(Anexo n.º 07)</w:t>
      </w:r>
      <w:r w:rsidRPr="00417BF9">
        <w:t>;</w:t>
      </w:r>
    </w:p>
    <w:p w:rsidR="00CB7BF8" w:rsidRDefault="00CB7BF8" w:rsidP="007378E0">
      <w:pPr>
        <w:pStyle w:val="Ttulo3"/>
        <w:keepLines w:val="0"/>
        <w:widowControl w:val="0"/>
      </w:pPr>
      <w:r w:rsidRPr="00417BF9">
        <w:t xml:space="preserve">Minuta de contrato </w:t>
      </w:r>
      <w:r w:rsidR="00DE08EB" w:rsidRPr="00DE08EB">
        <w:rPr>
          <w:b/>
        </w:rPr>
        <w:t>(Anexo n.º 08)</w:t>
      </w:r>
      <w:r w:rsidRPr="00417BF9">
        <w:t>.</w:t>
      </w:r>
    </w:p>
    <w:p w:rsidR="00EC11B1" w:rsidRDefault="00EC11B1" w:rsidP="007378E0">
      <w:pPr>
        <w:pStyle w:val="Ttulo3"/>
        <w:keepLines w:val="0"/>
        <w:widowControl w:val="0"/>
      </w:pPr>
      <w:r>
        <w:t>Carta de Credenciamento</w:t>
      </w:r>
      <w:r w:rsidRPr="00417BF9">
        <w:t xml:space="preserve"> </w:t>
      </w:r>
      <w:r w:rsidRPr="00DE08EB">
        <w:rPr>
          <w:b/>
        </w:rPr>
        <w:t>(Anexo n.º 0</w:t>
      </w:r>
      <w:r>
        <w:rPr>
          <w:b/>
        </w:rPr>
        <w:t>9</w:t>
      </w:r>
      <w:r w:rsidRPr="00DE08EB">
        <w:rPr>
          <w:b/>
        </w:rPr>
        <w:t>)</w:t>
      </w:r>
      <w:r w:rsidRPr="00417BF9">
        <w:t>.</w:t>
      </w:r>
    </w:p>
    <w:p w:rsidR="00CB7BF8" w:rsidRPr="00CB7BF8" w:rsidRDefault="00CB7BF8" w:rsidP="007378E0">
      <w:pPr>
        <w:pStyle w:val="Ttulo2"/>
        <w:keepLines w:val="0"/>
        <w:widowControl w:val="0"/>
      </w:pPr>
      <w:r w:rsidRPr="00CB7BF8">
        <w:t xml:space="preserve">A Pasta Técnica, com o inteiro teor do Edital, seus respectivos anexos e adendos, poderá ser examinada Avenida Paraná, 276 - Centro - CEP 86.230-000. </w:t>
      </w:r>
    </w:p>
    <w:p w:rsidR="00CB7BF8" w:rsidRPr="00CB7BF8" w:rsidRDefault="00CB7BF8" w:rsidP="007378E0">
      <w:pPr>
        <w:pStyle w:val="Ttulo1"/>
        <w:keepLines w:val="0"/>
        <w:widowControl w:val="0"/>
      </w:pPr>
      <w:bookmarkStart w:id="10" w:name="_Toc22910969"/>
      <w:r w:rsidRPr="00CB7BF8">
        <w:t>DAS CONDIÇÕES DE PARTICIPAÇÃO NO PREGÃO.</w:t>
      </w:r>
      <w:bookmarkEnd w:id="10"/>
    </w:p>
    <w:p w:rsidR="00CB7BF8" w:rsidRPr="00CB7BF8" w:rsidRDefault="00CB7BF8" w:rsidP="007378E0">
      <w:pPr>
        <w:pStyle w:val="Ttulo2"/>
        <w:keepLines w:val="0"/>
        <w:widowControl w:val="0"/>
      </w:pPr>
      <w:r w:rsidRPr="00CB7BF8">
        <w:t xml:space="preserve">Poderão participar deste Pregão </w:t>
      </w:r>
      <w:r w:rsidR="00490CCC">
        <w:t>Presencial</w:t>
      </w:r>
      <w:r w:rsidRPr="00CB7BF8">
        <w:t xml:space="preserve"> </w:t>
      </w:r>
      <w:r w:rsidR="007017EE">
        <w:t xml:space="preserve">somente </w:t>
      </w:r>
      <w:r w:rsidRPr="007017EE">
        <w:rPr>
          <w:b/>
        </w:rPr>
        <w:t>MICROEMPRESAS E EMPRESAS DE PEQUENO PORTE PARA TODOS OS ITENS DO ANEXO 06 DESTE EDITAL</w:t>
      </w:r>
      <w:r w:rsidRPr="00CB7BF8">
        <w:t xml:space="preserve"> (nos moldes da Lei Complementar n° 123, de 14 de dezembro de 2006, alterada pela Lei Complementar n° 147, de 7 de agosto de 2014) </w:t>
      </w:r>
      <w:r w:rsidR="00CF63AE" w:rsidRPr="00CF63AE">
        <w:t>Prejulgado</w:t>
      </w:r>
      <w:r w:rsidR="00CF63AE">
        <w:t xml:space="preserve"> nº27</w:t>
      </w:r>
      <w:r w:rsidR="00CF63AE" w:rsidRPr="00CF63AE">
        <w:t xml:space="preserve"> do TCE-PR esclarece regras de preferência a </w:t>
      </w:r>
      <w:proofErr w:type="spellStart"/>
      <w:r w:rsidR="00CF63AE" w:rsidRPr="00CF63AE">
        <w:t>MEs</w:t>
      </w:r>
      <w:proofErr w:type="spellEnd"/>
      <w:r w:rsidR="00CF63AE" w:rsidRPr="00CF63AE">
        <w:t xml:space="preserve"> e </w:t>
      </w:r>
      <w:proofErr w:type="spellStart"/>
      <w:r w:rsidR="00CF63AE" w:rsidRPr="00CF63AE">
        <w:t>EPPs</w:t>
      </w:r>
      <w:proofErr w:type="spellEnd"/>
      <w:r w:rsidR="00CF63AE" w:rsidRPr="00CF63AE">
        <w:t xml:space="preserve"> em licitações</w:t>
      </w:r>
      <w:r w:rsidRPr="00CB7BF8">
        <w:t>.</w:t>
      </w:r>
    </w:p>
    <w:p w:rsidR="00CB7BF8" w:rsidRPr="00CB7BF8" w:rsidRDefault="00CB7BF8" w:rsidP="007378E0">
      <w:pPr>
        <w:pStyle w:val="Ttulo3"/>
        <w:keepLines w:val="0"/>
        <w:widowControl w:val="0"/>
      </w:pPr>
      <w:r w:rsidRPr="00CB7BF8">
        <w:t xml:space="preserve">Nos termos do inciso I do art. 48 da Lei Complementar Federal nº 123/2006, </w:t>
      </w:r>
      <w:r w:rsidRPr="00CB7BF8">
        <w:lastRenderedPageBreak/>
        <w:t>alterada pela Lei Complementar 147/2014 e do art. 34, § 1º, I da Lei Complementar Municipal nº 1/2009, a presente licitação é destinada à exclusiva participação de Microempresas e Empresas de Pequeno Porte, que sejam do ramo pertinente ao objeto desta licitação, e atendam a todas as exigências, inclusive quanto à documentação, estabelecidas neste Edital e seus anexos.</w:t>
      </w:r>
    </w:p>
    <w:p w:rsidR="00CB7BF8" w:rsidRPr="00CB7BF8" w:rsidRDefault="00CB7BF8" w:rsidP="007378E0">
      <w:pPr>
        <w:pStyle w:val="Ttulo3"/>
        <w:keepLines w:val="0"/>
        <w:widowControl w:val="0"/>
      </w:pPr>
      <w:r w:rsidRPr="00CB7BF8">
        <w:t>A comprovação de que o licitante possui condições de fornecer o objeto será feita por ocasião do julgamento de habilitação, através dos seguintes documentos: Classificação Nacional de Atividades Econômicas – CNAE (cartão CNPJ), contrato social, atestado de capacidade técnica, ou ainda por outro meio de documento que comprove que o licitante já forneceu o objeto para outros clientes.</w:t>
      </w:r>
    </w:p>
    <w:p w:rsidR="00CB7BF8" w:rsidRPr="00CB7BF8" w:rsidRDefault="00CB7BF8" w:rsidP="007378E0">
      <w:pPr>
        <w:pStyle w:val="Ttulo3"/>
        <w:keepLines w:val="0"/>
        <w:widowControl w:val="0"/>
      </w:pPr>
      <w:r w:rsidRPr="00CB7BF8">
        <w:t>Consideram-se Micro e Pequenas Empresas aptas à participação no certame aquelas que preenchem os requisitos do art. 3º da Lei Complementar Federal nº 123/2006 e que não se enquadrem em nenhuma das situações descritas no parágrafo 4º do referido art. 3º. 7.2.1. Conforme o inciso I do § 3º da Lei Complementar Federal nº 123/2006 considera-se microempresa, aquela que aufira, em cada ano-calendário, receita bruta igual ou inferior a R$360.000,00 (trezentos e sessenta mil reais).</w:t>
      </w:r>
    </w:p>
    <w:p w:rsidR="00CB7BF8" w:rsidRPr="00CB7BF8" w:rsidRDefault="00CB7BF8" w:rsidP="007378E0">
      <w:pPr>
        <w:pStyle w:val="Ttulo3"/>
        <w:keepLines w:val="0"/>
        <w:widowControl w:val="0"/>
      </w:pPr>
      <w:r w:rsidRPr="00CB7BF8">
        <w:t>Conforme o inciso II do § 3º da Lei Complementar Federal nº 123/2006 considera-se empresa de pequeno porte, aquela que aufira, em cada ano-calendário, receita bruta superior a R$ 360.000,00 (trezentos e sessenta mil reais) e igual ou inferior a 4.800.000,00 (quatro milhões e oitocentos mil reais), conforme inciso II do art. 3º da Lei Complementar nº 123/2006.</w:t>
      </w:r>
    </w:p>
    <w:p w:rsidR="00CB7BF8" w:rsidRPr="00CB7BF8" w:rsidRDefault="00CB7BF8" w:rsidP="007378E0">
      <w:pPr>
        <w:pStyle w:val="Ttulo3"/>
        <w:keepLines w:val="0"/>
        <w:widowControl w:val="0"/>
      </w:pPr>
      <w:r w:rsidRPr="00CB7BF8">
        <w:t>O Microempreendedor Individual (MEI) é equiparado à microempresa, possui natureza jurídica de empresário individual e é optante pelo Simples Nacional, considera-se MEI aquele que aufira receita bruta anual de até R$ 81.000,00 (oitenta e um mil reais), conforme § 1º do art. 18-A da Lei Complementar nº 123/2006.</w:t>
      </w:r>
    </w:p>
    <w:p w:rsidR="00CB7BF8" w:rsidRPr="00CB7BF8" w:rsidRDefault="00CB7BF8" w:rsidP="007378E0">
      <w:pPr>
        <w:pStyle w:val="Ttulo2"/>
        <w:keepLines w:val="0"/>
        <w:widowControl w:val="0"/>
      </w:pPr>
      <w:r w:rsidRPr="00CB7BF8">
        <w:t>Não poderão participar desta licitação os interessados:</w:t>
      </w:r>
    </w:p>
    <w:p w:rsidR="00CB7BF8" w:rsidRPr="00417BF9" w:rsidRDefault="00CB7BF8" w:rsidP="007378E0">
      <w:pPr>
        <w:pStyle w:val="Ttulo3"/>
        <w:keepLines w:val="0"/>
        <w:widowControl w:val="0"/>
      </w:pPr>
      <w:r w:rsidRPr="00417BF9">
        <w:t>Proibidos de participar de licitações e celebrar contratos administrativos, na forma da legislação vigente;</w:t>
      </w:r>
    </w:p>
    <w:p w:rsidR="00CB7BF8" w:rsidRPr="00417BF9" w:rsidRDefault="00CB7BF8" w:rsidP="007378E0">
      <w:pPr>
        <w:pStyle w:val="Ttulo3"/>
        <w:keepLines w:val="0"/>
        <w:widowControl w:val="0"/>
      </w:pPr>
      <w:r w:rsidRPr="00417BF9">
        <w:t xml:space="preserve">Estrangeiros que não tenham representação legal no Brasil com poderes </w:t>
      </w:r>
      <w:r w:rsidRPr="00417BF9">
        <w:lastRenderedPageBreak/>
        <w:t>expressos para receber citação e responder administrativa ou judicialmente;</w:t>
      </w:r>
    </w:p>
    <w:p w:rsidR="00CB7BF8" w:rsidRPr="00417BF9" w:rsidRDefault="00CB7BF8" w:rsidP="007378E0">
      <w:pPr>
        <w:pStyle w:val="Ttulo3"/>
        <w:keepLines w:val="0"/>
        <w:widowControl w:val="0"/>
      </w:pPr>
      <w:r w:rsidRPr="00417BF9">
        <w:t>Que se enquadrem nas vedações previstas no Art. 9º da Lei Federal n.º 8.666/1993;</w:t>
      </w:r>
    </w:p>
    <w:p w:rsidR="00CB7BF8" w:rsidRPr="00417BF9" w:rsidRDefault="00CB7BF8" w:rsidP="007378E0">
      <w:pPr>
        <w:pStyle w:val="Ttulo3"/>
        <w:keepLines w:val="0"/>
        <w:widowControl w:val="0"/>
      </w:pPr>
      <w:r w:rsidRPr="00417BF9">
        <w:t>Que estejam sob falência, concurso de credores, em processo de dissolução ou liquidação;</w:t>
      </w:r>
    </w:p>
    <w:p w:rsidR="00CB7BF8" w:rsidRPr="00417BF9" w:rsidRDefault="00CB7BF8" w:rsidP="007378E0">
      <w:pPr>
        <w:pStyle w:val="Ttulo3"/>
        <w:keepLines w:val="0"/>
        <w:widowControl w:val="0"/>
      </w:pPr>
      <w:r w:rsidRPr="00417BF9">
        <w:t>Entidades empresariais que estejam reunidas em consórcio;</w:t>
      </w:r>
    </w:p>
    <w:p w:rsidR="00CB7BF8" w:rsidRPr="00417BF9" w:rsidRDefault="00CB7BF8" w:rsidP="007378E0">
      <w:pPr>
        <w:pStyle w:val="Ttulo3"/>
        <w:keepLines w:val="0"/>
        <w:widowControl w:val="0"/>
      </w:pPr>
      <w:r w:rsidRPr="00417BF9">
        <w:t xml:space="preserve">Entidades das quais participem, seja a que título for, dirigentes ou servidores do Município; </w:t>
      </w:r>
    </w:p>
    <w:p w:rsidR="00CB7BF8" w:rsidRPr="00CB7BF8" w:rsidRDefault="00CB7BF8" w:rsidP="007378E0">
      <w:pPr>
        <w:pStyle w:val="Ttulo1"/>
        <w:keepLines w:val="0"/>
        <w:widowControl w:val="0"/>
      </w:pPr>
      <w:bookmarkStart w:id="11" w:name="_Toc22910970"/>
      <w:r w:rsidRPr="00CB7BF8">
        <w:t>DA FORMA DE PARTICIPAÇÃO</w:t>
      </w:r>
      <w:bookmarkEnd w:id="11"/>
      <w:r w:rsidRPr="00CB7BF8">
        <w:t xml:space="preserve"> </w:t>
      </w:r>
    </w:p>
    <w:p w:rsidR="00490CCC" w:rsidRPr="00490CCC" w:rsidRDefault="00CB7BF8" w:rsidP="007378E0">
      <w:pPr>
        <w:pStyle w:val="Ttulo2"/>
        <w:keepLines w:val="0"/>
        <w:widowControl w:val="0"/>
      </w:pPr>
      <w:r w:rsidRPr="00CB7BF8">
        <w:t xml:space="preserve">A participação no Pregão </w:t>
      </w:r>
      <w:r w:rsidR="00490CCC">
        <w:t xml:space="preserve">Presencial </w:t>
      </w:r>
      <w:r w:rsidR="00490CCC" w:rsidRPr="00490CCC">
        <w:t>é exclusiva às microempresas e empresas de pequeno porte, conforme Lei Complementar nº 123 de 14 de dezembro de 2006 e alterações, que:</w:t>
      </w:r>
    </w:p>
    <w:p w:rsidR="00490CCC" w:rsidRPr="00490CCC" w:rsidRDefault="00490CCC" w:rsidP="007378E0">
      <w:pPr>
        <w:pStyle w:val="Ttulo3"/>
        <w:keepLines w:val="0"/>
        <w:widowControl w:val="0"/>
      </w:pPr>
      <w:r w:rsidRPr="00490CCC">
        <w:t>Atenderem plenamente às exigências deste edital, inclusive quanto à documentação constante deste instrumento e seus anexos.</w:t>
      </w:r>
    </w:p>
    <w:p w:rsidR="00490CCC" w:rsidRPr="00490CCC" w:rsidRDefault="00490CCC" w:rsidP="007378E0">
      <w:pPr>
        <w:pStyle w:val="Ttulo2"/>
        <w:keepLines w:val="0"/>
        <w:widowControl w:val="0"/>
      </w:pPr>
      <w:r w:rsidRPr="00490CCC">
        <w:t>Será vedada a participação de empresas que tenham sido declaradas inidôneas por ato do Poder Público; que estejam sob processo de Concordata, Falência ou Recuperação Judicial; que estejam impedidas de licitar e contratar com a Administração Municipal; que foram suspensas de licitar e contratar por qualquer órgão da Administração Pública, em todas as suas esferas; se reunidas em consórcio, qualquer que seja a sua forma de constituição e aquelas enquadradas nas disposições do art. 9° da Lei Federal 8666/93.</w:t>
      </w:r>
    </w:p>
    <w:p w:rsidR="00490CCC" w:rsidRPr="00490CCC" w:rsidRDefault="00490CCC" w:rsidP="007378E0">
      <w:pPr>
        <w:pStyle w:val="Ttulo2"/>
        <w:keepLines w:val="0"/>
        <w:widowControl w:val="0"/>
      </w:pPr>
      <w:r w:rsidRPr="00490CCC">
        <w:t xml:space="preserve">Os licitantes poderão participar de mais de um item, com a condição de atenderem às exigências estabelecidas neste edital. </w:t>
      </w:r>
    </w:p>
    <w:p w:rsidR="00490CCC" w:rsidRPr="00490CCC" w:rsidRDefault="00490CCC" w:rsidP="007378E0">
      <w:pPr>
        <w:pStyle w:val="Ttulo2"/>
        <w:keepLines w:val="0"/>
        <w:widowControl w:val="0"/>
      </w:pPr>
      <w:r w:rsidRPr="00490CCC">
        <w:t xml:space="preserve">A participação desta licitação implica o reconhecimento pelo LICITANTE de que conhece, atende e se submete a todas as cláusulas e condições do presente edital, bem como às disposições contidas no Decreto Municipal n. 94/2006, Lei Federal nº 8.666/1993, e a Lei 10.520 de 17 de julho de 2002 e suas alterações posteriores, e demais normas complementares, que disciplinam a presente licitação e integrarão o </w:t>
      </w:r>
      <w:r w:rsidRPr="00490CCC">
        <w:lastRenderedPageBreak/>
        <w:t>ajuste correspondente.</w:t>
      </w:r>
    </w:p>
    <w:p w:rsidR="00490CCC" w:rsidRDefault="00490CCC" w:rsidP="007378E0">
      <w:pPr>
        <w:pStyle w:val="Ttulo2"/>
        <w:keepLines w:val="0"/>
        <w:widowControl w:val="0"/>
      </w:pPr>
      <w:r w:rsidRPr="00490CCC">
        <w:t xml:space="preserve">Neste certame serão aplicados </w:t>
      </w:r>
      <w:r w:rsidR="00C212E0">
        <w:t xml:space="preserve">somente </w:t>
      </w:r>
      <w:r w:rsidRPr="00490CCC">
        <w:t>os benefícios constantes na Lei Complementar 123/2006 e alterações conforme Lei Complementar 147/2014, visando promover o desenvolvimento econômico e social em âmbito Regional, porem todas empresas poderão participar,</w:t>
      </w:r>
      <w:r w:rsidR="00CF63AE">
        <w:t xml:space="preserve"> o</w:t>
      </w:r>
      <w:r w:rsidRPr="00490CCC">
        <w:t xml:space="preserve"> item </w:t>
      </w:r>
      <w:r w:rsidR="00CF63AE">
        <w:t>7</w:t>
      </w:r>
      <w:r w:rsidRPr="00490CCC">
        <w:t>.5.1 é para critério do benefício.</w:t>
      </w:r>
    </w:p>
    <w:p w:rsidR="00490CCC" w:rsidRDefault="00490CCC" w:rsidP="007378E0">
      <w:pPr>
        <w:pStyle w:val="Ttulo3"/>
        <w:keepLines w:val="0"/>
        <w:widowControl w:val="0"/>
      </w:pPr>
      <w:r w:rsidRPr="00490CCC">
        <w:t>Como regionais serão abrangidos os municípios que fazem parte AMUNOP - Associação dos Municípios do Norte do Paraná. Esta exigência se fundamenta no artigo 48, III da L.C. 123/2006 e 48, §3 da L.C 147/2014.</w:t>
      </w:r>
    </w:p>
    <w:p w:rsidR="00CF63AE" w:rsidRPr="00490CCC" w:rsidRDefault="00CF63AE" w:rsidP="007378E0">
      <w:pPr>
        <w:pStyle w:val="Ttulo3"/>
        <w:keepLines w:val="0"/>
        <w:widowControl w:val="0"/>
      </w:pPr>
      <w:r>
        <w:t xml:space="preserve">Caso não haja </w:t>
      </w:r>
      <w:r w:rsidR="00C3426B">
        <w:t xml:space="preserve">três empresas local ou regional, será aplicado artigo 49, II e III da </w:t>
      </w:r>
      <w:r w:rsidR="00C3426B" w:rsidRPr="00490CCC">
        <w:t>L.C. 123/2006</w:t>
      </w:r>
      <w:r w:rsidR="00C3426B">
        <w:t>.</w:t>
      </w:r>
    </w:p>
    <w:p w:rsidR="00CF63AE" w:rsidRPr="00CF63AE" w:rsidRDefault="00CF63AE" w:rsidP="007378E0">
      <w:pPr>
        <w:keepNext/>
        <w:widowControl w:val="0"/>
      </w:pPr>
    </w:p>
    <w:p w:rsidR="00490CCC" w:rsidRPr="00490CCC" w:rsidRDefault="00490CCC" w:rsidP="007378E0">
      <w:pPr>
        <w:pStyle w:val="Ttulo2"/>
        <w:keepLines w:val="0"/>
        <w:widowControl w:val="0"/>
      </w:pPr>
      <w:r w:rsidRPr="00490CCC">
        <w:t>Considera os municípios da AMUNOP - Associação dos Municípios do Norte do Paraná</w:t>
      </w:r>
    </w:p>
    <w:p w:rsidR="00490CCC" w:rsidRPr="00490CCC" w:rsidRDefault="00490CCC" w:rsidP="007378E0">
      <w:pPr>
        <w:pStyle w:val="Ttulo3"/>
        <w:keepLines w:val="0"/>
        <w:widowControl w:val="0"/>
      </w:pPr>
      <w:r w:rsidRPr="00490CCC">
        <w:t>Cidade Polo: Cornélio Procópio</w:t>
      </w:r>
    </w:p>
    <w:p w:rsidR="00490CCC" w:rsidRPr="00490CCC" w:rsidRDefault="00490CCC" w:rsidP="007378E0">
      <w:pPr>
        <w:pStyle w:val="Ttulo3"/>
        <w:keepLines w:val="0"/>
        <w:widowControl w:val="0"/>
      </w:pPr>
      <w:r w:rsidRPr="00490CCC">
        <w:t xml:space="preserve">Municípios Integrantes: Assai, Bandeirantes, </w:t>
      </w:r>
      <w:proofErr w:type="spellStart"/>
      <w:r w:rsidRPr="00490CCC">
        <w:t>Congonhinhas</w:t>
      </w:r>
      <w:proofErr w:type="spellEnd"/>
      <w:r w:rsidRPr="00490CCC">
        <w:t xml:space="preserve">, Cornélio Procópio, </w:t>
      </w:r>
      <w:proofErr w:type="spellStart"/>
      <w:r w:rsidRPr="00490CCC">
        <w:t>Itambaraca</w:t>
      </w:r>
      <w:proofErr w:type="spellEnd"/>
      <w:r w:rsidRPr="00490CCC">
        <w:t xml:space="preserve">, </w:t>
      </w:r>
      <w:proofErr w:type="spellStart"/>
      <w:r w:rsidRPr="00490CCC">
        <w:t>Leopolis</w:t>
      </w:r>
      <w:proofErr w:type="spellEnd"/>
      <w:r w:rsidRPr="00490CCC">
        <w:t xml:space="preserve">, Nova América da Colina, Nova Fátima, Nova Santa Barbara, Rancho Alegre, Santa Amélia, Santa Cecília do Pavão, Santa Mariana, Santo Antônio do Paraíso, São Jerônimo da Serra, São Sebastião da Amoreira, </w:t>
      </w:r>
      <w:proofErr w:type="spellStart"/>
      <w:r w:rsidRPr="00490CCC">
        <w:t>Sapopema</w:t>
      </w:r>
      <w:proofErr w:type="spellEnd"/>
      <w:r w:rsidRPr="00490CCC">
        <w:t xml:space="preserve">, Sertaneja, </w:t>
      </w:r>
      <w:proofErr w:type="spellStart"/>
      <w:r w:rsidRPr="00490CCC">
        <w:t>Urai</w:t>
      </w:r>
      <w:proofErr w:type="spellEnd"/>
      <w:r w:rsidRPr="00490CCC">
        <w:t>.</w:t>
      </w:r>
    </w:p>
    <w:p w:rsidR="00CB7BF8" w:rsidRPr="00CB7BF8" w:rsidRDefault="00CB7BF8" w:rsidP="007378E0">
      <w:pPr>
        <w:pStyle w:val="Ttulo1"/>
        <w:keepLines w:val="0"/>
        <w:widowControl w:val="0"/>
      </w:pPr>
      <w:bookmarkStart w:id="12" w:name="_Toc22910971"/>
      <w:r w:rsidRPr="00CB7BF8">
        <w:t>DO CREDENCIAMENTO</w:t>
      </w:r>
      <w:bookmarkEnd w:id="12"/>
    </w:p>
    <w:p w:rsidR="00C212E0" w:rsidRPr="00C212E0" w:rsidRDefault="00C212E0" w:rsidP="007378E0">
      <w:pPr>
        <w:pStyle w:val="Ttulo2"/>
        <w:keepLines w:val="0"/>
        <w:widowControl w:val="0"/>
      </w:pPr>
      <w:r w:rsidRPr="00C212E0">
        <w:t>Para o credenciamento da licitante, deverão ser apresentados os seguintes documentos:</w:t>
      </w:r>
    </w:p>
    <w:p w:rsidR="00C212E0" w:rsidRPr="00C212E0" w:rsidRDefault="00C212E0" w:rsidP="007378E0">
      <w:pPr>
        <w:pStyle w:val="PargrafodaLista"/>
        <w:keepNext/>
        <w:widowControl w:val="0"/>
        <w:numPr>
          <w:ilvl w:val="0"/>
          <w:numId w:val="16"/>
        </w:numPr>
        <w:overflowPunct w:val="0"/>
        <w:autoSpaceDE w:val="0"/>
        <w:autoSpaceDN w:val="0"/>
        <w:adjustRightInd w:val="0"/>
        <w:spacing w:after="120"/>
        <w:jc w:val="both"/>
        <w:textAlignment w:val="baseline"/>
        <w:rPr>
          <w:rFonts w:ascii="Arial" w:hAnsi="Arial" w:cs="Arial"/>
          <w:sz w:val="24"/>
          <w:szCs w:val="24"/>
        </w:rPr>
      </w:pPr>
      <w:r w:rsidRPr="00C212E0">
        <w:rPr>
          <w:rFonts w:ascii="Arial" w:hAnsi="Arial" w:cs="Arial"/>
          <w:b/>
          <w:sz w:val="24"/>
          <w:szCs w:val="24"/>
        </w:rPr>
        <w:t>Ato Constitutivo, Estatuto ou Contrato Social</w:t>
      </w:r>
      <w:r w:rsidRPr="00C212E0">
        <w:rPr>
          <w:rFonts w:ascii="Arial" w:hAnsi="Arial" w:cs="Arial"/>
          <w:sz w:val="24"/>
          <w:szCs w:val="24"/>
        </w:rPr>
        <w:t>, devidamente autenticado por órgão competente ou por funcionário do Departamento de Compras e Licitações da Prefeitura de Nova América da Colina.</w:t>
      </w:r>
      <w:r w:rsidRPr="00C212E0">
        <w:rPr>
          <w:rFonts w:ascii="Arial" w:hAnsi="Arial" w:cs="Arial"/>
          <w:bCs/>
          <w:sz w:val="24"/>
          <w:szCs w:val="24"/>
        </w:rPr>
        <w:t xml:space="preserve">   </w:t>
      </w:r>
      <w:r w:rsidRPr="00C212E0">
        <w:rPr>
          <w:rFonts w:ascii="Arial" w:hAnsi="Arial" w:cs="Arial"/>
          <w:b/>
          <w:bCs/>
          <w:sz w:val="24"/>
          <w:szCs w:val="24"/>
        </w:rPr>
        <w:t>Os documentos descritos neste item</w:t>
      </w:r>
      <w:r w:rsidRPr="00C212E0">
        <w:rPr>
          <w:rFonts w:ascii="Arial" w:hAnsi="Arial" w:cs="Arial"/>
          <w:bCs/>
          <w:sz w:val="24"/>
          <w:szCs w:val="24"/>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C212E0" w:rsidRPr="00C212E0" w:rsidRDefault="00C212E0" w:rsidP="007378E0">
      <w:pPr>
        <w:pStyle w:val="PargrafodaLista"/>
        <w:keepNext/>
        <w:widowControl w:val="0"/>
        <w:overflowPunct w:val="0"/>
        <w:autoSpaceDE w:val="0"/>
        <w:autoSpaceDN w:val="0"/>
        <w:adjustRightInd w:val="0"/>
        <w:spacing w:after="120"/>
        <w:jc w:val="both"/>
        <w:textAlignment w:val="baseline"/>
        <w:rPr>
          <w:rFonts w:ascii="Arial" w:hAnsi="Arial" w:cs="Arial"/>
          <w:sz w:val="24"/>
          <w:szCs w:val="24"/>
        </w:rPr>
      </w:pPr>
    </w:p>
    <w:p w:rsidR="00C212E0" w:rsidRDefault="00C212E0" w:rsidP="007378E0">
      <w:pPr>
        <w:pStyle w:val="PargrafodaLista"/>
        <w:keepNext/>
        <w:widowControl w:val="0"/>
        <w:numPr>
          <w:ilvl w:val="0"/>
          <w:numId w:val="16"/>
        </w:numPr>
        <w:overflowPunct w:val="0"/>
        <w:autoSpaceDE w:val="0"/>
        <w:autoSpaceDN w:val="0"/>
        <w:adjustRightInd w:val="0"/>
        <w:spacing w:after="120"/>
        <w:jc w:val="both"/>
        <w:textAlignment w:val="baseline"/>
        <w:rPr>
          <w:rFonts w:ascii="Arial" w:hAnsi="Arial" w:cs="Arial"/>
          <w:sz w:val="24"/>
          <w:szCs w:val="24"/>
        </w:rPr>
      </w:pPr>
      <w:r w:rsidRPr="00C212E0">
        <w:rPr>
          <w:rFonts w:ascii="Arial" w:hAnsi="Arial" w:cs="Arial"/>
          <w:b/>
          <w:sz w:val="24"/>
          <w:szCs w:val="24"/>
        </w:rPr>
        <w:t>Certidão expedida pela Junta Comercial</w:t>
      </w:r>
      <w:r w:rsidRPr="00C212E0">
        <w:rPr>
          <w:rFonts w:ascii="Arial" w:hAnsi="Arial" w:cs="Arial"/>
          <w:sz w:val="24"/>
          <w:szCs w:val="24"/>
        </w:rPr>
        <w:t xml:space="preserve"> ou Registro Civil das Pessoas Jurídicas, onde comprove o enquadramento como microempresa ou empresa de pequeno </w:t>
      </w:r>
      <w:r w:rsidRPr="00C212E0">
        <w:rPr>
          <w:rFonts w:ascii="Arial" w:hAnsi="Arial" w:cs="Arial"/>
          <w:sz w:val="24"/>
          <w:szCs w:val="24"/>
        </w:rPr>
        <w:lastRenderedPageBreak/>
        <w:t xml:space="preserve">porte, para usufruir do tratamento favorecido estabelecido em seus </w:t>
      </w:r>
      <w:proofErr w:type="spellStart"/>
      <w:r w:rsidRPr="00C212E0">
        <w:rPr>
          <w:rFonts w:ascii="Arial" w:hAnsi="Arial" w:cs="Arial"/>
          <w:sz w:val="24"/>
          <w:szCs w:val="24"/>
        </w:rPr>
        <w:t>arts</w:t>
      </w:r>
      <w:proofErr w:type="spellEnd"/>
      <w:r w:rsidRPr="00C212E0">
        <w:rPr>
          <w:rFonts w:ascii="Arial" w:hAnsi="Arial" w:cs="Arial"/>
          <w:sz w:val="24"/>
          <w:szCs w:val="24"/>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C212E0">
        <w:rPr>
          <w:rFonts w:ascii="Arial" w:hAnsi="Arial" w:cs="Arial"/>
          <w:bCs/>
          <w:sz w:val="24"/>
          <w:szCs w:val="24"/>
        </w:rPr>
        <w:t>.</w:t>
      </w:r>
      <w:r w:rsidRPr="00C212E0">
        <w:rPr>
          <w:rFonts w:ascii="Arial" w:hAnsi="Arial" w:cs="Arial"/>
          <w:sz w:val="24"/>
          <w:szCs w:val="24"/>
        </w:rPr>
        <w:t xml:space="preserve"> A certidão deverá ter data de emissão de até 30 dias contados da data da abertura da sessão de julgamento.</w:t>
      </w:r>
    </w:p>
    <w:p w:rsidR="00C212E0" w:rsidRPr="00C212E0" w:rsidRDefault="00C212E0" w:rsidP="007378E0">
      <w:pPr>
        <w:pStyle w:val="PargrafodaLista"/>
        <w:keepNext/>
        <w:widowControl w:val="0"/>
        <w:rPr>
          <w:rFonts w:ascii="Arial" w:hAnsi="Arial" w:cs="Arial"/>
          <w:sz w:val="24"/>
          <w:szCs w:val="24"/>
        </w:rPr>
      </w:pPr>
    </w:p>
    <w:p w:rsidR="00C212E0" w:rsidRPr="00C212E0" w:rsidRDefault="00C212E0" w:rsidP="007378E0">
      <w:pPr>
        <w:pStyle w:val="PargrafodaLista"/>
        <w:keepNext/>
        <w:widowControl w:val="0"/>
        <w:overflowPunct w:val="0"/>
        <w:autoSpaceDE w:val="0"/>
        <w:autoSpaceDN w:val="0"/>
        <w:adjustRightInd w:val="0"/>
        <w:spacing w:after="120"/>
        <w:jc w:val="both"/>
        <w:textAlignment w:val="baseline"/>
        <w:rPr>
          <w:rFonts w:ascii="Arial" w:hAnsi="Arial" w:cs="Arial"/>
          <w:sz w:val="24"/>
          <w:szCs w:val="24"/>
        </w:rPr>
      </w:pPr>
      <w:r>
        <w:rPr>
          <w:rFonts w:ascii="Arial" w:hAnsi="Arial" w:cs="Arial"/>
          <w:sz w:val="24"/>
          <w:szCs w:val="24"/>
        </w:rPr>
        <w:t xml:space="preserve">b.1) Para Microempreendedor fica dispensa apresentação do Item anterior </w:t>
      </w:r>
      <w:r w:rsidRPr="00E56616">
        <w:rPr>
          <w:rFonts w:ascii="Arial" w:hAnsi="Arial" w:cs="Arial"/>
          <w:b/>
          <w:bCs/>
          <w:sz w:val="24"/>
          <w:szCs w:val="24"/>
        </w:rPr>
        <w:t>“b”</w:t>
      </w:r>
      <w:r>
        <w:rPr>
          <w:rFonts w:ascii="Arial" w:hAnsi="Arial" w:cs="Arial"/>
          <w:sz w:val="24"/>
          <w:szCs w:val="24"/>
        </w:rPr>
        <w:t>;</w:t>
      </w:r>
    </w:p>
    <w:p w:rsidR="00C212E0" w:rsidRPr="00C212E0" w:rsidRDefault="00C212E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C212E0" w:rsidRPr="00EC11B1" w:rsidRDefault="00C212E0" w:rsidP="007378E0">
      <w:pPr>
        <w:pStyle w:val="PargrafodaLista"/>
        <w:keepNext/>
        <w:widowControl w:val="0"/>
        <w:numPr>
          <w:ilvl w:val="0"/>
          <w:numId w:val="16"/>
        </w:numPr>
        <w:overflowPunct w:val="0"/>
        <w:autoSpaceDE w:val="0"/>
        <w:autoSpaceDN w:val="0"/>
        <w:adjustRightInd w:val="0"/>
        <w:spacing w:after="0" w:line="288" w:lineRule="auto"/>
        <w:jc w:val="both"/>
        <w:textAlignment w:val="baseline"/>
        <w:rPr>
          <w:rFonts w:ascii="Arial" w:hAnsi="Arial" w:cs="Arial"/>
          <w:sz w:val="24"/>
          <w:szCs w:val="24"/>
        </w:rPr>
      </w:pPr>
      <w:r w:rsidRPr="00EC11B1">
        <w:rPr>
          <w:rFonts w:ascii="Arial" w:hAnsi="Arial" w:cs="Arial"/>
          <w:b/>
          <w:bCs/>
          <w:sz w:val="24"/>
          <w:szCs w:val="24"/>
        </w:rPr>
        <w:t xml:space="preserve">Declaração de que cumpre plenamente os requisitos de habilitação </w:t>
      </w:r>
      <w:r w:rsidRPr="00EC11B1">
        <w:rPr>
          <w:rFonts w:ascii="Arial" w:hAnsi="Arial" w:cs="Arial"/>
          <w:sz w:val="24"/>
          <w:szCs w:val="24"/>
        </w:rPr>
        <w:t xml:space="preserve">(conforme modelo anexo </w:t>
      </w:r>
      <w:r w:rsidR="00EC11B1" w:rsidRPr="00EC11B1">
        <w:rPr>
          <w:rFonts w:ascii="Arial" w:hAnsi="Arial" w:cs="Arial"/>
          <w:sz w:val="24"/>
          <w:szCs w:val="24"/>
        </w:rPr>
        <w:t>2</w:t>
      </w:r>
      <w:r w:rsidRPr="00EC11B1">
        <w:rPr>
          <w:rFonts w:ascii="Arial" w:hAnsi="Arial" w:cs="Arial"/>
          <w:sz w:val="24"/>
          <w:szCs w:val="24"/>
        </w:rPr>
        <w:t>).</w:t>
      </w:r>
    </w:p>
    <w:p w:rsidR="00C212E0" w:rsidRPr="00EC11B1" w:rsidRDefault="00C212E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E56616" w:rsidRPr="00EC11B1" w:rsidRDefault="00C212E0" w:rsidP="007378E0">
      <w:pPr>
        <w:pStyle w:val="PargrafodaLista"/>
        <w:keepNext/>
        <w:widowControl w:val="0"/>
        <w:numPr>
          <w:ilvl w:val="0"/>
          <w:numId w:val="16"/>
        </w:numPr>
        <w:overflowPunct w:val="0"/>
        <w:autoSpaceDE w:val="0"/>
        <w:autoSpaceDN w:val="0"/>
        <w:adjustRightInd w:val="0"/>
        <w:spacing w:after="0" w:line="288" w:lineRule="auto"/>
        <w:jc w:val="both"/>
        <w:textAlignment w:val="baseline"/>
        <w:rPr>
          <w:rFonts w:ascii="Arial" w:hAnsi="Arial" w:cs="Arial"/>
          <w:sz w:val="24"/>
          <w:szCs w:val="24"/>
        </w:rPr>
      </w:pPr>
      <w:r w:rsidRPr="00EC11B1">
        <w:rPr>
          <w:rFonts w:ascii="Arial" w:hAnsi="Arial" w:cs="Arial"/>
          <w:b/>
          <w:sz w:val="24"/>
          <w:szCs w:val="24"/>
        </w:rPr>
        <w:t>Declaração</w:t>
      </w:r>
      <w:r w:rsidRPr="00EC11B1">
        <w:rPr>
          <w:rFonts w:ascii="Arial" w:hAnsi="Arial" w:cs="Arial"/>
          <w:sz w:val="24"/>
          <w:szCs w:val="24"/>
        </w:rPr>
        <w:t xml:space="preserve"> de enquadramento à </w:t>
      </w:r>
      <w:r w:rsidRPr="00EC11B1">
        <w:rPr>
          <w:rFonts w:ascii="Arial" w:hAnsi="Arial" w:cs="Arial"/>
          <w:b/>
          <w:sz w:val="24"/>
          <w:szCs w:val="24"/>
        </w:rPr>
        <w:t>Lei Complementar 123/2006</w:t>
      </w:r>
      <w:r w:rsidRPr="00EC11B1">
        <w:rPr>
          <w:rFonts w:ascii="Arial" w:hAnsi="Arial" w:cs="Arial"/>
          <w:sz w:val="24"/>
          <w:szCs w:val="24"/>
        </w:rPr>
        <w:t xml:space="preserve"> (conforme modelo anexo </w:t>
      </w:r>
      <w:r w:rsidR="00EC11B1" w:rsidRPr="00EC11B1">
        <w:rPr>
          <w:rFonts w:ascii="Arial" w:hAnsi="Arial" w:cs="Arial"/>
          <w:sz w:val="24"/>
          <w:szCs w:val="24"/>
        </w:rPr>
        <w:t>3</w:t>
      </w:r>
      <w:r w:rsidRPr="00EC11B1">
        <w:rPr>
          <w:rFonts w:ascii="Arial" w:hAnsi="Arial" w:cs="Arial"/>
          <w:sz w:val="24"/>
          <w:szCs w:val="24"/>
        </w:rPr>
        <w:t>).</w:t>
      </w:r>
    </w:p>
    <w:p w:rsidR="00E56616" w:rsidRPr="00EC11B1" w:rsidRDefault="00E56616" w:rsidP="007378E0">
      <w:pPr>
        <w:pStyle w:val="PargrafodaLista"/>
        <w:keepNext/>
        <w:widowControl w:val="0"/>
        <w:rPr>
          <w:rFonts w:ascii="Arial" w:hAnsi="Arial" w:cs="Arial"/>
          <w:b/>
          <w:bCs/>
          <w:sz w:val="24"/>
          <w:szCs w:val="24"/>
        </w:rPr>
      </w:pPr>
    </w:p>
    <w:p w:rsidR="00C212E0" w:rsidRDefault="00C212E0" w:rsidP="007378E0">
      <w:pPr>
        <w:pStyle w:val="PargrafodaLista"/>
        <w:keepNext/>
        <w:widowControl w:val="0"/>
        <w:numPr>
          <w:ilvl w:val="0"/>
          <w:numId w:val="16"/>
        </w:numPr>
        <w:overflowPunct w:val="0"/>
        <w:autoSpaceDE w:val="0"/>
        <w:autoSpaceDN w:val="0"/>
        <w:adjustRightInd w:val="0"/>
        <w:spacing w:after="0" w:line="288" w:lineRule="auto"/>
        <w:jc w:val="both"/>
        <w:textAlignment w:val="baseline"/>
        <w:rPr>
          <w:rFonts w:ascii="Arial" w:hAnsi="Arial" w:cs="Arial"/>
          <w:sz w:val="24"/>
          <w:szCs w:val="24"/>
        </w:rPr>
      </w:pPr>
      <w:r w:rsidRPr="00EC11B1">
        <w:rPr>
          <w:rFonts w:ascii="Arial" w:hAnsi="Arial" w:cs="Arial"/>
          <w:b/>
          <w:bCs/>
          <w:sz w:val="24"/>
          <w:szCs w:val="24"/>
        </w:rPr>
        <w:t xml:space="preserve">Carta de Credenciamento </w:t>
      </w:r>
      <w:r w:rsidRPr="00EC11B1">
        <w:rPr>
          <w:rFonts w:ascii="Arial" w:hAnsi="Arial" w:cs="Arial"/>
          <w:sz w:val="24"/>
          <w:szCs w:val="24"/>
        </w:rPr>
        <w:t xml:space="preserve">(conforme modelo anexo </w:t>
      </w:r>
      <w:r w:rsidR="00EC11B1" w:rsidRPr="00EC11B1">
        <w:rPr>
          <w:rFonts w:ascii="Arial" w:hAnsi="Arial" w:cs="Arial"/>
          <w:sz w:val="24"/>
          <w:szCs w:val="24"/>
        </w:rPr>
        <w:t>9</w:t>
      </w:r>
      <w:r w:rsidRPr="00EC11B1">
        <w:rPr>
          <w:rFonts w:ascii="Arial" w:hAnsi="Arial" w:cs="Arial"/>
          <w:sz w:val="24"/>
          <w:szCs w:val="24"/>
        </w:rPr>
        <w:t>),</w:t>
      </w:r>
      <w:r w:rsidRPr="00E56616">
        <w:rPr>
          <w:rFonts w:ascii="Arial" w:hAnsi="Arial" w:cs="Arial"/>
          <w:sz w:val="24"/>
          <w:szCs w:val="24"/>
        </w:rPr>
        <w:t xml:space="preserve"> assinada por</w:t>
      </w:r>
      <w:r w:rsidRPr="00E56616">
        <w:rPr>
          <w:rFonts w:ascii="Arial" w:hAnsi="Arial" w:cs="Arial"/>
          <w:b/>
          <w:bCs/>
          <w:sz w:val="24"/>
          <w:szCs w:val="24"/>
        </w:rPr>
        <w:t xml:space="preserve"> administrador da empresa</w:t>
      </w:r>
      <w:r w:rsidRPr="00E56616">
        <w:rPr>
          <w:rFonts w:ascii="Arial" w:hAnsi="Arial" w:cs="Arial"/>
          <w:sz w:val="24"/>
          <w:szCs w:val="24"/>
        </w:rPr>
        <w:t xml:space="preserve">, ou </w:t>
      </w:r>
      <w:r w:rsidRPr="00E56616">
        <w:rPr>
          <w:rFonts w:ascii="Arial" w:hAnsi="Arial" w:cs="Arial"/>
          <w:b/>
          <w:bCs/>
          <w:sz w:val="24"/>
          <w:szCs w:val="24"/>
        </w:rPr>
        <w:t>Instrumento Particular de Procuração</w:t>
      </w:r>
      <w:r w:rsidRPr="00E56616">
        <w:rPr>
          <w:rFonts w:ascii="Arial" w:hAnsi="Arial" w:cs="Arial"/>
          <w:sz w:val="24"/>
          <w:szCs w:val="24"/>
        </w:rPr>
        <w:t>, ambos com assinatura reconhecida em cartório, que concedam ao representante poder legal.</w:t>
      </w:r>
    </w:p>
    <w:p w:rsidR="00F225D5" w:rsidRPr="00F225D5" w:rsidRDefault="00F225D5" w:rsidP="007378E0">
      <w:pPr>
        <w:pStyle w:val="PargrafodaLista"/>
        <w:keepNext/>
        <w:widowControl w:val="0"/>
        <w:rPr>
          <w:rFonts w:ascii="Arial" w:hAnsi="Arial" w:cs="Arial"/>
          <w:sz w:val="24"/>
          <w:szCs w:val="24"/>
        </w:rPr>
      </w:pPr>
    </w:p>
    <w:p w:rsidR="00F225D5" w:rsidRDefault="00E56616" w:rsidP="007378E0">
      <w:pPr>
        <w:keepNext/>
        <w:widowControl w:val="0"/>
        <w:overflowPunct w:val="0"/>
        <w:autoSpaceDE w:val="0"/>
        <w:autoSpaceDN w:val="0"/>
        <w:adjustRightInd w:val="0"/>
        <w:spacing w:after="0" w:line="288" w:lineRule="auto"/>
        <w:ind w:left="1276"/>
        <w:jc w:val="both"/>
        <w:textAlignment w:val="baseline"/>
        <w:rPr>
          <w:rFonts w:ascii="Arial" w:hAnsi="Arial" w:cs="Arial"/>
          <w:b/>
          <w:sz w:val="24"/>
          <w:szCs w:val="24"/>
        </w:rPr>
      </w:pPr>
      <w:r>
        <w:rPr>
          <w:rFonts w:ascii="Arial" w:hAnsi="Arial" w:cs="Arial"/>
          <w:b/>
          <w:bCs/>
          <w:sz w:val="24"/>
          <w:szCs w:val="24"/>
        </w:rPr>
        <w:t>e</w:t>
      </w:r>
      <w:r w:rsidR="00C212E0" w:rsidRPr="00E56616">
        <w:rPr>
          <w:rFonts w:ascii="Arial" w:hAnsi="Arial" w:cs="Arial"/>
          <w:b/>
          <w:bCs/>
          <w:sz w:val="24"/>
          <w:szCs w:val="24"/>
        </w:rPr>
        <w:t>.1)</w:t>
      </w:r>
      <w:r w:rsidR="00C212E0" w:rsidRPr="00E56616">
        <w:rPr>
          <w:rFonts w:ascii="Arial" w:hAnsi="Arial" w:cs="Arial"/>
          <w:bCs/>
          <w:sz w:val="24"/>
          <w:szCs w:val="24"/>
        </w:rPr>
        <w:t xml:space="preserve"> Caso esteja presente na sessão, o responsável legal da licitante, devidamente identificado no documento apresentado na alínea </w:t>
      </w:r>
      <w:r w:rsidR="00C212E0" w:rsidRPr="00E56616">
        <w:rPr>
          <w:rFonts w:ascii="Arial" w:hAnsi="Arial" w:cs="Arial"/>
          <w:b/>
          <w:sz w:val="24"/>
          <w:szCs w:val="24"/>
        </w:rPr>
        <w:t>“</w:t>
      </w:r>
      <w:r w:rsidRPr="00E56616">
        <w:rPr>
          <w:rFonts w:ascii="Arial" w:hAnsi="Arial" w:cs="Arial"/>
          <w:b/>
          <w:sz w:val="24"/>
          <w:szCs w:val="24"/>
        </w:rPr>
        <w:t>e</w:t>
      </w:r>
      <w:r w:rsidR="00C212E0" w:rsidRPr="00E56616">
        <w:rPr>
          <w:rFonts w:ascii="Arial" w:hAnsi="Arial" w:cs="Arial"/>
          <w:b/>
          <w:sz w:val="24"/>
          <w:szCs w:val="24"/>
        </w:rPr>
        <w:t>”</w:t>
      </w:r>
      <w:r w:rsidR="00C212E0" w:rsidRPr="00E56616">
        <w:rPr>
          <w:rFonts w:ascii="Arial" w:hAnsi="Arial" w:cs="Arial"/>
          <w:bCs/>
          <w:sz w:val="24"/>
          <w:szCs w:val="24"/>
        </w:rPr>
        <w:t xml:space="preserve"> do item </w:t>
      </w:r>
      <w:r>
        <w:rPr>
          <w:rFonts w:ascii="Arial" w:hAnsi="Arial" w:cs="Arial"/>
          <w:bCs/>
          <w:sz w:val="24"/>
          <w:szCs w:val="24"/>
        </w:rPr>
        <w:t>8.1</w:t>
      </w:r>
      <w:r w:rsidR="00C212E0" w:rsidRPr="00E56616">
        <w:rPr>
          <w:rFonts w:ascii="Arial" w:hAnsi="Arial" w:cs="Arial"/>
          <w:bCs/>
          <w:sz w:val="24"/>
          <w:szCs w:val="24"/>
        </w:rPr>
        <w:t xml:space="preserve">, não será necessário a apresentação de Carta de Credenciamento ou </w:t>
      </w:r>
      <w:r w:rsidR="00C212E0" w:rsidRPr="00F225D5">
        <w:rPr>
          <w:rFonts w:ascii="Arial" w:hAnsi="Arial" w:cs="Arial"/>
          <w:b/>
          <w:sz w:val="24"/>
          <w:szCs w:val="24"/>
        </w:rPr>
        <w:t xml:space="preserve">Procuração, estando este desde logo, reconhecido como representante legal. </w:t>
      </w:r>
    </w:p>
    <w:p w:rsidR="00F225D5" w:rsidRDefault="00F225D5" w:rsidP="007378E0">
      <w:pPr>
        <w:keepNext/>
        <w:widowControl w:val="0"/>
        <w:overflowPunct w:val="0"/>
        <w:autoSpaceDE w:val="0"/>
        <w:autoSpaceDN w:val="0"/>
        <w:adjustRightInd w:val="0"/>
        <w:spacing w:after="0" w:line="288" w:lineRule="auto"/>
        <w:ind w:left="1276"/>
        <w:jc w:val="both"/>
        <w:textAlignment w:val="baseline"/>
        <w:rPr>
          <w:rFonts w:ascii="Arial" w:hAnsi="Arial" w:cs="Arial"/>
          <w:b/>
          <w:sz w:val="24"/>
          <w:szCs w:val="24"/>
        </w:rPr>
      </w:pPr>
    </w:p>
    <w:p w:rsidR="00F225D5" w:rsidRPr="00F225D5" w:rsidRDefault="00E56616" w:rsidP="007378E0">
      <w:pPr>
        <w:pStyle w:val="Ttulo2"/>
        <w:keepLines w:val="0"/>
        <w:widowControl w:val="0"/>
      </w:pPr>
      <w:r w:rsidRPr="00F225D5">
        <w:t>A licitante PODERÁ fazer-se presente junto ao Pregoeiro mediante somente 01 (um) Representante Legal.</w:t>
      </w:r>
    </w:p>
    <w:p w:rsidR="00F225D5" w:rsidRDefault="00C212E0" w:rsidP="007378E0">
      <w:pPr>
        <w:pStyle w:val="Ttulo2"/>
        <w:keepLines w:val="0"/>
        <w:widowControl w:val="0"/>
      </w:pPr>
      <w:r w:rsidRPr="00F225D5">
        <w:t>N</w:t>
      </w:r>
      <w:r w:rsidRPr="008E157A">
        <w:t xml:space="preserve">a Credencial devem constar, expressamente: </w:t>
      </w:r>
      <w:r w:rsidRPr="00F225D5">
        <w:t>os poderes para formular lances, negociar preços e praticar todos os atos inerentes ao certame</w:t>
      </w:r>
      <w:r w:rsidRPr="008E157A">
        <w:t>, inclusive interpor e desistir de recursos em todas as fases da licitação.</w:t>
      </w:r>
    </w:p>
    <w:p w:rsidR="00C212E0" w:rsidRPr="008E157A" w:rsidRDefault="00C212E0" w:rsidP="007378E0">
      <w:pPr>
        <w:pStyle w:val="Ttulo2"/>
        <w:keepLines w:val="0"/>
        <w:widowControl w:val="0"/>
      </w:pPr>
      <w:r w:rsidRPr="008E157A">
        <w:t xml:space="preserve">Para exercer o direito de participar da fase de lances do pregão, é obrigatória a presença de </w:t>
      </w:r>
      <w:r w:rsidRPr="00F225D5">
        <w:t>representante legal</w:t>
      </w:r>
      <w:r w:rsidRPr="008E157A">
        <w:t xml:space="preserve"> da licitante à sessão pública referente ao mesmo, com a apresentação da documentação prevista no item </w:t>
      </w:r>
      <w:r w:rsidR="005B39A0" w:rsidRPr="00F225D5">
        <w:t>8.1</w:t>
      </w:r>
      <w:r w:rsidRPr="008E157A">
        <w:t xml:space="preserve">. </w:t>
      </w:r>
    </w:p>
    <w:p w:rsidR="00C212E0" w:rsidRPr="00A53D6A" w:rsidRDefault="00C212E0" w:rsidP="007378E0">
      <w:pPr>
        <w:pStyle w:val="Ttulo2"/>
        <w:keepLines w:val="0"/>
        <w:widowControl w:val="0"/>
      </w:pPr>
      <w:r w:rsidRPr="00A53D6A">
        <w:t xml:space="preserve">Cada Representante Legal credenciado poderá representar apenas uma empresa, o </w:t>
      </w:r>
      <w:r w:rsidRPr="00A53D6A">
        <w:lastRenderedPageBreak/>
        <w:t xml:space="preserve">qual deverá estar munido de Documento de Identificação com </w:t>
      </w:r>
      <w:r w:rsidRPr="00D6253A">
        <w:rPr>
          <w:b/>
          <w:i/>
          <w:iCs/>
        </w:rPr>
        <w:t>FOTO</w:t>
      </w:r>
      <w:r w:rsidRPr="00A53D6A">
        <w:t>.</w:t>
      </w:r>
    </w:p>
    <w:p w:rsidR="00C212E0" w:rsidRPr="00A53D6A" w:rsidRDefault="00C212E0" w:rsidP="007378E0">
      <w:pPr>
        <w:pStyle w:val="Ttulo2"/>
        <w:keepLines w:val="0"/>
        <w:widowControl w:val="0"/>
      </w:pPr>
      <w:r w:rsidRPr="00A53D6A">
        <w:t>Para fins de agilizar os trabalhos, as autenticações de quaisquer cópias de documentos referentes ao credenciamento do representante ou procurador, pelos servidores do Departamento de Compras e Licitações, serão realizadas antes da abertura da sessão de julgamento.</w:t>
      </w:r>
    </w:p>
    <w:p w:rsidR="00C212E0" w:rsidRPr="00D6253A" w:rsidRDefault="00C212E0" w:rsidP="007378E0">
      <w:pPr>
        <w:pStyle w:val="Ttulo2"/>
        <w:keepLines w:val="0"/>
        <w:widowControl w:val="0"/>
      </w:pPr>
      <w:r w:rsidRPr="00D6253A">
        <w:t xml:space="preserve">Os documentos mencionados no item </w:t>
      </w:r>
      <w:r w:rsidR="00D6253A" w:rsidRPr="00D6253A">
        <w:rPr>
          <w:b/>
        </w:rPr>
        <w:t>8.1</w:t>
      </w:r>
      <w:r w:rsidRPr="00D6253A">
        <w:t xml:space="preserve"> devem ser apresentados no início da sessão pública de Pregão, </w:t>
      </w:r>
      <w:r w:rsidRPr="00D6253A">
        <w:rPr>
          <w:b/>
        </w:rPr>
        <w:t>FORA DOS ENVELOPES</w:t>
      </w:r>
      <w:r w:rsidRPr="00D6253A">
        <w:t xml:space="preserve"> de preços e da documentação.</w:t>
      </w:r>
    </w:p>
    <w:p w:rsidR="00C212E0" w:rsidRPr="00D6253A" w:rsidRDefault="00C212E0" w:rsidP="007378E0">
      <w:pPr>
        <w:pStyle w:val="Ttulo2"/>
        <w:keepLines w:val="0"/>
        <w:widowControl w:val="0"/>
      </w:pPr>
      <w:r w:rsidRPr="00D6253A">
        <w:t xml:space="preserve">O documento apresentado que não expressar o prazo de validade deverá ter data de expedição não superior a </w:t>
      </w:r>
      <w:r w:rsidRPr="00D6253A">
        <w:rPr>
          <w:b/>
        </w:rPr>
        <w:t>60 (sessenta) dias</w:t>
      </w:r>
      <w:r w:rsidRPr="00D6253A">
        <w:t xml:space="preserve"> sob pena de descredenciamento da proponente.</w:t>
      </w:r>
    </w:p>
    <w:p w:rsidR="00C212E0" w:rsidRPr="00D6253A" w:rsidRDefault="00C212E0" w:rsidP="007378E0">
      <w:pPr>
        <w:pStyle w:val="Ttulo2"/>
        <w:keepLines w:val="0"/>
        <w:widowControl w:val="0"/>
      </w:pPr>
      <w:r w:rsidRPr="00D6253A">
        <w:t>Fica estabelecido que, será entendido como renuncia tácita do direito de recurso a falta do representante legal da proponente que se dará ao final da sessão do pregão.</w:t>
      </w:r>
    </w:p>
    <w:p w:rsidR="00C212E0" w:rsidRDefault="00C212E0" w:rsidP="007378E0">
      <w:pPr>
        <w:pStyle w:val="Ttulo2"/>
        <w:keepLines w:val="0"/>
        <w:widowControl w:val="0"/>
      </w:pPr>
      <w:r w:rsidRPr="00D6253A">
        <w:rPr>
          <w:b/>
        </w:rPr>
        <w:t>Caso o representante legal não esteja presente</w:t>
      </w:r>
      <w:r w:rsidRPr="00D6253A">
        <w:t xml:space="preserve">, somente serão abertos os envelopes da empresa se a mesma apresentar, no ato da entrega dos envelopes ou na fase de Credenciamento, junto ao pregoeiro ou membro da comissão permanente de licitações ou de apoio a </w:t>
      </w:r>
      <w:r w:rsidRPr="00D6253A">
        <w:rPr>
          <w:b/>
        </w:rPr>
        <w:t xml:space="preserve">relação de documentos previstos no item </w:t>
      </w:r>
      <w:r w:rsidR="00D6253A" w:rsidRPr="00D6253A">
        <w:rPr>
          <w:b/>
        </w:rPr>
        <w:t>8.1</w:t>
      </w:r>
      <w:r w:rsidRPr="00D6253A">
        <w:t xml:space="preserve"> deste edital.</w:t>
      </w:r>
    </w:p>
    <w:p w:rsidR="00C212E0" w:rsidRPr="00D6253A" w:rsidRDefault="00C212E0" w:rsidP="007378E0">
      <w:pPr>
        <w:pStyle w:val="Ttulo2"/>
        <w:keepLines w:val="0"/>
        <w:widowControl w:val="0"/>
      </w:pPr>
      <w:r w:rsidRPr="00D6253A">
        <w:t xml:space="preserve">Não será aceito o credenciamento de licitante nem do representante legal, depois de passada a fase de credenciamento. </w:t>
      </w:r>
    </w:p>
    <w:p w:rsidR="00C212E0" w:rsidRPr="00055852" w:rsidRDefault="00C212E0" w:rsidP="007378E0">
      <w:pPr>
        <w:pStyle w:val="Ttulo2"/>
        <w:keepLines w:val="0"/>
        <w:widowControl w:val="0"/>
      </w:pPr>
      <w:r w:rsidRPr="00055852">
        <w:t>Os envelopes poderão ser recebidos; tanto; no Setor de Protocolo da Prefeitura com autenticação mecânica de data e horário de recebimento; quanto; por qualquer servidor do Departamento de Compras e Licitações, que providenciará o ateste de recebido constando a data e horário do recebimento.</w:t>
      </w:r>
    </w:p>
    <w:p w:rsidR="00DE1760" w:rsidRDefault="00DE1760" w:rsidP="007378E0">
      <w:pPr>
        <w:pStyle w:val="Ttulo1"/>
        <w:keepLines w:val="0"/>
        <w:widowControl w:val="0"/>
      </w:pPr>
      <w:bookmarkStart w:id="13" w:name="_Toc22910972"/>
      <w:r>
        <w:t>DA APRESENTAÇÃO DOS ENVELOPES</w:t>
      </w:r>
    </w:p>
    <w:p w:rsidR="00DE1760" w:rsidRDefault="00DE1760" w:rsidP="007378E0">
      <w:pPr>
        <w:keepNext/>
        <w:widowControl w:val="0"/>
        <w:overflowPunct w:val="0"/>
        <w:autoSpaceDE w:val="0"/>
        <w:autoSpaceDN w:val="0"/>
        <w:adjustRightInd w:val="0"/>
        <w:spacing w:after="0" w:line="288" w:lineRule="auto"/>
        <w:jc w:val="both"/>
        <w:textAlignment w:val="baseline"/>
        <w:rPr>
          <w:rFonts w:ascii="Verdana" w:hAnsi="Verdana" w:cs="ArialMT"/>
          <w:b/>
        </w:rPr>
      </w:pPr>
    </w:p>
    <w:p w:rsidR="00DE1760" w:rsidRPr="00DE1760" w:rsidRDefault="00DE1760" w:rsidP="007378E0">
      <w:pPr>
        <w:pStyle w:val="Ttulo2"/>
        <w:keepLines w:val="0"/>
        <w:widowControl w:val="0"/>
      </w:pPr>
      <w:r w:rsidRPr="00DE1760">
        <w:t xml:space="preserve">As proponentes interessadas deverão protocolar no setor de protocolo do Município de Nova América da Colina, até o limite de horário previsto no preâmbulo deste edital, as propostas e documentos em 02 (dois) envelopes distintos, fechados e numerados </w:t>
      </w:r>
      <w:r w:rsidRPr="00DE1760">
        <w:lastRenderedPageBreak/>
        <w:t>como nº 01 e nº 02 endereçados à Prefeitura do Município de Nova América da Colina, Paraná</w:t>
      </w:r>
      <w:r>
        <w:t>, 276 - Centro</w:t>
      </w:r>
      <w:r w:rsidRPr="00DE1760">
        <w:t>, indicando a razão social e CNPJ da Proponente, conforme estabelecido abaixo:</w:t>
      </w:r>
    </w:p>
    <w:p w:rsidR="00DE1760" w:rsidRPr="008E157A" w:rsidRDefault="00DE1760" w:rsidP="007378E0">
      <w:pPr>
        <w:keepNext/>
        <w:widowControl w:val="0"/>
        <w:overflowPunct w:val="0"/>
        <w:autoSpaceDE w:val="0"/>
        <w:autoSpaceDN w:val="0"/>
        <w:adjustRightInd w:val="0"/>
        <w:spacing w:after="0" w:line="288" w:lineRule="auto"/>
        <w:jc w:val="both"/>
        <w:textAlignment w:val="baseline"/>
        <w:rPr>
          <w:rFonts w:ascii="Verdana" w:hAnsi="Verdana" w:cs="Arial-BoldMT"/>
          <w:b/>
          <w:bCs/>
        </w:rPr>
      </w:pPr>
      <w:r w:rsidRPr="008E157A">
        <w:rPr>
          <w:rFonts w:ascii="Verdana" w:hAnsi="Verdana" w:cs="ArialMT"/>
          <w:noProof/>
          <w:lang w:eastAsia="pt-BR"/>
        </w:rPr>
        <mc:AlternateContent>
          <mc:Choice Requires="wps">
            <w:drawing>
              <wp:anchor distT="0" distB="0" distL="114300" distR="114300" simplePos="0" relativeHeight="251659264" behindDoc="0" locked="0" layoutInCell="1" allowOverlap="1" wp14:anchorId="7FE333D9" wp14:editId="4A491746">
                <wp:simplePos x="0" y="0"/>
                <wp:positionH relativeFrom="column">
                  <wp:posOffset>944808</wp:posOffset>
                </wp:positionH>
                <wp:positionV relativeFrom="paragraph">
                  <wp:posOffset>31379</wp:posOffset>
                </wp:positionV>
                <wp:extent cx="4106174" cy="1509622"/>
                <wp:effectExtent l="0" t="0" r="27940" b="14605"/>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06174" cy="1509622"/>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F0E016" id="Retângulo 1" o:spid="_x0000_s1026" style="position:absolute;margin-left:74.4pt;margin-top:2.45pt;width:323.3pt;height:118.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" filled="f"/>
            </w:pict>
          </mc:Fallback>
        </mc:AlternateConten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A Prefeitura Municipal de Nova América da Colina</w: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 xml:space="preserve">Pregão Presencial nº </w:t>
      </w:r>
      <w:r w:rsidRPr="00DE1760">
        <w:rPr>
          <w:rFonts w:ascii="Arial Black" w:hAnsi="Arial Black"/>
          <w:b/>
        </w:rPr>
        <w:t>**/201*</w: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Empresa:</w:t>
      </w:r>
      <w:r>
        <w:rPr>
          <w:rFonts w:ascii="Arial Black" w:hAnsi="Arial Black" w:cs="Arial-BoldMT"/>
          <w:b/>
          <w:bCs/>
        </w:rPr>
        <w:t xml:space="preserve"> </w:t>
      </w:r>
      <w:proofErr w:type="spellStart"/>
      <w:r w:rsidRPr="00DE1760">
        <w:rPr>
          <w:rFonts w:ascii="Arial Black" w:hAnsi="Arial Black" w:cs="Arial-BoldMT"/>
          <w:b/>
          <w:bCs/>
        </w:rPr>
        <w:t>xxxxxxx</w:t>
      </w:r>
      <w:proofErr w:type="spellEnd"/>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CNPJ:</w:t>
      </w:r>
      <w:r>
        <w:rPr>
          <w:rFonts w:ascii="Arial Black" w:hAnsi="Arial Black" w:cs="Arial-BoldMT"/>
          <w:b/>
          <w:bCs/>
        </w:rPr>
        <w:t xml:space="preserve"> </w:t>
      </w:r>
      <w:proofErr w:type="spellStart"/>
      <w:r w:rsidRPr="00DE1760">
        <w:rPr>
          <w:rFonts w:ascii="Arial Black" w:hAnsi="Arial Black" w:cs="Arial-BoldMT"/>
          <w:b/>
          <w:bCs/>
        </w:rPr>
        <w:t>xxxxxxx</w:t>
      </w:r>
      <w:proofErr w:type="spellEnd"/>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Envelope nº 01 – PROPOSTA DE PREÇOS</w:t>
      </w:r>
    </w:p>
    <w:p w:rsidR="00DE1760" w:rsidRPr="008E157A" w:rsidRDefault="00DE1760" w:rsidP="007378E0">
      <w:pPr>
        <w:keepNext/>
        <w:widowControl w:val="0"/>
        <w:overflowPunct w:val="0"/>
        <w:autoSpaceDE w:val="0"/>
        <w:autoSpaceDN w:val="0"/>
        <w:adjustRightInd w:val="0"/>
        <w:spacing w:after="0" w:line="288" w:lineRule="auto"/>
        <w:jc w:val="both"/>
        <w:textAlignment w:val="baseline"/>
        <w:rPr>
          <w:rFonts w:ascii="Verdana" w:hAnsi="Verdana" w:cs="Arial-BoldMT"/>
          <w:b/>
          <w:bCs/>
        </w:rPr>
      </w:pPr>
    </w:p>
    <w:p w:rsidR="00DE1760" w:rsidRPr="008E157A" w:rsidRDefault="00DE1760" w:rsidP="007378E0">
      <w:pPr>
        <w:keepNext/>
        <w:widowControl w:val="0"/>
        <w:overflowPunct w:val="0"/>
        <w:autoSpaceDE w:val="0"/>
        <w:autoSpaceDN w:val="0"/>
        <w:adjustRightInd w:val="0"/>
        <w:spacing w:after="0" w:line="288" w:lineRule="auto"/>
        <w:jc w:val="both"/>
        <w:textAlignment w:val="baseline"/>
        <w:rPr>
          <w:rFonts w:ascii="Verdana" w:hAnsi="Verdana" w:cs="Arial-BoldMT"/>
          <w:b/>
          <w:bCs/>
        </w:rPr>
      </w:pPr>
      <w:r w:rsidRPr="008E157A">
        <w:rPr>
          <w:rFonts w:ascii="Verdana" w:hAnsi="Verdana" w:cs="Arial-BoldMT"/>
          <w:b/>
          <w:bCs/>
          <w:noProof/>
          <w:lang w:eastAsia="pt-BR"/>
        </w:rPr>
        <mc:AlternateContent>
          <mc:Choice Requires="wps">
            <w:drawing>
              <wp:anchor distT="0" distB="0" distL="114300" distR="114300" simplePos="0" relativeHeight="251660288" behindDoc="0" locked="0" layoutInCell="1" allowOverlap="1" wp14:anchorId="710EB39D" wp14:editId="5C0D9069">
                <wp:simplePos x="0" y="0"/>
                <wp:positionH relativeFrom="column">
                  <wp:posOffset>944808</wp:posOffset>
                </wp:positionH>
                <wp:positionV relativeFrom="paragraph">
                  <wp:posOffset>63739</wp:posOffset>
                </wp:positionV>
                <wp:extent cx="4123427" cy="1483743"/>
                <wp:effectExtent l="0" t="0" r="10795" b="21590"/>
                <wp:wrapNone/>
                <wp:docPr id="3" name="Retâ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3427" cy="1483743"/>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B323A7" id="Retângulo 3" o:spid="_x0000_s1026" style="position:absolute;margin-left:74.4pt;margin-top:5pt;width:324.7pt;height:116.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" filled="f"/>
            </w:pict>
          </mc:Fallback>
        </mc:AlternateConten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A Prefeitura Municipal de Nova América da Colina</w: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 xml:space="preserve">Pregão Presencial nº </w:t>
      </w:r>
      <w:r w:rsidRPr="00DE1760">
        <w:rPr>
          <w:rFonts w:ascii="Arial Black" w:hAnsi="Arial Black"/>
          <w:b/>
        </w:rPr>
        <w:t>**/201*</w:t>
      </w:r>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Empresa:</w:t>
      </w:r>
      <w:r>
        <w:rPr>
          <w:rFonts w:ascii="Arial Black" w:hAnsi="Arial Black" w:cs="Arial-BoldMT"/>
          <w:b/>
          <w:bCs/>
        </w:rPr>
        <w:t xml:space="preserve"> </w:t>
      </w:r>
      <w:proofErr w:type="spellStart"/>
      <w:r w:rsidRPr="00DE1760">
        <w:rPr>
          <w:rFonts w:ascii="Arial Black" w:hAnsi="Arial Black" w:cs="Arial-BoldMT"/>
          <w:b/>
          <w:bCs/>
        </w:rPr>
        <w:t>xxxxxx</w:t>
      </w:r>
      <w:proofErr w:type="spellEnd"/>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CNPJ:</w:t>
      </w:r>
      <w:r>
        <w:rPr>
          <w:rFonts w:ascii="Arial Black" w:hAnsi="Arial Black" w:cs="Arial-BoldMT"/>
          <w:b/>
          <w:bCs/>
        </w:rPr>
        <w:t xml:space="preserve"> </w:t>
      </w:r>
      <w:proofErr w:type="spellStart"/>
      <w:r w:rsidRPr="00DE1760">
        <w:rPr>
          <w:rFonts w:ascii="Arial Black" w:hAnsi="Arial Black" w:cs="Arial-BoldMT"/>
          <w:b/>
          <w:bCs/>
        </w:rPr>
        <w:t>xxxxxx</w:t>
      </w:r>
      <w:proofErr w:type="spellEnd"/>
    </w:p>
    <w:p w:rsidR="00DE1760" w:rsidRPr="00DE1760" w:rsidRDefault="00DE1760" w:rsidP="007378E0">
      <w:pPr>
        <w:keepNext/>
        <w:widowControl w:val="0"/>
        <w:overflowPunct w:val="0"/>
        <w:autoSpaceDE w:val="0"/>
        <w:autoSpaceDN w:val="0"/>
        <w:adjustRightInd w:val="0"/>
        <w:spacing w:after="0" w:line="288" w:lineRule="auto"/>
        <w:jc w:val="center"/>
        <w:textAlignment w:val="baseline"/>
        <w:rPr>
          <w:rFonts w:ascii="Arial Black" w:hAnsi="Arial Black" w:cs="Arial-BoldMT"/>
          <w:b/>
          <w:bCs/>
        </w:rPr>
      </w:pPr>
      <w:r w:rsidRPr="00DE1760">
        <w:rPr>
          <w:rFonts w:ascii="Arial Black" w:hAnsi="Arial Black" w:cs="Arial-BoldMT"/>
          <w:b/>
          <w:bCs/>
        </w:rPr>
        <w:t>Envelope nº 02 - DOCUMENTAÇÃO</w:t>
      </w:r>
    </w:p>
    <w:p w:rsidR="00DE1760" w:rsidRPr="008E157A" w:rsidRDefault="00DE1760" w:rsidP="007378E0">
      <w:pPr>
        <w:keepNext/>
        <w:widowControl w:val="0"/>
        <w:overflowPunct w:val="0"/>
        <w:autoSpaceDE w:val="0"/>
        <w:autoSpaceDN w:val="0"/>
        <w:adjustRightInd w:val="0"/>
        <w:spacing w:after="0" w:line="288" w:lineRule="auto"/>
        <w:jc w:val="center"/>
        <w:textAlignment w:val="baseline"/>
        <w:rPr>
          <w:rFonts w:ascii="Verdana" w:hAnsi="Verdana" w:cs="Arial-BoldMT"/>
          <w:b/>
          <w:bCs/>
        </w:rPr>
      </w:pPr>
    </w:p>
    <w:p w:rsidR="00DE1760" w:rsidRPr="00DE1760" w:rsidRDefault="00DE1760" w:rsidP="007378E0">
      <w:pPr>
        <w:keepNext/>
        <w:widowControl w:val="0"/>
      </w:pPr>
    </w:p>
    <w:p w:rsidR="006F3D0B" w:rsidRDefault="006F3D0B" w:rsidP="007378E0">
      <w:pPr>
        <w:keepNext/>
        <w:widowControl w:val="0"/>
      </w:pPr>
    </w:p>
    <w:p w:rsidR="006F3D0B" w:rsidRPr="00171229" w:rsidRDefault="006F3D0B" w:rsidP="007378E0">
      <w:pPr>
        <w:pStyle w:val="Ttulo1"/>
        <w:keepLines w:val="0"/>
        <w:widowControl w:val="0"/>
      </w:pPr>
      <w:r>
        <w:rPr>
          <w:rStyle w:val="Ttulo1Char"/>
          <w:b/>
          <w:shd w:val="clear" w:color="auto" w:fill="auto"/>
        </w:rPr>
        <w:t>DO PROCEDIMENTO</w:t>
      </w:r>
      <w:r w:rsidRPr="00171229">
        <w:t>.</w:t>
      </w:r>
    </w:p>
    <w:p w:rsidR="006F3D0B" w:rsidRPr="006F3D0B" w:rsidRDefault="006F3D0B" w:rsidP="007378E0">
      <w:pPr>
        <w:pStyle w:val="Ttulo2"/>
        <w:keepLines w:val="0"/>
        <w:widowControl w:val="0"/>
      </w:pPr>
      <w:r w:rsidRPr="006F3D0B">
        <w:t>Até 02 (dois) dias úteis antes da data fixada para recebimento das propostas, os interessados poderão solicitar por escrito, esclarecimentos, providências ou impugnar o ato convocatório do Pregão.</w:t>
      </w:r>
    </w:p>
    <w:p w:rsidR="006F3D0B" w:rsidRPr="006F3D0B" w:rsidRDefault="006F3D0B" w:rsidP="007378E0">
      <w:pPr>
        <w:pStyle w:val="Ttulo2"/>
        <w:keepLines w:val="0"/>
        <w:widowControl w:val="0"/>
      </w:pPr>
      <w:r w:rsidRPr="006F3D0B">
        <w:t>No dia, hora e local, designados neste edital, será realizada sessão pública para recebimento das propostas e da documentação de habilitação, devendo o interessado ou seu representante legal proceder ao respectivo credenciamento.</w:t>
      </w:r>
    </w:p>
    <w:p w:rsidR="006F3D0B" w:rsidRPr="006F3D0B" w:rsidRDefault="006F3D0B" w:rsidP="007378E0">
      <w:pPr>
        <w:pStyle w:val="Ttulo2"/>
        <w:keepLines w:val="0"/>
        <w:widowControl w:val="0"/>
      </w:pPr>
      <w:r w:rsidRPr="006F3D0B">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Menor preço e aqueles que tenham apresentado propostas em valores sucessivos e superiores em até 10% (dez por cento), </w:t>
      </w:r>
      <w:r w:rsidRPr="006F3D0B">
        <w:lastRenderedPageBreak/>
        <w:t>relativamente à de menor valor por Item.</w:t>
      </w:r>
    </w:p>
    <w:p w:rsidR="006F3D0B" w:rsidRPr="006F3D0B" w:rsidRDefault="006F3D0B" w:rsidP="007378E0">
      <w:pPr>
        <w:pStyle w:val="Ttulo2"/>
        <w:keepLines w:val="0"/>
        <w:widowControl w:val="0"/>
      </w:pPr>
      <w:r w:rsidRPr="006F3D0B">
        <w:t xml:space="preserve">Quando não forem verificadas, no mínimo, três propostas escritas de preços nas condições definidas no subitem </w:t>
      </w:r>
      <w:r>
        <w:t>10.3</w:t>
      </w:r>
      <w:r w:rsidRPr="006F3D0B">
        <w:t>, o Pregoeiro classificará as melhores propostas subsequentes, até o máximo de três, para que seus autores participem dos lances verbais, quaisquer que sejam os preços oferecidos nas propostas escritas.</w:t>
      </w:r>
    </w:p>
    <w:p w:rsidR="006F3D0B" w:rsidRPr="006F3D0B" w:rsidRDefault="006F3D0B" w:rsidP="007378E0">
      <w:pPr>
        <w:pStyle w:val="Ttulo2"/>
        <w:keepLines w:val="0"/>
        <w:widowControl w:val="0"/>
      </w:pPr>
      <w:r w:rsidRPr="006F3D0B">
        <w:t>Será dado início a etapa de apresentação de lances verbais pelos proponentes, que deverão ser formulados de forma sucessiva, em valores distintos e decrescentes.</w:t>
      </w:r>
    </w:p>
    <w:p w:rsidR="00CB7BF8" w:rsidRPr="00CB7BF8" w:rsidRDefault="00CB7BF8" w:rsidP="007378E0">
      <w:pPr>
        <w:pStyle w:val="Ttulo1"/>
        <w:keepLines w:val="0"/>
        <w:widowControl w:val="0"/>
      </w:pPr>
      <w:r w:rsidRPr="00CB7BF8">
        <w:t xml:space="preserve">PROPOSTA </w:t>
      </w:r>
      <w:bookmarkEnd w:id="13"/>
      <w:r w:rsidR="00EC11B1">
        <w:t>DE PREÇO</w:t>
      </w:r>
    </w:p>
    <w:p w:rsidR="00BE7B04" w:rsidRPr="00BE7B04" w:rsidRDefault="00BE7B04" w:rsidP="007378E0">
      <w:pPr>
        <w:pStyle w:val="Ttulo2"/>
        <w:keepLines w:val="0"/>
        <w:widowControl w:val="0"/>
      </w:pPr>
      <w:r w:rsidRPr="00BE7B04">
        <w:t xml:space="preserve">A licitante deverá apresentar a proposta de preço em 01 (uma) via, sem emendas, rasuras ou entrelinhas. </w:t>
      </w:r>
    </w:p>
    <w:p w:rsidR="00BE7B04" w:rsidRPr="00BE7B04" w:rsidRDefault="00BE7B04" w:rsidP="007378E0">
      <w:pPr>
        <w:pStyle w:val="Ttulo2"/>
        <w:keepLines w:val="0"/>
        <w:widowControl w:val="0"/>
      </w:pPr>
      <w:r w:rsidRPr="00BE7B04">
        <w:t xml:space="preserve">A proposta de preço deverá ser apresentada em envelope lacrado e deverá ser apresentada no </w:t>
      </w:r>
      <w:r w:rsidRPr="00BE7B04">
        <w:rPr>
          <w:b/>
          <w:bCs w:val="0"/>
        </w:rPr>
        <w:t>ANEXO 01</w:t>
      </w:r>
      <w:r w:rsidRPr="00BE7B04">
        <w:t xml:space="preserve"> (Formulário Padrão Para Preenchimento da Proposta), devendo ser devidamente preenchido, datada, carimbado e assinada por representante legal da empresa. </w:t>
      </w:r>
    </w:p>
    <w:p w:rsidR="00BE7B04" w:rsidRPr="00BE7B04" w:rsidRDefault="00BE7B04" w:rsidP="007378E0">
      <w:pPr>
        <w:pStyle w:val="Ttulo2"/>
        <w:keepLines w:val="0"/>
        <w:widowControl w:val="0"/>
      </w:pPr>
      <w:r w:rsidRPr="00BE7B04">
        <w:t>O prazo de validade da proposta, deverá ser de 60 dias (no mínimo), e será contado a partir da data da entrega da proposta.</w:t>
      </w:r>
    </w:p>
    <w:p w:rsidR="00BE7B04" w:rsidRPr="00BE7B04" w:rsidRDefault="00BE7B04" w:rsidP="007378E0">
      <w:pPr>
        <w:pStyle w:val="Ttulo2"/>
        <w:keepLines w:val="0"/>
        <w:widowControl w:val="0"/>
      </w:pPr>
      <w:r w:rsidRPr="00BE7B04">
        <w:t xml:space="preserve">No caso </w:t>
      </w:r>
      <w:proofErr w:type="gramStart"/>
      <w:r w:rsidRPr="00BE7B04">
        <w:t>da</w:t>
      </w:r>
      <w:proofErr w:type="gramEnd"/>
      <w:r w:rsidRPr="00BE7B04">
        <w:t xml:space="preserve"> licitante apresentar a proposta de preço em formulário próprio, deverá obedecer ao descritivo do objeto, quanto às quantidades e características do mesmo, devendo constar todas as informações relativas a empresa, expressas no </w:t>
      </w:r>
      <w:r w:rsidRPr="00BE7B04">
        <w:rPr>
          <w:b/>
          <w:bCs w:val="0"/>
        </w:rPr>
        <w:t>ANEXO 01</w:t>
      </w:r>
      <w:r w:rsidRPr="00BE7B04">
        <w:t xml:space="preserve"> e assinatura em todas as vias, sob pena de desclassificação dos itens alterados.</w:t>
      </w:r>
    </w:p>
    <w:p w:rsidR="00BE7B04" w:rsidRPr="00BE7B04" w:rsidRDefault="00BE7B04" w:rsidP="007378E0">
      <w:pPr>
        <w:pStyle w:val="Ttulo2"/>
        <w:keepLines w:val="0"/>
        <w:widowControl w:val="0"/>
      </w:pPr>
      <w:r w:rsidRPr="00BE7B04">
        <w:t>A proposta deverá conter valor unitário e valor global de cada item, cotados em reais, com até 02 (duas) casas decimais, válidos para serem praticados desde a data de entrega dos envelopes, até o efetivo pagamento. Será(</w:t>
      </w:r>
      <w:proofErr w:type="spellStart"/>
      <w:r w:rsidRPr="00BE7B04">
        <w:t>ão</w:t>
      </w:r>
      <w:proofErr w:type="spellEnd"/>
      <w:r w:rsidRPr="00BE7B04">
        <w:t xml:space="preserve">) desclassificada(s) a(s) proposta(s) com preço manifestamente </w:t>
      </w:r>
      <w:proofErr w:type="spellStart"/>
      <w:r w:rsidRPr="00BE7B04">
        <w:t>inexeqüível</w:t>
      </w:r>
      <w:proofErr w:type="spellEnd"/>
      <w:r w:rsidRPr="00BE7B04">
        <w:t xml:space="preserve"> ou superior aos praticados no mercado, nos termos do art. 48, II da Lei 8.666/93 e suas alterações.</w:t>
      </w:r>
    </w:p>
    <w:p w:rsidR="00BE7B04" w:rsidRPr="00BE7B04" w:rsidRDefault="00BE7B04" w:rsidP="007378E0">
      <w:pPr>
        <w:pStyle w:val="Ttulo2"/>
        <w:keepLines w:val="0"/>
        <w:widowControl w:val="0"/>
      </w:pPr>
      <w:r w:rsidRPr="00BE7B04">
        <w:t xml:space="preserve">Eventuais falhas, omissões ou outras irregularidades formais nos documentos da proposta, desde que passíveis de imediata correção, poderão ser saneadas durante </w:t>
      </w:r>
      <w:r w:rsidRPr="00BE7B04">
        <w:lastRenderedPageBreak/>
        <w:t>a sessão pública de processamento do Pregão.</w:t>
      </w:r>
    </w:p>
    <w:p w:rsidR="00BE7B04" w:rsidRPr="00BE7B04" w:rsidRDefault="00BE7B04" w:rsidP="007378E0">
      <w:pPr>
        <w:pStyle w:val="Ttulo2"/>
        <w:keepLines w:val="0"/>
        <w:widowControl w:val="0"/>
      </w:pPr>
      <w:r w:rsidRPr="00BE7B04">
        <w:t>Os preços propostos serão considerados completos e suficientes à execução do objeto desta licitação, sendo desconsiderada qualquer reivindicação de pagamento adicional devido a erro ou má interpretação de parte da licitante.</w:t>
      </w:r>
    </w:p>
    <w:p w:rsidR="00BE7B04" w:rsidRPr="00BE7B04" w:rsidRDefault="00BE7B04" w:rsidP="007378E0">
      <w:pPr>
        <w:pStyle w:val="Ttulo2"/>
        <w:keepLines w:val="0"/>
        <w:widowControl w:val="0"/>
      </w:pPr>
      <w:r w:rsidRPr="00BE7B04">
        <w:t xml:space="preserve">As quantidades dos itens indicados no </w:t>
      </w:r>
      <w:r w:rsidRPr="00BE7B04">
        <w:rPr>
          <w:b/>
          <w:bCs w:val="0"/>
        </w:rPr>
        <w:t>ANEXO 01</w:t>
      </w:r>
      <w:r w:rsidRPr="00BE7B04">
        <w:t xml:space="preserve"> poderão sofrer alterações para mais ou para menos, conforme disposto no art. 65, § 1º da Lei 8.666/93.</w:t>
      </w:r>
    </w:p>
    <w:p w:rsidR="00BE7B04" w:rsidRPr="00BE7B04" w:rsidRDefault="00BE7B04" w:rsidP="007378E0">
      <w:pPr>
        <w:pStyle w:val="Ttulo2"/>
        <w:keepLines w:val="0"/>
        <w:widowControl w:val="0"/>
      </w:pPr>
      <w:r w:rsidRPr="00BE7B04">
        <w:t>Os fornecimentos deverão ser executados conforme pedido formulado pelo órgão solicitante.</w:t>
      </w:r>
    </w:p>
    <w:p w:rsidR="00BE7B04" w:rsidRPr="00BE7B04" w:rsidRDefault="00BE7B04" w:rsidP="007378E0">
      <w:pPr>
        <w:pStyle w:val="Ttulo2"/>
        <w:keepLines w:val="0"/>
        <w:widowControl w:val="0"/>
      </w:pPr>
      <w:r w:rsidRPr="00BE7B04">
        <w:t>Nos preços propostos não haverá alteração em razão de encargos ou por qualquer outra despesa advinda dos fornecimentos.</w:t>
      </w:r>
    </w:p>
    <w:p w:rsidR="00BE7B04" w:rsidRPr="00BE7B04" w:rsidRDefault="00BE7B04" w:rsidP="007378E0">
      <w:pPr>
        <w:pStyle w:val="Ttulo2"/>
        <w:keepLines w:val="0"/>
        <w:widowControl w:val="0"/>
      </w:pPr>
      <w:r w:rsidRPr="00BE7B04">
        <w:t xml:space="preserve">Entendem-se por encargos, referentes à proposta, o tributo (impostos, taxas), contribuições fiscais e </w:t>
      </w:r>
      <w:proofErr w:type="spellStart"/>
      <w:r w:rsidRPr="00BE7B04">
        <w:t>para-fiscais</w:t>
      </w:r>
      <w:proofErr w:type="spellEnd"/>
      <w:r w:rsidRPr="00BE7B04">
        <w:t xml:space="preserve">,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BE7B04" w:rsidRPr="00BE7B04" w:rsidRDefault="00BE7B04" w:rsidP="007378E0">
      <w:pPr>
        <w:pStyle w:val="Ttulo2"/>
        <w:keepLines w:val="0"/>
        <w:widowControl w:val="0"/>
      </w:pPr>
      <w:r w:rsidRPr="00BE7B04">
        <w:t>Deverá a licitante vencedora, conforme o caso, entregar nos locais indicados pelo Município.</w:t>
      </w:r>
    </w:p>
    <w:p w:rsidR="00BE7B04" w:rsidRPr="00BE7B04" w:rsidRDefault="00BE7B04" w:rsidP="007378E0">
      <w:pPr>
        <w:pStyle w:val="Ttulo2"/>
        <w:keepLines w:val="0"/>
        <w:widowControl w:val="0"/>
      </w:pPr>
      <w:r w:rsidRPr="00BE7B04">
        <w:t>A licitante deverá, quando o serviço demandar também a utilização de componentes ou peças em conjunto, mencionar em sua proposta a marca do produto, se for o caso ou nome da distribuidora ou fabricante</w:t>
      </w:r>
      <w:r w:rsidR="00C3426B">
        <w:t xml:space="preserve"> (caso seja solicitado no termo de referência)</w:t>
      </w:r>
      <w:r w:rsidRPr="00BE7B04">
        <w:t xml:space="preserve">. </w:t>
      </w:r>
    </w:p>
    <w:p w:rsidR="00BE7B04" w:rsidRPr="00BE7B04" w:rsidRDefault="00BE7B04" w:rsidP="007378E0">
      <w:pPr>
        <w:pStyle w:val="Ttulo2"/>
        <w:keepLines w:val="0"/>
        <w:widowControl w:val="0"/>
      </w:pPr>
      <w:r w:rsidRPr="00BE7B04">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BE7B04" w:rsidRPr="00BE7B04" w:rsidRDefault="00BE7B04" w:rsidP="007378E0">
      <w:pPr>
        <w:pStyle w:val="Ttulo2"/>
        <w:keepLines w:val="0"/>
        <w:widowControl w:val="0"/>
      </w:pPr>
      <w:r w:rsidRPr="00BE7B04">
        <w:t xml:space="preserve">Não serão aceitos os produtos em desacordo com as especificações constantes na </w:t>
      </w:r>
      <w:r w:rsidRPr="00BE7B04">
        <w:lastRenderedPageBreak/>
        <w:t>proposta vencedora.</w:t>
      </w:r>
    </w:p>
    <w:p w:rsidR="00BE7B04" w:rsidRPr="00BE7B04" w:rsidRDefault="00BE7B04" w:rsidP="007378E0">
      <w:pPr>
        <w:pStyle w:val="Ttulo2"/>
        <w:keepLines w:val="0"/>
        <w:widowControl w:val="0"/>
      </w:pPr>
      <w:r w:rsidRPr="00BE7B04">
        <w:t>Não serão levadas em consideração quaisquer vantagens não previstas neste Edital.</w:t>
      </w:r>
    </w:p>
    <w:p w:rsidR="00BE7B04" w:rsidRPr="00BE7B04" w:rsidRDefault="00BE7B04" w:rsidP="007378E0">
      <w:pPr>
        <w:pStyle w:val="Ttulo2"/>
        <w:keepLines w:val="0"/>
        <w:widowControl w:val="0"/>
      </w:pPr>
      <w:r w:rsidRPr="00BE7B04">
        <w:t xml:space="preserve">O valor da proposta não poderá ser superior ao especificado no </w:t>
      </w:r>
      <w:r w:rsidR="00DE1760" w:rsidRPr="00DE1760">
        <w:rPr>
          <w:b/>
          <w:bCs w:val="0"/>
        </w:rPr>
        <w:t>ANEXO 01</w:t>
      </w:r>
      <w:r w:rsidRPr="00BE7B04">
        <w:t>, sob pena de desclassificação do mesmo.</w:t>
      </w:r>
    </w:p>
    <w:p w:rsidR="00BE7B04" w:rsidRPr="00BE7B04" w:rsidRDefault="00BE7B04" w:rsidP="007378E0">
      <w:pPr>
        <w:pStyle w:val="Ttulo2"/>
        <w:keepLines w:val="0"/>
        <w:widowControl w:val="0"/>
      </w:pPr>
      <w:r w:rsidRPr="00BE7B04">
        <w:t xml:space="preserve">A licitante poderá baixar no site da prefeitura </w:t>
      </w:r>
      <w:hyperlink r:id="rId11" w:history="1">
        <w:r w:rsidRPr="00BE7B04">
          <w:t>www.novaamericadacolina.pr.gov.br</w:t>
        </w:r>
      </w:hyperlink>
      <w:r w:rsidRPr="00BE7B04">
        <w:t xml:space="preserve"> proposta eletrônica AC_LICITACAO_PR_nº_</w:t>
      </w:r>
      <w:r w:rsidR="00DE1760">
        <w:t>20**</w:t>
      </w:r>
      <w:r w:rsidRPr="00BE7B04">
        <w:t xml:space="preserve">.COT, mais informações no </w:t>
      </w:r>
      <w:r w:rsidR="00DE1760" w:rsidRPr="00DE1760">
        <w:rPr>
          <w:b/>
          <w:bCs w:val="0"/>
        </w:rPr>
        <w:t>ANEXO 01</w:t>
      </w:r>
    </w:p>
    <w:p w:rsidR="00CB7BF8" w:rsidRPr="00CB7BF8" w:rsidRDefault="00CB7BF8" w:rsidP="007378E0">
      <w:pPr>
        <w:pStyle w:val="Ttulo1"/>
        <w:keepLines w:val="0"/>
        <w:widowControl w:val="0"/>
      </w:pPr>
      <w:bookmarkStart w:id="14" w:name="_Toc22910973"/>
      <w:r w:rsidRPr="00CB7BF8">
        <w:t>ABERTURA DAS PROPOSTAS E FORMULAÇÃO DOS LANCES</w:t>
      </w:r>
      <w:bookmarkEnd w:id="14"/>
    </w:p>
    <w:p w:rsidR="00DE1760" w:rsidRPr="00DE1760" w:rsidRDefault="00DE1760" w:rsidP="007378E0">
      <w:pPr>
        <w:pStyle w:val="Ttulo2"/>
        <w:keepLines w:val="0"/>
        <w:widowControl w:val="0"/>
      </w:pPr>
      <w:r w:rsidRPr="00DE1760">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DE1760" w:rsidRPr="00DE1760" w:rsidRDefault="00DE1760" w:rsidP="007378E0">
      <w:pPr>
        <w:pStyle w:val="Ttulo2"/>
        <w:keepLines w:val="0"/>
        <w:widowControl w:val="0"/>
      </w:pPr>
      <w:r w:rsidRPr="00DE1760">
        <w:t>Não poderá haver desistência dos lances já ofertados, sujeitando-se a licitante desistente às penalidades constantes do art. 7° da Lei nº 10.520, de 17/07/2002.</w:t>
      </w:r>
    </w:p>
    <w:p w:rsidR="00DE1760" w:rsidRPr="00DE1760" w:rsidRDefault="00DE1760" w:rsidP="007378E0">
      <w:pPr>
        <w:pStyle w:val="Ttulo2"/>
        <w:keepLines w:val="0"/>
        <w:widowControl w:val="0"/>
      </w:pPr>
      <w:r w:rsidRPr="00DE1760">
        <w:t>A desistência em apresentar lance verbal, quando convocado pelo Pregoeiro, implicará a exclusão da licitante da etapa de lances verbais e na manutenção do último preço apresentado pela licitante, para efeito de posterior ordenação das propostas.</w:t>
      </w:r>
    </w:p>
    <w:p w:rsidR="00DE1760" w:rsidRPr="00DE1760" w:rsidRDefault="00DE1760" w:rsidP="007378E0">
      <w:pPr>
        <w:pStyle w:val="Ttulo2"/>
        <w:keepLines w:val="0"/>
        <w:widowControl w:val="0"/>
      </w:pPr>
      <w:r w:rsidRPr="00DE1760">
        <w:t xml:space="preserve">Caso não se realize lance verbal, será verificado a conformidade entre a proposta escrita de menor preço e o valor estimado para a contratação. </w:t>
      </w:r>
    </w:p>
    <w:p w:rsidR="00DE1760" w:rsidRPr="00DE1760" w:rsidRDefault="00DE1760" w:rsidP="007378E0">
      <w:pPr>
        <w:pStyle w:val="Ttulo2"/>
        <w:keepLines w:val="0"/>
        <w:widowControl w:val="0"/>
      </w:pPr>
      <w:r w:rsidRPr="00DE1760">
        <w:t xml:space="preserve">Havendo apenas uma oferta e desde que atenda a todos os termos do edital e seu preço seja compatível com os praticados no mercado, esta poderá ser aceita, devendo o Pregoeiro negociar para que seja obtido o preço melhor. </w:t>
      </w:r>
    </w:p>
    <w:p w:rsidR="00DE1760" w:rsidRPr="00DE1760" w:rsidRDefault="00DE1760" w:rsidP="007378E0">
      <w:pPr>
        <w:pStyle w:val="Ttulo2"/>
        <w:keepLines w:val="0"/>
        <w:widowControl w:val="0"/>
      </w:pPr>
      <w:r w:rsidRPr="00DE1760">
        <w:t xml:space="preserve">Ao final da fase de lances verbais, no caso de o menor valor obtido ser de empresa sediada fora do âmbito local, e havendo empresa sediada localmente em que o valor final de seu lance verbal ou proposta estiver dentro da margem de preferência de 10% </w:t>
      </w:r>
      <w:r w:rsidRPr="00DE1760">
        <w:lastRenderedPageBreak/>
        <w:t>(dez por cento) em relação àquele, será considerado empate ficto.</w:t>
      </w:r>
    </w:p>
    <w:p w:rsidR="00DE1760" w:rsidRPr="00DE1760" w:rsidRDefault="00DE1760" w:rsidP="007378E0">
      <w:pPr>
        <w:pStyle w:val="Ttulo2"/>
        <w:keepLines w:val="0"/>
        <w:widowControl w:val="0"/>
      </w:pPr>
      <w:r w:rsidRPr="00DE1760">
        <w:t>Diante da ocorrência da situação do item anterior, haverá a possibilidade da microempresa ou da empresa de pequeno porte sediada localmente exercer direito mediante apresentação de nova proposta com valor inferior àquele considerado como vencedor.</w:t>
      </w:r>
    </w:p>
    <w:p w:rsidR="00DE1760" w:rsidRPr="00DE1760" w:rsidRDefault="00DE1760" w:rsidP="007378E0">
      <w:pPr>
        <w:pStyle w:val="Ttulo2"/>
        <w:keepLines w:val="0"/>
        <w:widowControl w:val="0"/>
      </w:pPr>
      <w:r w:rsidRPr="00DE1760">
        <w:t xml:space="preserve">Na hipótese da não contratação da microempresa ou da empresa de pequeno porte sediada localmente com base item </w:t>
      </w:r>
      <w:r>
        <w:t>1</w:t>
      </w:r>
      <w:r w:rsidR="00BD4FAF">
        <w:t>2</w:t>
      </w:r>
      <w:r>
        <w:t>.6</w:t>
      </w:r>
      <w:r w:rsidRPr="00DE1760">
        <w:t>, serão convocadas as remanescentes que porventura se enquadrem na situação de empate ficto, na ordem classificatória, para o exercício do mesmo direito.</w:t>
      </w:r>
    </w:p>
    <w:p w:rsidR="00DE1760" w:rsidRPr="00DE1760" w:rsidRDefault="00DE1760" w:rsidP="007378E0">
      <w:pPr>
        <w:pStyle w:val="Ttulo2"/>
        <w:keepLines w:val="0"/>
        <w:widowControl w:val="0"/>
      </w:pPr>
      <w:r w:rsidRPr="00DE1760">
        <w:t>No caso de equivalência dos valores apresentados pelas microempresas e empresas de pequeno porte sediadas localmente, será realizado sorteio entre elas para que se identifique aquela que primeiro poderá apresentar melhor oferta.</w:t>
      </w:r>
    </w:p>
    <w:p w:rsidR="00DE1760" w:rsidRPr="00DE1760" w:rsidRDefault="00DE1760" w:rsidP="007378E0">
      <w:pPr>
        <w:pStyle w:val="Ttulo2"/>
        <w:keepLines w:val="0"/>
        <w:widowControl w:val="0"/>
      </w:pPr>
      <w:r w:rsidRPr="00DE1760">
        <w:t>Declarada encerrada a etapa competitiva e sendo ordenado às propostas, o Pregoeiro examinará a aceitabilidade da primeira classificada, quanto ao objeto e valor, decidindo motivadamente a respeito.</w:t>
      </w:r>
    </w:p>
    <w:p w:rsidR="00DE1760" w:rsidRPr="00DE1760" w:rsidRDefault="00DE1760" w:rsidP="007378E0">
      <w:pPr>
        <w:pStyle w:val="Ttulo2"/>
        <w:keepLines w:val="0"/>
        <w:widowControl w:val="0"/>
      </w:pPr>
      <w:r w:rsidRPr="00DE1760">
        <w:t>Sendo aceitável a proposta de menor preço, será aberto o envelope contendo a documentação de habilitação da licitante que a tiver formulado, para confirmação das suas condições de habilitação.</w:t>
      </w:r>
    </w:p>
    <w:p w:rsidR="00DE1760" w:rsidRPr="00DE1760" w:rsidRDefault="00DE1760" w:rsidP="007378E0">
      <w:pPr>
        <w:pStyle w:val="Ttulo2"/>
        <w:keepLines w:val="0"/>
        <w:widowControl w:val="0"/>
      </w:pPr>
      <w:r w:rsidRPr="00DE1760">
        <w:t>Constatado o atendimento das exigências fixadas no edital, a licitante será declarada vencedora, sendo-lhe adjudicado o objeto do certame.</w:t>
      </w:r>
    </w:p>
    <w:p w:rsidR="00DE1760" w:rsidRPr="00DE1760" w:rsidRDefault="00DE1760" w:rsidP="007378E0">
      <w:pPr>
        <w:pStyle w:val="Ttulo2"/>
        <w:keepLines w:val="0"/>
        <w:widowControl w:val="0"/>
      </w:pPr>
      <w:r w:rsidRPr="00DE1760">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DE1760" w:rsidRPr="00DE1760" w:rsidRDefault="00DE1760" w:rsidP="007378E0">
      <w:pPr>
        <w:pStyle w:val="Ttulo2"/>
        <w:keepLines w:val="0"/>
        <w:widowControl w:val="0"/>
      </w:pPr>
      <w:r w:rsidRPr="00DE1760">
        <w:t xml:space="preserve">Nas situações previstas nos subitens </w:t>
      </w:r>
      <w:r w:rsidRPr="00F225D5">
        <w:rPr>
          <w:b/>
          <w:bCs w:val="0"/>
          <w:u w:val="single"/>
        </w:rPr>
        <w:t>1</w:t>
      </w:r>
      <w:r w:rsidR="00F225D5" w:rsidRPr="00F225D5">
        <w:rPr>
          <w:b/>
          <w:bCs w:val="0"/>
          <w:u w:val="single"/>
        </w:rPr>
        <w:t>2</w:t>
      </w:r>
      <w:r w:rsidRPr="00F225D5">
        <w:rPr>
          <w:b/>
          <w:bCs w:val="0"/>
          <w:u w:val="single"/>
        </w:rPr>
        <w:t>.7</w:t>
      </w:r>
      <w:r w:rsidRPr="00DE1760">
        <w:t xml:space="preserve"> e </w:t>
      </w:r>
      <w:r w:rsidRPr="00F225D5">
        <w:rPr>
          <w:b/>
          <w:bCs w:val="0"/>
          <w:u w:val="single"/>
        </w:rPr>
        <w:t>1</w:t>
      </w:r>
      <w:r w:rsidR="00F225D5" w:rsidRPr="00F225D5">
        <w:rPr>
          <w:b/>
          <w:bCs w:val="0"/>
          <w:u w:val="single"/>
        </w:rPr>
        <w:t>2</w:t>
      </w:r>
      <w:r w:rsidRPr="00F225D5">
        <w:rPr>
          <w:b/>
          <w:bCs w:val="0"/>
          <w:u w:val="single"/>
        </w:rPr>
        <w:t>.8</w:t>
      </w:r>
      <w:r w:rsidRPr="00DE1760">
        <w:t xml:space="preserve">, o Pregoeiro poderá negociar </w:t>
      </w:r>
      <w:r w:rsidRPr="00DE1760">
        <w:lastRenderedPageBreak/>
        <w:t xml:space="preserve">diretamente com o proponente para que seja obtido preço melhor. </w:t>
      </w:r>
    </w:p>
    <w:p w:rsidR="00DE1760" w:rsidRPr="00DE1760" w:rsidRDefault="00DE1760" w:rsidP="007378E0">
      <w:pPr>
        <w:pStyle w:val="Ttulo2"/>
        <w:keepLines w:val="0"/>
        <w:widowControl w:val="0"/>
      </w:pPr>
      <w:r w:rsidRPr="00DE1760">
        <w:t>Todos os documentos serão colocados à disposição dos presentes para livre exame e rubrica.</w:t>
      </w:r>
    </w:p>
    <w:p w:rsidR="00DE1760" w:rsidRPr="00DE1760" w:rsidRDefault="00DE1760" w:rsidP="007378E0">
      <w:pPr>
        <w:pStyle w:val="Ttulo2"/>
        <w:keepLines w:val="0"/>
        <w:widowControl w:val="0"/>
      </w:pPr>
      <w:r w:rsidRPr="00DE1760">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DE1760" w:rsidRPr="00DE1760" w:rsidRDefault="00DE1760" w:rsidP="007378E0">
      <w:pPr>
        <w:pStyle w:val="Ttulo2"/>
        <w:keepLines w:val="0"/>
        <w:widowControl w:val="0"/>
      </w:pPr>
      <w:r w:rsidRPr="00DE1760">
        <w:t>Decididos os possíveis recursos e constatada a regularidade dos atos procedimentais, a autoridade competente adjudicará e homologará o objeto à licitante vencedora do certame.</w:t>
      </w:r>
    </w:p>
    <w:p w:rsidR="00DE1760" w:rsidRDefault="00DE1760" w:rsidP="007378E0">
      <w:pPr>
        <w:pStyle w:val="Ttulo2"/>
        <w:keepLines w:val="0"/>
        <w:widowControl w:val="0"/>
      </w:pPr>
      <w:r w:rsidRPr="00DE1760">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6F3D0B" w:rsidRDefault="006F3D0B" w:rsidP="007378E0">
      <w:pPr>
        <w:keepNext/>
        <w:widowControl w:val="0"/>
      </w:pPr>
    </w:p>
    <w:p w:rsidR="006F3D0B" w:rsidRPr="00171229" w:rsidRDefault="006F3D0B" w:rsidP="007378E0">
      <w:pPr>
        <w:pStyle w:val="Ttulo1"/>
        <w:keepLines w:val="0"/>
        <w:widowControl w:val="0"/>
      </w:pPr>
      <w:r>
        <w:rPr>
          <w:rStyle w:val="Ttulo1Char"/>
          <w:b/>
          <w:shd w:val="clear" w:color="auto" w:fill="auto"/>
        </w:rPr>
        <w:t>DO CRITÉRIO DE JULGAMENTO</w:t>
      </w:r>
    </w:p>
    <w:p w:rsidR="006F3D0B" w:rsidRDefault="006F3D0B" w:rsidP="007378E0">
      <w:pPr>
        <w:keepNext/>
        <w:widowControl w:val="0"/>
      </w:pPr>
    </w:p>
    <w:p w:rsidR="006F3D0B" w:rsidRPr="006F3D0B" w:rsidRDefault="006F3D0B" w:rsidP="007378E0">
      <w:pPr>
        <w:pStyle w:val="Ttulo2"/>
        <w:keepLines w:val="0"/>
        <w:widowControl w:val="0"/>
      </w:pPr>
      <w:r w:rsidRPr="006F3D0B">
        <w:t>No julgamento observar-se-á os dispostos nos artigos 4º, inciso X da Lei nº 10.520/02 e artigos 42 ao 49 da Lei Complementar 123/2006, de 14 de dezembro de 2006.</w:t>
      </w:r>
    </w:p>
    <w:p w:rsidR="006F3D0B" w:rsidRPr="006F3D0B" w:rsidRDefault="006F3D0B" w:rsidP="007378E0">
      <w:pPr>
        <w:pStyle w:val="Ttulo2"/>
        <w:keepLines w:val="0"/>
        <w:widowControl w:val="0"/>
      </w:pPr>
      <w:r w:rsidRPr="006F3D0B">
        <w:t xml:space="preserve">O Pregoeiro considerará vencedora a proposta de </w:t>
      </w:r>
      <w:r w:rsidR="00D505F1">
        <w:rPr>
          <w:b/>
          <w:bCs w:val="0"/>
          <w:shd w:val="clear" w:color="auto" w:fill="D9D9D9" w:themeFill="background1" w:themeFillShade="D9"/>
        </w:rPr>
        <w:t>MENOR PREÇO POR TAREFA</w:t>
      </w:r>
    </w:p>
    <w:p w:rsidR="006F3D0B" w:rsidRPr="006F3D0B" w:rsidRDefault="006F3D0B" w:rsidP="007378E0">
      <w:pPr>
        <w:pStyle w:val="Ttulo2"/>
        <w:keepLines w:val="0"/>
        <w:widowControl w:val="0"/>
      </w:pPr>
      <w:r w:rsidRPr="006F3D0B">
        <w:t>Serão desclassificadas as propostas que não atenderem às exigências do presente edital e da lei pertinente às licitações.</w:t>
      </w:r>
    </w:p>
    <w:p w:rsidR="006F3D0B" w:rsidRPr="006F3D0B" w:rsidRDefault="006F3D0B" w:rsidP="007378E0">
      <w:pPr>
        <w:pStyle w:val="Ttulo2"/>
        <w:keepLines w:val="0"/>
        <w:widowControl w:val="0"/>
      </w:pPr>
      <w:r w:rsidRPr="006F3D0B">
        <w:t xml:space="preserve">No momento da sessão de julgamento, os representantes das empresas não poderão fazer uso de celulares ou outros meios de comunicação para se comunicar com outras </w:t>
      </w:r>
      <w:r w:rsidRPr="006F3D0B">
        <w:lastRenderedPageBreak/>
        <w:t>pessoas, nem se ausentar da sala sem expressa autorização do pregoeiro.</w:t>
      </w:r>
    </w:p>
    <w:p w:rsidR="006F3D0B" w:rsidRPr="006F3D0B" w:rsidRDefault="006F3D0B" w:rsidP="007378E0">
      <w:pPr>
        <w:pStyle w:val="Ttulo2"/>
        <w:keepLines w:val="0"/>
        <w:widowControl w:val="0"/>
      </w:pPr>
      <w:r w:rsidRPr="006F3D0B">
        <w:t xml:space="preserve">Na hipótese de haverem preços idênticos ofertados por microempresa ou empresa de pequeno porte, será procedido sorteio para definição da ordem final de classificação. </w:t>
      </w:r>
    </w:p>
    <w:p w:rsidR="006F3D0B" w:rsidRPr="006F3D0B" w:rsidRDefault="006F3D0B" w:rsidP="007378E0">
      <w:pPr>
        <w:pStyle w:val="Ttulo2"/>
        <w:keepLines w:val="0"/>
        <w:widowControl w:val="0"/>
      </w:pPr>
      <w:r w:rsidRPr="006F3D0B">
        <w:t>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6F3D0B" w:rsidRPr="006F3D0B" w:rsidRDefault="006F3D0B" w:rsidP="007378E0">
      <w:pPr>
        <w:pStyle w:val="Ttulo2"/>
        <w:keepLines w:val="0"/>
        <w:widowControl w:val="0"/>
        <w:numPr>
          <w:ilvl w:val="0"/>
          <w:numId w:val="0"/>
        </w:numPr>
      </w:pPr>
    </w:p>
    <w:p w:rsidR="00CB7BF8" w:rsidRPr="00171229" w:rsidRDefault="00CB7BF8" w:rsidP="007378E0">
      <w:pPr>
        <w:pStyle w:val="Ttulo1"/>
        <w:keepLines w:val="0"/>
        <w:widowControl w:val="0"/>
      </w:pPr>
      <w:bookmarkStart w:id="15" w:name="_Toc22910974"/>
      <w:r w:rsidRPr="00171229">
        <w:rPr>
          <w:rStyle w:val="Ttulo1Char"/>
          <w:b/>
          <w:shd w:val="clear" w:color="auto" w:fill="auto"/>
        </w:rPr>
        <w:t>DA VALIDADE DO REGISTRO DE PREÇOS, DA FORMA DE PAGAMENTO E DA DOTAÇÃO ORÇAMENTÁRIA</w:t>
      </w:r>
      <w:r w:rsidRPr="00171229">
        <w:t>.</w:t>
      </w:r>
      <w:bookmarkEnd w:id="15"/>
    </w:p>
    <w:p w:rsidR="00CB7BF8" w:rsidRPr="00CB7BF8" w:rsidRDefault="00CB7BF8" w:rsidP="007378E0">
      <w:pPr>
        <w:pStyle w:val="Ttulo2"/>
        <w:keepLines w:val="0"/>
        <w:widowControl w:val="0"/>
      </w:pPr>
      <w:r w:rsidRPr="00CB7BF8">
        <w:t>Haverá uma Ata de Registro de Preços por item, que será firmada entre o Município e a(s) licitante(s) vencedor(as).</w:t>
      </w:r>
    </w:p>
    <w:p w:rsidR="00CB7BF8" w:rsidRPr="00CB7BF8" w:rsidRDefault="00CB7BF8" w:rsidP="007378E0">
      <w:pPr>
        <w:pStyle w:val="Ttulo2"/>
        <w:keepLines w:val="0"/>
        <w:widowControl w:val="0"/>
      </w:pPr>
      <w:r w:rsidRPr="00CB7BF8">
        <w:t>A Ata de Registro de Preços terá validade de 12 meses, a contar da data de assinatura, não podendo ser prorrogada.</w:t>
      </w:r>
    </w:p>
    <w:p w:rsidR="00CB7BF8" w:rsidRPr="00CB7BF8" w:rsidRDefault="00CB7BF8" w:rsidP="007378E0">
      <w:pPr>
        <w:pStyle w:val="Ttulo2"/>
        <w:keepLines w:val="0"/>
        <w:widowControl w:val="0"/>
      </w:pPr>
      <w:r w:rsidRPr="00CB7BF8">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CB7BF8" w:rsidRDefault="00CB7BF8" w:rsidP="007378E0">
      <w:pPr>
        <w:pStyle w:val="Ttulo3"/>
        <w:keepLines w:val="0"/>
        <w:widowControl w:val="0"/>
      </w:pPr>
      <w:r w:rsidRPr="00CB7BF8">
        <w:t xml:space="preserve">negativas de FGTS; </w:t>
      </w:r>
    </w:p>
    <w:p w:rsidR="00CB7BF8" w:rsidRPr="00CB7BF8" w:rsidRDefault="00CB7BF8" w:rsidP="007378E0">
      <w:pPr>
        <w:pStyle w:val="Ttulo3"/>
        <w:keepLines w:val="0"/>
        <w:widowControl w:val="0"/>
      </w:pPr>
      <w:r w:rsidRPr="00CB7BF8">
        <w:t>Certidão Conjunta Negativa de Débitos Relativos aos Tributos Federais e à Dívida Ativa da União;</w:t>
      </w:r>
    </w:p>
    <w:p w:rsidR="00CB7BF8" w:rsidRPr="00CB7BF8" w:rsidRDefault="00CB7BF8" w:rsidP="007378E0">
      <w:pPr>
        <w:pStyle w:val="Ttulo3"/>
        <w:keepLines w:val="0"/>
        <w:widowControl w:val="0"/>
      </w:pPr>
      <w:r w:rsidRPr="00CB7BF8">
        <w:t xml:space="preserve">Certidão Negativa de Débitos Trabalhistas (CNDT); </w:t>
      </w:r>
    </w:p>
    <w:p w:rsidR="00CB7BF8" w:rsidRPr="00CB7BF8" w:rsidRDefault="00CB7BF8" w:rsidP="007378E0">
      <w:pPr>
        <w:pStyle w:val="Ttulo3"/>
        <w:keepLines w:val="0"/>
        <w:widowControl w:val="0"/>
      </w:pPr>
      <w:r w:rsidRPr="00CB7BF8">
        <w:t xml:space="preserve">Certidão Negativa de Débitos Municipais, e caso exista filial no Município de Nova América da Colina a Certidão Negativa desta também deverá ser apresentada; </w:t>
      </w:r>
    </w:p>
    <w:p w:rsidR="00CB7BF8" w:rsidRPr="00CB7BF8" w:rsidRDefault="00CB7BF8" w:rsidP="007378E0">
      <w:pPr>
        <w:pStyle w:val="Ttulo3"/>
        <w:keepLines w:val="0"/>
        <w:widowControl w:val="0"/>
      </w:pPr>
      <w:r w:rsidRPr="00CB7BF8">
        <w:t xml:space="preserve">Situação perante o Cadastro Nacional de Pessoas Jurídicas do Ministério da </w:t>
      </w:r>
      <w:r w:rsidRPr="00CB7BF8">
        <w:lastRenderedPageBreak/>
        <w:t xml:space="preserve">Fazenda (Cartão CNPJ); </w:t>
      </w:r>
    </w:p>
    <w:p w:rsidR="00CB7BF8" w:rsidRPr="00CB7BF8" w:rsidRDefault="00CB7BF8" w:rsidP="007378E0">
      <w:pPr>
        <w:pStyle w:val="Ttulo3"/>
        <w:keepLines w:val="0"/>
        <w:widowControl w:val="0"/>
      </w:pPr>
      <w:r w:rsidRPr="00CB7BF8">
        <w:t>Certidão Negativa de Débitos da Fazenda Estadual do domicílio da empresa</w:t>
      </w:r>
    </w:p>
    <w:p w:rsidR="00CB7BF8" w:rsidRPr="00CB7BF8" w:rsidRDefault="00CB7BF8" w:rsidP="007378E0">
      <w:pPr>
        <w:pStyle w:val="Ttulo2"/>
        <w:keepLines w:val="0"/>
        <w:widowControl w:val="0"/>
      </w:pPr>
      <w:r w:rsidRPr="00CB7BF8">
        <w:t>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 parcela.</w:t>
      </w:r>
    </w:p>
    <w:p w:rsidR="00CB7BF8" w:rsidRDefault="00CB7BF8" w:rsidP="007378E0">
      <w:pPr>
        <w:pStyle w:val="Ttulo2"/>
        <w:keepLines w:val="0"/>
        <w:widowControl w:val="0"/>
      </w:pPr>
      <w:r w:rsidRPr="00CB7BF8">
        <w:t>Os encargos moratórios devidos em razão do atraso no pagamento poderão ser calculados com utilização da seguinte fórmula: EM = N x VP x I, Onde: EM = Encargos moratórios; N = Número de dias entre a data prevista para o pagamento e a do efetivo pagamento; VP = Valor da parcela a ser paga; I = Índice de compensação financeira, assim apurado: I = (TX/100)/365; TX = Percentual da taxa anual do IPCA – Índice de Preços ao Consumidor Ampliado, do IBGE.</w:t>
      </w:r>
    </w:p>
    <w:p w:rsidR="00E2689B" w:rsidRDefault="00E2689B" w:rsidP="007378E0">
      <w:pPr>
        <w:pStyle w:val="Ttulo2"/>
        <w:keepLines w:val="0"/>
        <w:widowControl w:val="0"/>
      </w:pPr>
      <w:bookmarkStart w:id="16" w:name="_Toc22910975"/>
      <w:r>
        <w:t>Dotação conforme item 4 do edital</w:t>
      </w:r>
    </w:p>
    <w:p w:rsidR="00CB7BF8" w:rsidRPr="00CB7BF8" w:rsidRDefault="00CB7BF8" w:rsidP="007378E0">
      <w:pPr>
        <w:pStyle w:val="Ttulo1"/>
        <w:keepLines w:val="0"/>
        <w:widowControl w:val="0"/>
      </w:pPr>
      <w:r w:rsidRPr="00CB7BF8">
        <w:t>CRITÉRIOS DE TRATAMENTO DIFERENCIADO PARA MICROEMPRESA (ME) E EMPRESA DE PEQUENO PORTE (EPP) – LEI COMPLEMENTAR FEDERAL N.º 123/2006</w:t>
      </w:r>
      <w:bookmarkEnd w:id="16"/>
    </w:p>
    <w:p w:rsidR="00CB7BF8" w:rsidRPr="00CB7BF8" w:rsidRDefault="00CB7BF8" w:rsidP="007378E0">
      <w:pPr>
        <w:pStyle w:val="Ttulo2"/>
        <w:keepLines w:val="0"/>
        <w:widowControl w:val="0"/>
      </w:pPr>
      <w:r w:rsidRPr="00CB7BF8">
        <w:t>A documentação exigida referente à comprovação de regularidade fiscal e trabalhista, de acordo com o Art. 43 da Lei Complementar Federal nº 123/2006, deve ser apresentada mesmo com restrição.</w:t>
      </w:r>
    </w:p>
    <w:p w:rsidR="00CB7BF8" w:rsidRPr="00CB7BF8" w:rsidRDefault="00CB7BF8" w:rsidP="007378E0">
      <w:pPr>
        <w:pStyle w:val="Ttulo2"/>
        <w:keepLines w:val="0"/>
        <w:widowControl w:val="0"/>
      </w:pPr>
      <w:r w:rsidRPr="00CB7BF8">
        <w:t xml:space="preserve">Havendo alguma restrição na comprovação da regularidade fiscal e trabalhista, será assegurado o prazo de 05 (cinco) dias úteis, cujo termo inicial corresponderá ao momento em que o proponente for declarado vencedor do certame, prorrogável por igual período, a critério da administração pública, para regularização da documentação, para pagamento ou parcelamento do débito e para emissão de eventuais certidões negativas ou positivas com efeito de certidão negativa. </w:t>
      </w:r>
    </w:p>
    <w:p w:rsidR="00CB7BF8" w:rsidRPr="00CB7BF8" w:rsidRDefault="00CB7BF8" w:rsidP="007378E0">
      <w:pPr>
        <w:pStyle w:val="Ttulo2"/>
        <w:keepLines w:val="0"/>
        <w:widowControl w:val="0"/>
      </w:pPr>
      <w:r w:rsidRPr="00CB7BF8">
        <w:t xml:space="preserve">A não regularização da documentação, no prazo previsto no item anterior, implicará decadência do direito à contratação, sem prejuízo das demais sanções previstas no Art. 81 da Lei Federal nº 8.666/93, sendo facultado ao Município convocar as licitantes remanescentes, na ordem de classificação, para a assinatura do contrato, ou revogar </w:t>
      </w:r>
      <w:r w:rsidRPr="00CB7BF8">
        <w:lastRenderedPageBreak/>
        <w:t>a licitação.</w:t>
      </w:r>
    </w:p>
    <w:p w:rsidR="00CB7BF8" w:rsidRPr="00CB7BF8" w:rsidRDefault="00CB7BF8" w:rsidP="007378E0">
      <w:pPr>
        <w:pStyle w:val="Ttulo1"/>
        <w:keepLines w:val="0"/>
        <w:widowControl w:val="0"/>
      </w:pPr>
      <w:bookmarkStart w:id="17" w:name="_Toc22910976"/>
      <w:r w:rsidRPr="00CB7BF8">
        <w:t>DA HABILITAÇÃO</w:t>
      </w:r>
      <w:bookmarkEnd w:id="17"/>
      <w:r w:rsidRPr="00CB7BF8">
        <w:t xml:space="preserve"> </w:t>
      </w:r>
    </w:p>
    <w:p w:rsidR="00CB7BF8" w:rsidRDefault="00CB7BF8" w:rsidP="007378E0">
      <w:pPr>
        <w:pStyle w:val="Ttulo2"/>
        <w:keepLines w:val="0"/>
        <w:widowControl w:val="0"/>
      </w:pPr>
      <w:r w:rsidRPr="00CB7BF8">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CB7BF8" w:rsidRPr="00CB7BF8" w:rsidRDefault="00CB7BF8" w:rsidP="007378E0">
      <w:pPr>
        <w:pStyle w:val="Ttulo3"/>
        <w:keepLines w:val="0"/>
        <w:widowControl w:val="0"/>
      </w:pPr>
      <w:r w:rsidRPr="00CB7BF8">
        <w:t>Cadastro de Impedidos de Licitar do TCE/PR</w:t>
      </w:r>
      <w:r w:rsidR="00A106AA">
        <w:t xml:space="preserve"> -</w:t>
      </w:r>
      <w:r w:rsidRPr="00CB7BF8">
        <w:t>(http://servicos.tce.pr.gov.br/tcepr/municipal/ail/ConsultarImpedidosWeb.aspx);</w:t>
      </w:r>
    </w:p>
    <w:p w:rsidR="00CB7BF8" w:rsidRPr="00CB7BF8" w:rsidRDefault="00CB7BF8" w:rsidP="007378E0">
      <w:pPr>
        <w:pStyle w:val="Ttulo3"/>
        <w:keepLines w:val="0"/>
        <w:widowControl w:val="0"/>
      </w:pPr>
      <w:r w:rsidRPr="00CB7BF8">
        <w:t>Cadastro Nacional de Empresas Inidôneas e Suspensas – CEIS, mantido pela Controladoria Geral da União (www.portaldatransparencia.gov.br/</w:t>
      </w:r>
      <w:proofErr w:type="spellStart"/>
      <w:r w:rsidRPr="00CB7BF8">
        <w:t>ceis</w:t>
      </w:r>
      <w:proofErr w:type="spellEnd"/>
      <w:r w:rsidRPr="00CB7BF8">
        <w:t>);</w:t>
      </w:r>
    </w:p>
    <w:p w:rsidR="00CB7BF8" w:rsidRDefault="00CB7BF8" w:rsidP="007378E0">
      <w:pPr>
        <w:pStyle w:val="Ttulo3"/>
        <w:keepLines w:val="0"/>
        <w:widowControl w:val="0"/>
      </w:pPr>
      <w:r w:rsidRPr="00CB7BF8">
        <w:t>Cadastro Nacional de Condenações Cíveis por Atos de Improbidade Administrativa, mantido pelo Conselho Nacional de Justiça</w:t>
      </w:r>
      <w:r w:rsidR="00A106AA">
        <w:t xml:space="preserve"> </w:t>
      </w:r>
      <w:r w:rsidRPr="00CB7BF8">
        <w:t>(</w:t>
      </w:r>
      <w:hyperlink r:id="rId12" w:history="1">
        <w:r w:rsidR="005B6BDE" w:rsidRPr="009451A2">
          <w:rPr>
            <w:rStyle w:val="Hyperlink"/>
          </w:rPr>
          <w:t>www.cnj.jus.br/improbidade_adm/consultar_requerido.php</w:t>
        </w:r>
      </w:hyperlink>
      <w:r w:rsidRPr="00CB7BF8">
        <w:t>).</w:t>
      </w:r>
    </w:p>
    <w:p w:rsidR="00CB7BF8" w:rsidRPr="006F3D0B" w:rsidRDefault="00CB7BF8" w:rsidP="007378E0">
      <w:pPr>
        <w:pStyle w:val="Ttulo2"/>
        <w:keepLines w:val="0"/>
        <w:widowControl w:val="0"/>
        <w:rPr>
          <w:b/>
          <w:bCs w:val="0"/>
        </w:rPr>
      </w:pPr>
      <w:r w:rsidRPr="006F3D0B">
        <w:rPr>
          <w:b/>
          <w:bCs w:val="0"/>
        </w:rPr>
        <w:t>Quanto à Habilitação Jurídica:</w:t>
      </w:r>
    </w:p>
    <w:p w:rsidR="00CB7BF8" w:rsidRPr="00CB7BF8" w:rsidRDefault="00CB7BF8" w:rsidP="007378E0">
      <w:pPr>
        <w:pStyle w:val="Ttulo3"/>
        <w:keepLines w:val="0"/>
        <w:widowControl w:val="0"/>
      </w:pPr>
      <w:r w:rsidRPr="00CB7BF8">
        <w:t xml:space="preserve">Ato constitutivo, estatuto ou contrato social em vigor, devidamente registrado, onde se possa identificar o administrador, bem como última alteração; no caso de sociedades por ações, acompanhado de documentos de eleição de seus administradores. Inscrição do ato constitutivo, no caso de sociedades civis ou simples, acompanhada de prova da investidura ou nomeação da administração em exercício. </w:t>
      </w:r>
    </w:p>
    <w:p w:rsidR="00B71FE5" w:rsidRDefault="00CB7BF8" w:rsidP="007378E0">
      <w:pPr>
        <w:pStyle w:val="Ttulo3"/>
        <w:keepLines w:val="0"/>
        <w:widowControl w:val="0"/>
      </w:pPr>
      <w:r w:rsidRPr="00CB7BF8">
        <w:t>Decreto de autorização, devidamente arquivado, para sociedade estrangeira já em funcionamento no Brasil</w:t>
      </w:r>
    </w:p>
    <w:p w:rsidR="00CB7BF8" w:rsidRPr="00CB7BF8" w:rsidRDefault="00B71FE5" w:rsidP="007378E0">
      <w:pPr>
        <w:pStyle w:val="Ttulo3"/>
        <w:keepLines w:val="0"/>
        <w:widowControl w:val="0"/>
      </w:pPr>
      <w:r>
        <w:t xml:space="preserve"> Exclusivamente para empresas de </w:t>
      </w:r>
      <w:r w:rsidR="005A0194">
        <w:t>Microempreendedor</w:t>
      </w:r>
      <w:r>
        <w:t xml:space="preserve"> apresentar cópia de documento equivalente que haja o número NIS</w:t>
      </w:r>
      <w:r w:rsidR="00CB7BF8" w:rsidRPr="00CB7BF8">
        <w:t>.</w:t>
      </w:r>
    </w:p>
    <w:p w:rsidR="00B71FE5" w:rsidRDefault="00CB7BF8" w:rsidP="007378E0">
      <w:pPr>
        <w:pStyle w:val="Ttulo3"/>
        <w:keepLines w:val="0"/>
        <w:widowControl w:val="0"/>
      </w:pPr>
      <w:r w:rsidRPr="00CB7BF8">
        <w:t>Registro empresarial, no caso de empresa individual.</w:t>
      </w:r>
    </w:p>
    <w:p w:rsidR="000D4563" w:rsidRDefault="006F3D0B" w:rsidP="007378E0">
      <w:pPr>
        <w:pStyle w:val="Ttulo3"/>
        <w:keepLines w:val="0"/>
        <w:widowControl w:val="0"/>
        <w:overflowPunct w:val="0"/>
        <w:autoSpaceDE w:val="0"/>
        <w:autoSpaceDN w:val="0"/>
        <w:adjustRightInd w:val="0"/>
        <w:spacing w:line="240" w:lineRule="auto"/>
        <w:ind w:left="709"/>
        <w:textAlignment w:val="baseline"/>
      </w:pPr>
      <w:r w:rsidRPr="006F3D0B">
        <w:t xml:space="preserve">Balanço patrimonial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w:t>
      </w:r>
      <w:r w:rsidRPr="006F3D0B">
        <w:lastRenderedPageBreak/>
        <w:t xml:space="preserve">de apresentação da proposta. </w:t>
      </w:r>
    </w:p>
    <w:p w:rsidR="00E2689B" w:rsidRPr="00E2689B" w:rsidRDefault="00E2689B" w:rsidP="007378E0">
      <w:pPr>
        <w:keepNext/>
        <w:widowControl w:val="0"/>
        <w:jc w:val="both"/>
      </w:pPr>
    </w:p>
    <w:p w:rsidR="00E2689B" w:rsidRPr="00E2689B" w:rsidRDefault="00E2689B" w:rsidP="007378E0">
      <w:pPr>
        <w:keepNext/>
        <w:widowControl w:val="0"/>
        <w:jc w:val="both"/>
        <w:rPr>
          <w:rFonts w:ascii="Arial" w:hAnsi="Arial" w:cs="Arial"/>
          <w:sz w:val="24"/>
          <w:szCs w:val="24"/>
        </w:rPr>
      </w:pPr>
      <w:r w:rsidRPr="00E2689B">
        <w:rPr>
          <w:rFonts w:ascii="Arial" w:hAnsi="Arial" w:cs="Arial"/>
          <w:sz w:val="24"/>
          <w:szCs w:val="24"/>
        </w:rPr>
        <w:t>§ Primeiro - O Balanço Patrimonial deverá demonstrar a boa situação financeira da empresa, com o dado objetivo de comprovação da qualificação econômico-financeira e para efeito de garantia ao adimplemento do contrato a ser ulteriormente celebrado, de modo a garantir que ela efetivará a total execução do objeto a ser contratado.</w:t>
      </w:r>
    </w:p>
    <w:p w:rsidR="00E2689B" w:rsidRPr="00E2689B" w:rsidRDefault="00E2689B" w:rsidP="007378E0">
      <w:pPr>
        <w:keepNext/>
        <w:widowControl w:val="0"/>
        <w:jc w:val="both"/>
        <w:rPr>
          <w:rFonts w:ascii="Arial" w:hAnsi="Arial" w:cs="Arial"/>
          <w:sz w:val="24"/>
          <w:szCs w:val="24"/>
        </w:rPr>
      </w:pPr>
    </w:p>
    <w:p w:rsidR="00E2689B" w:rsidRPr="00E2689B" w:rsidRDefault="00E2689B" w:rsidP="007378E0">
      <w:pPr>
        <w:keepNext/>
        <w:widowControl w:val="0"/>
        <w:shd w:val="clear" w:color="auto" w:fill="D9D9D9" w:themeFill="background1" w:themeFillShade="D9"/>
        <w:jc w:val="both"/>
        <w:rPr>
          <w:rFonts w:ascii="Arial" w:hAnsi="Arial" w:cs="Arial"/>
          <w:sz w:val="24"/>
          <w:szCs w:val="24"/>
        </w:rPr>
      </w:pPr>
      <w:r w:rsidRPr="00E2689B">
        <w:rPr>
          <w:rFonts w:ascii="Arial" w:hAnsi="Arial" w:cs="Arial"/>
          <w:sz w:val="24"/>
          <w:szCs w:val="24"/>
        </w:rPr>
        <w:t>§ Segundo - Para fins de demonstração do item anterior, entende-se por boa situação financeira a comprovação de capital mínimo previsto no Art. 31, § 3º da Lei 8666/1993, no percentual de 10% (dez por cento) do valor estimado da contratação, devendo a comprovação ser feita relativamente à data da apresentação da proposta, na forma da lei, admitida a atualização para esta data através de índices oficiais.</w:t>
      </w:r>
    </w:p>
    <w:p w:rsidR="00E2689B" w:rsidRPr="00E2689B" w:rsidRDefault="00E2689B" w:rsidP="007378E0">
      <w:pPr>
        <w:keepNext/>
        <w:widowControl w:val="0"/>
        <w:jc w:val="both"/>
        <w:rPr>
          <w:rFonts w:ascii="Arial" w:hAnsi="Arial" w:cs="Arial"/>
          <w:sz w:val="24"/>
          <w:szCs w:val="24"/>
        </w:rPr>
      </w:pPr>
    </w:p>
    <w:p w:rsidR="00E2689B" w:rsidRPr="00E2689B" w:rsidRDefault="00E2689B" w:rsidP="007378E0">
      <w:pPr>
        <w:keepNext/>
        <w:widowControl w:val="0"/>
        <w:jc w:val="both"/>
        <w:rPr>
          <w:rFonts w:ascii="Arial" w:hAnsi="Arial" w:cs="Arial"/>
          <w:sz w:val="24"/>
          <w:szCs w:val="24"/>
        </w:rPr>
      </w:pPr>
      <w:r w:rsidRPr="00E2689B">
        <w:rPr>
          <w:rFonts w:ascii="Arial" w:hAnsi="Arial" w:cs="Arial"/>
          <w:sz w:val="24"/>
          <w:szCs w:val="24"/>
        </w:rPr>
        <w:t>§ Terceiro - Para o caso da licitante que constituiu empresa no ano corrente, pode ser apresentado o Balanço de Abertura, devidamente assinado por profissional contábil registrado no Conselho Regional de Contabilidade - CRC e o representante legal da empresa, em substituição ao documento exigido no item “6.1.1. d” supra.</w:t>
      </w:r>
    </w:p>
    <w:p w:rsidR="00E2689B" w:rsidRPr="00E2689B" w:rsidRDefault="00E2689B" w:rsidP="007378E0">
      <w:pPr>
        <w:keepNext/>
        <w:widowControl w:val="0"/>
        <w:jc w:val="both"/>
        <w:rPr>
          <w:rFonts w:ascii="Arial" w:hAnsi="Arial" w:cs="Arial"/>
          <w:sz w:val="24"/>
          <w:szCs w:val="24"/>
        </w:rPr>
      </w:pPr>
    </w:p>
    <w:p w:rsidR="00E2689B" w:rsidRPr="00E2689B" w:rsidRDefault="00E2689B" w:rsidP="007378E0">
      <w:pPr>
        <w:keepNext/>
        <w:widowControl w:val="0"/>
        <w:jc w:val="both"/>
        <w:rPr>
          <w:rFonts w:ascii="Arial" w:hAnsi="Arial" w:cs="Arial"/>
          <w:sz w:val="24"/>
          <w:szCs w:val="24"/>
        </w:rPr>
      </w:pPr>
      <w:r w:rsidRPr="00E2689B">
        <w:rPr>
          <w:rFonts w:ascii="Arial" w:hAnsi="Arial" w:cs="Arial"/>
          <w:sz w:val="24"/>
          <w:szCs w:val="24"/>
        </w:rPr>
        <w:t>§ Quarto – Comprovado documentalmente a não existência de fechamento das demonstrações financeiras do último exercício, será aceito, somente para este caso, o do exercício anterior.</w:t>
      </w:r>
    </w:p>
    <w:p w:rsidR="006F3D0B" w:rsidRPr="000D4563" w:rsidRDefault="006F3D0B" w:rsidP="007378E0">
      <w:pPr>
        <w:pStyle w:val="Ttulo4"/>
        <w:keepLines w:val="0"/>
        <w:widowControl w:val="0"/>
      </w:pPr>
      <w:r w:rsidRPr="000D4563">
        <w:t>§ É dispensado línea “</w:t>
      </w:r>
      <w:r w:rsidR="00F225D5">
        <w:t>16.2.5</w:t>
      </w:r>
      <w:r w:rsidRPr="000D4563">
        <w:t xml:space="preserve"> e seus §” conforme </w:t>
      </w:r>
      <w:hyperlink r:id="rId13" w:tgtFrame="_blank" w:history="1">
        <w:r w:rsidRPr="00F225D5">
          <w:rPr>
            <w:b/>
            <w:bCs/>
          </w:rPr>
          <w:t>DECRETO Nº 8.538, DE 6 DE OUTUBRO DE 2015</w:t>
        </w:r>
      </w:hyperlink>
      <w:r w:rsidRPr="000D4563">
        <w:t xml:space="preserve">, no </w:t>
      </w:r>
      <w:r w:rsidRPr="00F225D5">
        <w:rPr>
          <w:b/>
          <w:bCs/>
        </w:rPr>
        <w:t>Art. 3º</w:t>
      </w:r>
      <w:r w:rsidRPr="000D4563">
        <w:t>  Na habilitação em licitações para o fornecimento de bens para pronta entrega ou para a locação de materiais, não será exigida da microempresa ou da empresa de pequeno porte a apresentação de balanço patrimonial do último exercício social.</w:t>
      </w:r>
    </w:p>
    <w:p w:rsidR="00CB7BF8" w:rsidRPr="000845B8" w:rsidRDefault="00CB7BF8" w:rsidP="007378E0">
      <w:pPr>
        <w:pStyle w:val="Ttulo2"/>
        <w:keepLines w:val="0"/>
        <w:widowControl w:val="0"/>
      </w:pPr>
      <w:r w:rsidRPr="00E2689B">
        <w:rPr>
          <w:b/>
          <w:bCs w:val="0"/>
        </w:rPr>
        <w:t>Quanto à Regularidade Fiscal</w:t>
      </w:r>
      <w:r w:rsidRPr="000845B8">
        <w:t>:</w:t>
      </w:r>
    </w:p>
    <w:p w:rsidR="00CB7BF8" w:rsidRPr="00CB7BF8" w:rsidRDefault="00CB7BF8" w:rsidP="007378E0">
      <w:pPr>
        <w:pStyle w:val="Ttulo3"/>
        <w:keepLines w:val="0"/>
        <w:widowControl w:val="0"/>
      </w:pPr>
      <w:r w:rsidRPr="00CB7BF8">
        <w:t>prova de inscrição da</w:t>
      </w:r>
      <w:r w:rsidRPr="005A0194">
        <w:t xml:space="preserve"> empresa no Cadastro Nacional de Pessoa Jurídica do Ministério da Fazenda (CNPJ);</w:t>
      </w:r>
    </w:p>
    <w:p w:rsidR="00CB7BF8" w:rsidRPr="00CB7BF8" w:rsidRDefault="00BD4FAF" w:rsidP="007378E0">
      <w:pPr>
        <w:pStyle w:val="Ttulo3"/>
        <w:keepLines w:val="0"/>
        <w:widowControl w:val="0"/>
      </w:pPr>
      <w:r w:rsidRPr="00CB7BF8">
        <w:t xml:space="preserve">Comprovante de Inscrição Cadastral – </w:t>
      </w:r>
      <w:proofErr w:type="gramStart"/>
      <w:r w:rsidRPr="00CB7BF8">
        <w:t xml:space="preserve">CICAD </w:t>
      </w:r>
      <w:r>
        <w:t xml:space="preserve"> ou</w:t>
      </w:r>
      <w:proofErr w:type="gramEnd"/>
      <w:r>
        <w:t xml:space="preserve"> </w:t>
      </w:r>
      <w:r w:rsidR="00CB7BF8" w:rsidRPr="00CB7BF8">
        <w:t>Prova de inscrição no Cadastro de Contribuintes Estadual ou Municipal, se houver, relativo à sede da proponente, pertinente ao seu ramo de atividade e compatível com o objeto ora licitado;</w:t>
      </w:r>
    </w:p>
    <w:p w:rsidR="00CB7BF8" w:rsidRPr="00CB7BF8" w:rsidRDefault="00CB7BF8" w:rsidP="007378E0">
      <w:pPr>
        <w:pStyle w:val="Ttulo3"/>
        <w:keepLines w:val="0"/>
        <w:widowControl w:val="0"/>
      </w:pPr>
      <w:r w:rsidRPr="00CB7BF8">
        <w:t>prova de regularidade com as fazendas:</w:t>
      </w:r>
    </w:p>
    <w:p w:rsidR="00CB7BF8" w:rsidRPr="00CB7BF8" w:rsidRDefault="00CB7BF8" w:rsidP="007378E0">
      <w:pPr>
        <w:pStyle w:val="Ttulo3"/>
        <w:keepLines w:val="0"/>
        <w:widowControl w:val="0"/>
      </w:pPr>
      <w:r w:rsidRPr="00CB7BF8">
        <w:t xml:space="preserve">federal mediante a apresentação de certidão conjunta negativa de débitos </w:t>
      </w:r>
      <w:r w:rsidRPr="00CB7BF8">
        <w:lastRenderedPageBreak/>
        <w:t>relativos a tributos federais e dívida ativa da União;</w:t>
      </w:r>
    </w:p>
    <w:p w:rsidR="00CB7BF8" w:rsidRPr="00CB7BF8" w:rsidRDefault="00CB7BF8" w:rsidP="007378E0">
      <w:pPr>
        <w:pStyle w:val="Ttulo3"/>
        <w:keepLines w:val="0"/>
        <w:widowControl w:val="0"/>
      </w:pPr>
      <w:r w:rsidRPr="00CB7BF8">
        <w:t>estadual mediante a apresentação de certidão de regularidade fiscal e a certidão negativa de dívida ativa de tributos estaduais da sede da empresa (ou certidão conjunta quando forem unificadas);</w:t>
      </w:r>
    </w:p>
    <w:p w:rsidR="00CB7BF8" w:rsidRPr="00CB7BF8" w:rsidRDefault="00CB7BF8" w:rsidP="007378E0">
      <w:pPr>
        <w:pStyle w:val="Ttulo3"/>
        <w:keepLines w:val="0"/>
        <w:widowControl w:val="0"/>
      </w:pPr>
      <w:r w:rsidRPr="00CB7BF8">
        <w:t>municipais mediante a apresentação de certidão negativa emitida pela respectiva Secretaria de Fazenda da sede da empresa, e prova de regularidade com a Fazenda Municipal, referente a tributos mobiliários e imobiliários da sede ou domicílio do licitante;</w:t>
      </w:r>
    </w:p>
    <w:p w:rsidR="00CB7BF8" w:rsidRPr="00CB7BF8" w:rsidRDefault="00CB7BF8" w:rsidP="007378E0">
      <w:pPr>
        <w:pStyle w:val="Ttulo3"/>
        <w:keepLines w:val="0"/>
        <w:widowControl w:val="0"/>
      </w:pPr>
      <w:r w:rsidRPr="00CB7BF8">
        <w:t>prova de inexistência de débitos inadimplidos perante a Justiça do Trabalho – Certidão Negativa de Débitos Trabalhista – CNDT (Lei nº 12.440/2011);</w:t>
      </w:r>
    </w:p>
    <w:p w:rsidR="00CB7BF8" w:rsidRPr="00CB7BF8" w:rsidRDefault="00CB7BF8" w:rsidP="007378E0">
      <w:pPr>
        <w:pStyle w:val="Ttulo3"/>
        <w:keepLines w:val="0"/>
        <w:widowControl w:val="0"/>
      </w:pPr>
      <w:r w:rsidRPr="00CB7BF8">
        <w:t>prova de regularidade de débito expedida pelo INSS (CND) e prova de situação regular perante o Fundo de Garantia por Tempo de Serviço - FGTS (CRF);</w:t>
      </w:r>
    </w:p>
    <w:p w:rsidR="00CB7BF8" w:rsidRPr="00CB7BF8" w:rsidRDefault="00CB7BF8" w:rsidP="007378E0">
      <w:pPr>
        <w:pStyle w:val="Ttulo3"/>
        <w:keepLines w:val="0"/>
        <w:widowControl w:val="0"/>
      </w:pPr>
      <w:r w:rsidRPr="00CB7BF8">
        <w:t>Certidão Negativa de Falência e Recuperação Judicial, expedida pelo distribuidor da sede da pessoa jurídica, em vigor. As certidões que não expressarem o prazo de validade deverão ter a data de expedição não superior a 30 (trinta) dias úteis.</w:t>
      </w:r>
    </w:p>
    <w:p w:rsidR="00CB7BF8" w:rsidRPr="00CB7BF8" w:rsidRDefault="00CB7BF8" w:rsidP="007378E0">
      <w:pPr>
        <w:pStyle w:val="Ttulo3"/>
        <w:keepLines w:val="0"/>
        <w:widowControl w:val="0"/>
      </w:pPr>
      <w:r w:rsidRPr="00CB7BF8">
        <w:t>Serão aceitas as Certidões acima em original ou obtidas pela Internet, dentro do prazo de validade, sujeitando-as a verificações, caso necessário. No caso de divergência entre os dados constantes da certidão apresentada e os dados constantes da verificação, prevalecerá a última.</w:t>
      </w:r>
    </w:p>
    <w:p w:rsidR="00CB7BF8" w:rsidRPr="000845B8" w:rsidRDefault="00CB7BF8" w:rsidP="007378E0">
      <w:pPr>
        <w:pStyle w:val="Ttulo2"/>
        <w:keepLines w:val="0"/>
        <w:widowControl w:val="0"/>
      </w:pPr>
      <w:r w:rsidRPr="00E2689B">
        <w:rPr>
          <w:b/>
          <w:bCs w:val="0"/>
        </w:rPr>
        <w:t>Quanto à Capacidade Técnica</w:t>
      </w:r>
      <w:r w:rsidRPr="000845B8">
        <w:t xml:space="preserve">: </w:t>
      </w:r>
    </w:p>
    <w:p w:rsidR="00CB7BF8" w:rsidRPr="00CB7BF8" w:rsidRDefault="00CB7BF8" w:rsidP="007378E0">
      <w:pPr>
        <w:pStyle w:val="Ttulo3"/>
        <w:keepLines w:val="0"/>
        <w:widowControl w:val="0"/>
      </w:pPr>
      <w:r w:rsidRPr="00CB7BF8">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CB7BF8" w:rsidRPr="00CB7BF8" w:rsidRDefault="00CB7BF8" w:rsidP="007378E0">
      <w:pPr>
        <w:pStyle w:val="Ttulo3"/>
        <w:keepLines w:val="0"/>
        <w:widowControl w:val="0"/>
      </w:pPr>
      <w:r w:rsidRPr="00CB7BF8">
        <w:t xml:space="preserve">declaração de fornecimento </w:t>
      </w:r>
      <w:r w:rsidR="00DE08EB" w:rsidRPr="00DE08EB">
        <w:rPr>
          <w:b/>
        </w:rPr>
        <w:t>(Anexo n.º 05)</w:t>
      </w:r>
      <w:r w:rsidRPr="00CB7BF8">
        <w:t>.</w:t>
      </w:r>
    </w:p>
    <w:p w:rsidR="00CB7BF8" w:rsidRPr="00B71FE5" w:rsidRDefault="00CB7BF8" w:rsidP="007378E0">
      <w:pPr>
        <w:pStyle w:val="Ttulo2"/>
        <w:keepLines w:val="0"/>
        <w:widowControl w:val="0"/>
      </w:pPr>
      <w:r w:rsidRPr="00B71FE5">
        <w:t xml:space="preserve">O não </w:t>
      </w:r>
      <w:r w:rsidR="006F3D0B">
        <w:t>apresentação</w:t>
      </w:r>
      <w:r w:rsidRPr="00B71FE5">
        <w:t>, o</w:t>
      </w:r>
      <w:r w:rsidR="006F3D0B">
        <w:t>u</w:t>
      </w:r>
      <w:r w:rsidRPr="00B71FE5">
        <w:t xml:space="preserve"> </w:t>
      </w:r>
      <w:r w:rsidR="006F3D0B">
        <w:t>apresentação</w:t>
      </w:r>
      <w:r w:rsidRPr="00B71FE5">
        <w:t xml:space="preserve"> indevido ou a falta de qualquer dos documentos acarretará desclassificação ou inabilitação. Nesse caso, obedecida a ordem de classificação, prazo e demais exigência do edital, será convocada a próxima </w:t>
      </w:r>
      <w:r w:rsidRPr="00B71FE5">
        <w:lastRenderedPageBreak/>
        <w:t>classificada.</w:t>
      </w:r>
    </w:p>
    <w:p w:rsidR="00CB7BF8" w:rsidRPr="00B71FE5" w:rsidRDefault="00CB7BF8" w:rsidP="007378E0">
      <w:pPr>
        <w:pStyle w:val="Ttulo2"/>
        <w:keepLines w:val="0"/>
        <w:widowControl w:val="0"/>
      </w:pPr>
      <w:r w:rsidRPr="00B71FE5">
        <w:t xml:space="preserve">Considerar-se-á como válido por </w:t>
      </w:r>
      <w:r w:rsidRPr="00D44F5F">
        <w:rPr>
          <w:b/>
          <w:bCs w:val="0"/>
          <w:u w:val="single"/>
        </w:rPr>
        <w:t>90 (noventa)</w:t>
      </w:r>
      <w:r w:rsidRPr="00B71FE5">
        <w:t xml:space="preserve"> dias os documentos que não possuírem outra referência quanto a esse prazo.</w:t>
      </w:r>
    </w:p>
    <w:p w:rsidR="00CB7BF8" w:rsidRPr="00CB7BF8" w:rsidRDefault="00CB7BF8" w:rsidP="007378E0">
      <w:pPr>
        <w:pStyle w:val="Ttulo2"/>
        <w:keepLines w:val="0"/>
        <w:widowControl w:val="0"/>
      </w:pPr>
      <w:r w:rsidRPr="00CB7BF8">
        <w:t>Considerar-se-á desclassificada e/ou inabilitada a licitante que:</w:t>
      </w:r>
    </w:p>
    <w:p w:rsidR="00CB7BF8" w:rsidRPr="00CB7BF8" w:rsidRDefault="00CB7BF8" w:rsidP="007378E0">
      <w:pPr>
        <w:pStyle w:val="Ttulo3"/>
        <w:keepLines w:val="0"/>
        <w:widowControl w:val="0"/>
      </w:pPr>
      <w:r w:rsidRPr="00CB7BF8">
        <w:t>Seja declarada inidônea e/ou suspensa em qualquer esfera de Governo;</w:t>
      </w:r>
    </w:p>
    <w:p w:rsidR="00CB7BF8" w:rsidRPr="00CB7BF8" w:rsidRDefault="00CB7BF8" w:rsidP="007378E0">
      <w:pPr>
        <w:pStyle w:val="Ttulo3"/>
        <w:keepLines w:val="0"/>
        <w:widowControl w:val="0"/>
      </w:pPr>
      <w:r w:rsidRPr="00CB7BF8">
        <w:t>Estiver cumprindo penalidade de suspensão temporária ou outra penalidade imposta por qualquer órgão da Administração Pública Municipal, estadual ou Federal;</w:t>
      </w:r>
    </w:p>
    <w:p w:rsidR="00CB7BF8" w:rsidRPr="00CB7BF8" w:rsidRDefault="00CB7BF8" w:rsidP="007378E0">
      <w:pPr>
        <w:pStyle w:val="Ttulo3"/>
        <w:keepLines w:val="0"/>
        <w:widowControl w:val="0"/>
      </w:pPr>
      <w:r w:rsidRPr="00CB7BF8">
        <w:t>Tiver decretada sua falência, concordata, dissolução ou liquidação;</w:t>
      </w:r>
    </w:p>
    <w:p w:rsidR="00CB7BF8" w:rsidRPr="00CB7BF8" w:rsidRDefault="00CB7BF8" w:rsidP="007378E0">
      <w:pPr>
        <w:pStyle w:val="Ttulo3"/>
        <w:keepLines w:val="0"/>
        <w:widowControl w:val="0"/>
      </w:pPr>
      <w:r w:rsidRPr="00CB7BF8">
        <w:t>Não atender as exigências quanto à habilitação, devidas neste Edital.</w:t>
      </w:r>
    </w:p>
    <w:p w:rsidR="00CB7BF8" w:rsidRPr="00CB7BF8" w:rsidRDefault="00CB7BF8" w:rsidP="007378E0">
      <w:pPr>
        <w:pStyle w:val="Ttulo3"/>
        <w:keepLines w:val="0"/>
        <w:widowControl w:val="0"/>
      </w:pPr>
      <w:r w:rsidRPr="00CB7BF8">
        <w:t>Apresentar as propostas em desacordo com o estabelecido no Edital, em especial, com valores superiores ao estimado.</w:t>
      </w:r>
    </w:p>
    <w:p w:rsidR="00CB7BF8" w:rsidRPr="00CB7BF8" w:rsidRDefault="00CB7BF8" w:rsidP="007378E0">
      <w:pPr>
        <w:pStyle w:val="Ttulo3"/>
        <w:keepLines w:val="0"/>
        <w:widowControl w:val="0"/>
      </w:pPr>
      <w:r w:rsidRPr="00CB7BF8">
        <w:t>Deixar de atender a alguma exigência deste Edital, ou apresentar declaração ou documentação que não atenda aos requisitos legais.</w:t>
      </w:r>
    </w:p>
    <w:p w:rsidR="00CB7BF8" w:rsidRPr="00B71FE5" w:rsidRDefault="00CB7BF8" w:rsidP="007378E0">
      <w:pPr>
        <w:pStyle w:val="Ttulo2"/>
        <w:keepLines w:val="0"/>
        <w:widowControl w:val="0"/>
      </w:pPr>
      <w:r w:rsidRPr="00B71FE5">
        <w:t xml:space="preserve">A declaração falsa relativa ao cumprimento dos requisitos de habilitação e proposta sujeitará a licitante às sanções previstas nesse Edital. </w:t>
      </w:r>
    </w:p>
    <w:p w:rsidR="00CB7BF8" w:rsidRDefault="00CB7BF8" w:rsidP="007378E0">
      <w:pPr>
        <w:pStyle w:val="Ttulo2"/>
        <w:keepLines w:val="0"/>
        <w:widowControl w:val="0"/>
      </w:pPr>
      <w:r w:rsidRPr="00B71FE5">
        <w:t>As declarações apresentadas pelas licitantes classificadas deverão estar assinadas por representante legal da empresa, comprovadas por meio do contrato social e/ou procuração devidamente autenticada em cartório e anexada à documentação.</w:t>
      </w:r>
    </w:p>
    <w:p w:rsidR="000D4563" w:rsidRPr="000D4563" w:rsidRDefault="000D4563" w:rsidP="007378E0">
      <w:pPr>
        <w:pStyle w:val="Ttulo2"/>
        <w:keepLines w:val="0"/>
        <w:widowControl w:val="0"/>
        <w:shd w:val="clear" w:color="auto" w:fill="D9D9D9" w:themeFill="background1" w:themeFillShade="D9"/>
        <w:rPr>
          <w:b/>
          <w:bCs w:val="0"/>
        </w:rPr>
      </w:pPr>
      <w:r w:rsidRPr="000D4563">
        <w:rPr>
          <w:b/>
          <w:bCs w:val="0"/>
        </w:rPr>
        <w:t>Para fins de agilizar os trabalhos, as autenticações de quaisquer cópias de documentos referentes à habilitação, pelos servidores do Departamento de Compras e Licitações, serão realizadas antes do protocolo.</w:t>
      </w:r>
    </w:p>
    <w:p w:rsidR="000D4563" w:rsidRPr="000D4563" w:rsidRDefault="000D4563" w:rsidP="007378E0">
      <w:pPr>
        <w:pStyle w:val="Ttulo2"/>
        <w:keepLines w:val="0"/>
        <w:widowControl w:val="0"/>
      </w:pPr>
      <w:r w:rsidRPr="000D4563">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p>
    <w:p w:rsidR="000D4563" w:rsidRPr="000D4563" w:rsidRDefault="000D4563" w:rsidP="007378E0">
      <w:pPr>
        <w:pStyle w:val="Ttulo2"/>
        <w:keepLines w:val="0"/>
        <w:widowControl w:val="0"/>
      </w:pPr>
      <w:r w:rsidRPr="000D4563">
        <w:t xml:space="preserve">Permanecendo vicio na documentação, a Comissão declarará a empresa inabilitada </w:t>
      </w:r>
      <w:r w:rsidRPr="000D4563">
        <w:lastRenderedPageBreak/>
        <w:t>e procederá a abertura dos envelopes de documentação das demais empresas obedecendo à ordem de classificação.</w:t>
      </w:r>
    </w:p>
    <w:p w:rsidR="000D4563" w:rsidRPr="000D4563" w:rsidRDefault="000D4563" w:rsidP="007378E0">
      <w:pPr>
        <w:pStyle w:val="Ttulo2"/>
        <w:keepLines w:val="0"/>
        <w:widowControl w:val="0"/>
      </w:pPr>
      <w:r w:rsidRPr="000D4563">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0D4563" w:rsidRPr="000D4563" w:rsidRDefault="000D4563" w:rsidP="007378E0">
      <w:pPr>
        <w:pStyle w:val="Ttulo2"/>
        <w:keepLines w:val="0"/>
        <w:widowControl w:val="0"/>
      </w:pPr>
      <w:r w:rsidRPr="000D4563">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0D4563" w:rsidRPr="000D4563" w:rsidRDefault="000D4563" w:rsidP="007378E0">
      <w:pPr>
        <w:pStyle w:val="Ttulo2"/>
        <w:keepLines w:val="0"/>
        <w:widowControl w:val="0"/>
      </w:pPr>
      <w:r w:rsidRPr="000D4563">
        <w:t xml:space="preserve">A verificação será certificada pelo Pregoeiro e deverão ser anexados aos autos os documentos passíveis de obtenção por meio eletrônico, salvo impossibilidade devidamente justificada. </w:t>
      </w:r>
    </w:p>
    <w:p w:rsidR="000D4563" w:rsidRPr="000D4563" w:rsidRDefault="000D4563" w:rsidP="007378E0">
      <w:pPr>
        <w:pStyle w:val="Ttulo2"/>
        <w:keepLines w:val="0"/>
        <w:widowControl w:val="0"/>
        <w:numPr>
          <w:ilvl w:val="0"/>
          <w:numId w:val="0"/>
        </w:numPr>
        <w:ind w:left="576"/>
      </w:pPr>
    </w:p>
    <w:p w:rsidR="00CB7BF8" w:rsidRPr="00CB7BF8" w:rsidRDefault="00CB7BF8" w:rsidP="007378E0">
      <w:pPr>
        <w:pStyle w:val="Ttulo1"/>
        <w:keepLines w:val="0"/>
        <w:widowControl w:val="0"/>
      </w:pPr>
      <w:bookmarkStart w:id="18" w:name="_Toc22910977"/>
      <w:r w:rsidRPr="00CB7BF8">
        <w:t>DOS RECURSOS</w:t>
      </w:r>
      <w:bookmarkEnd w:id="18"/>
    </w:p>
    <w:p w:rsidR="00CB7BF8" w:rsidRPr="00B71FE5" w:rsidRDefault="00CB7BF8" w:rsidP="007378E0">
      <w:pPr>
        <w:pStyle w:val="Ttulo2"/>
        <w:keepLines w:val="0"/>
        <w:widowControl w:val="0"/>
      </w:pPr>
      <w:r w:rsidRPr="00B71FE5">
        <w:t>Não serão conhecidos os recursos apresentados fora do prazo legal e/ou subscritos por representante não habilitado legalmente ou não identificado no processo para responder pelo proponente.</w:t>
      </w:r>
    </w:p>
    <w:p w:rsidR="00CB7BF8" w:rsidRPr="00B71FE5" w:rsidRDefault="00CB7BF8" w:rsidP="007378E0">
      <w:pPr>
        <w:pStyle w:val="Ttulo2"/>
        <w:keepLines w:val="0"/>
        <w:widowControl w:val="0"/>
      </w:pPr>
      <w:r w:rsidRPr="00B71FE5">
        <w:t xml:space="preserve">Ao final da sessão, o proponente que desejar recorrer contra decisões do pregoeiro(a) poderá fazê-lo, por meio do seu representante, </w:t>
      </w:r>
      <w:r w:rsidR="000D4563">
        <w:t>imediatamente</w:t>
      </w:r>
      <w:r w:rsidRPr="00B71FE5">
        <w:t>, manifestando sua intenção com registro da síntese das suas razões, sendo concedido o prazo de 03 (três) dias para apresentação das razões do recurso, ficando os demais licitantes desde logo intimados para apresentar contrarrazões em igual número de dias, que começarão a correr do término do prazo do recorrente.</w:t>
      </w:r>
    </w:p>
    <w:p w:rsidR="00CB7BF8" w:rsidRPr="00B71FE5" w:rsidRDefault="00CB7BF8" w:rsidP="007378E0">
      <w:pPr>
        <w:pStyle w:val="Ttulo2"/>
        <w:keepLines w:val="0"/>
        <w:widowControl w:val="0"/>
      </w:pPr>
      <w:r w:rsidRPr="00B71FE5">
        <w:t>A falta de manifestação imediata e motivada importará a decadência do direito de recurso.</w:t>
      </w:r>
    </w:p>
    <w:p w:rsidR="00CB7BF8" w:rsidRPr="00B71FE5" w:rsidRDefault="00CB7BF8" w:rsidP="007378E0">
      <w:pPr>
        <w:pStyle w:val="Ttulo2"/>
        <w:keepLines w:val="0"/>
        <w:widowControl w:val="0"/>
      </w:pPr>
      <w:r w:rsidRPr="00B71FE5">
        <w:t xml:space="preserve">Não será concedido prazo para recursos sobre assuntos meramente protelatórios ou </w:t>
      </w:r>
      <w:r w:rsidRPr="00B71FE5">
        <w:lastRenderedPageBreak/>
        <w:t>quando não justificada a intenção de interpor o recurso pelo proponente.</w:t>
      </w:r>
    </w:p>
    <w:p w:rsidR="00CB7BF8" w:rsidRPr="00B71FE5" w:rsidRDefault="00CB7BF8" w:rsidP="007378E0">
      <w:pPr>
        <w:pStyle w:val="Ttulo2"/>
        <w:keepLines w:val="0"/>
        <w:widowControl w:val="0"/>
      </w:pPr>
      <w:r w:rsidRPr="00B71FE5">
        <w:t>Os recursos contra decisões do pregoeiro(a) não terão efeito suspensivo.</w:t>
      </w:r>
    </w:p>
    <w:p w:rsidR="00E2689B" w:rsidRDefault="00CB7BF8" w:rsidP="007378E0">
      <w:pPr>
        <w:pStyle w:val="Ttulo2"/>
        <w:keepLines w:val="0"/>
        <w:widowControl w:val="0"/>
      </w:pPr>
      <w:r w:rsidRPr="00B71FE5">
        <w:t>O acolhimento de recurso importará a invalidação apenas dos atos insuscetíveis de aproveitamento.</w:t>
      </w:r>
    </w:p>
    <w:p w:rsidR="00E2689B" w:rsidRPr="00E2689B" w:rsidRDefault="00E2689B" w:rsidP="007378E0">
      <w:pPr>
        <w:pStyle w:val="Ttulo2"/>
        <w:keepLines w:val="0"/>
        <w:widowControl w:val="0"/>
      </w:pPr>
      <w:r w:rsidRPr="00E2689B">
        <w:t xml:space="preserve">Os recursos deverão ser </w:t>
      </w:r>
      <w:r w:rsidR="00BD4FAF" w:rsidRPr="00E2689B">
        <w:t>protocolados</w:t>
      </w:r>
      <w:r w:rsidRPr="00E2689B">
        <w:t xml:space="preserve"> na sede da prefeitura ou via e-mail ou enviados em duas vias para a prefeitura. </w:t>
      </w:r>
      <w:r w:rsidR="00BD4FAF">
        <w:t>A</w:t>
      </w:r>
      <w:r w:rsidRPr="00E2689B">
        <w:t xml:space="preserve"> via original deverá ser encaminhada para a Prefeitura Municipal de Nova América da Colina, no endereço Avenida Paraná, 276 - Centro, CEP 86.230-000. Esta via deverá estar em papel timbrado com o nome da empresa, as razões do recurso e assinatura do representante legal para que possa ser anexada no processo. Junto com o documento original, deverá ser enviada, também, uma cópia para o e-mail do pregoeiro(a) licita@novaamericadacolina.pr.gov.br, para que seja possível a publicação no sítio eletrônico das razões do recurso interposto e a respectiva decisão.</w:t>
      </w:r>
    </w:p>
    <w:p w:rsidR="00CB7BF8" w:rsidRPr="00CB7BF8" w:rsidRDefault="00CB7BF8" w:rsidP="007378E0">
      <w:pPr>
        <w:pStyle w:val="Ttulo1"/>
        <w:keepLines w:val="0"/>
        <w:widowControl w:val="0"/>
      </w:pPr>
      <w:bookmarkStart w:id="19" w:name="_Toc22910978"/>
      <w:r w:rsidRPr="00CB7BF8">
        <w:t>DA ADJUDICAÇÃO E HOMOLOGAÇÃO</w:t>
      </w:r>
      <w:bookmarkEnd w:id="19"/>
    </w:p>
    <w:p w:rsidR="00CB7BF8" w:rsidRPr="00CB7BF8" w:rsidRDefault="00CB7BF8" w:rsidP="007378E0">
      <w:pPr>
        <w:pStyle w:val="Ttulo2"/>
        <w:keepLines w:val="0"/>
        <w:widowControl w:val="0"/>
      </w:pPr>
      <w:r w:rsidRPr="00CB7BF8">
        <w:t>O objeto da licitação será adjudicado ao licitante declarado vencedor, por ato do pregoeiro(a), caso não haja interposição de recurso, ou pela autoridade competente, após a regular decisão dos recursos apresentados.</w:t>
      </w:r>
    </w:p>
    <w:p w:rsidR="00CB7BF8" w:rsidRDefault="00CB7BF8" w:rsidP="007378E0">
      <w:pPr>
        <w:pStyle w:val="Ttulo2"/>
        <w:keepLines w:val="0"/>
        <w:widowControl w:val="0"/>
      </w:pPr>
      <w:r w:rsidRPr="00CB7BF8">
        <w:t xml:space="preserve">Após a fase recursal, constatada a regularidade dos atos praticados, a autoridade competente, após anuência do GESTOR EXECUTIVO, homologará o procedimento licitatório. </w:t>
      </w:r>
    </w:p>
    <w:p w:rsidR="00E2689B" w:rsidRPr="00E2689B" w:rsidRDefault="00E2689B" w:rsidP="007378E0">
      <w:pPr>
        <w:pStyle w:val="Ttulo1"/>
        <w:keepLines w:val="0"/>
        <w:widowControl w:val="0"/>
      </w:pPr>
      <w:r w:rsidRPr="00E2689B">
        <w:t xml:space="preserve">DAS CONDIÇÕES DE ACEITAÇÃO DOS </w:t>
      </w:r>
      <w:r w:rsidR="00662019">
        <w:t>SERVIÇOS</w:t>
      </w:r>
      <w:r w:rsidRPr="00E2689B">
        <w:t>.</w:t>
      </w:r>
    </w:p>
    <w:p w:rsidR="00E2689B" w:rsidRDefault="00E2689B" w:rsidP="007378E0">
      <w:pPr>
        <w:pStyle w:val="Ttulo2"/>
        <w:keepLines w:val="0"/>
        <w:widowControl w:val="0"/>
      </w:pPr>
      <w:r>
        <w:t xml:space="preserve">Os </w:t>
      </w:r>
      <w:r w:rsidR="00BD4FAF">
        <w:t>serviços</w:t>
      </w:r>
      <w:r>
        <w:t xml:space="preserve"> deverão ser </w:t>
      </w:r>
      <w:r w:rsidR="00527A7A">
        <w:t>CONFORME TERMO DE REFERÊNCIA ANEXO Nº.06</w:t>
      </w:r>
    </w:p>
    <w:p w:rsidR="00E2689B" w:rsidRDefault="00E2689B" w:rsidP="007378E0">
      <w:pPr>
        <w:pStyle w:val="Ttulo2"/>
        <w:keepLines w:val="0"/>
        <w:widowControl w:val="0"/>
      </w:pPr>
      <w:r>
        <w:t>O Departamento de Compras e Licitações 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E2689B" w:rsidRDefault="00E2689B" w:rsidP="007378E0">
      <w:pPr>
        <w:pStyle w:val="Ttulo2"/>
        <w:keepLines w:val="0"/>
        <w:widowControl w:val="0"/>
      </w:pPr>
      <w:r>
        <w:t xml:space="preserve">Somente quando o primeiro licitante registrado atingir a totalidade do seu limite de </w:t>
      </w:r>
      <w:r>
        <w:lastRenderedPageBreak/>
        <w:t>fornecimento estabelecido na Ata de Registro de Preços, será indicado o segundo e, assim sucessivamente, podendo ser indicados mais de um, ao mesmo tempo, quando o quantitativo do pedido de fornecimento for superior à capacidade do licitante da vez.</w:t>
      </w:r>
    </w:p>
    <w:p w:rsidR="00E2689B" w:rsidRDefault="00E2689B" w:rsidP="007378E0">
      <w:pPr>
        <w:pStyle w:val="Ttulo2"/>
        <w:keepLines w:val="0"/>
        <w:widowControl w:val="0"/>
      </w:pPr>
      <w:r>
        <w:t>A convocação dos fornecedores pelo Departamento de Compras e Licitações será formalizada e conterá o endereço e o prazo máximo em que deverão comparecer para retirar o respectivo pedido.</w:t>
      </w:r>
    </w:p>
    <w:p w:rsidR="00E2689B" w:rsidRDefault="00E2689B" w:rsidP="007378E0">
      <w:pPr>
        <w:pStyle w:val="Ttulo2"/>
        <w:keepLines w:val="0"/>
        <w:widowControl w:val="0"/>
      </w:pPr>
      <w:r>
        <w:t>O fornecedor convocado na forma do subitem anterior que não comparecer, não retirar o pedido no prazo estipulado ou não cumprir as obrigações estabelecidas na Ata de Registro de Preços, estará sujeito às sanções previstas neste Edital.</w:t>
      </w:r>
    </w:p>
    <w:p w:rsidR="00E2689B" w:rsidRDefault="00E2689B" w:rsidP="007378E0">
      <w:pPr>
        <w:pStyle w:val="Ttulo2"/>
        <w:keepLines w:val="0"/>
        <w:widowControl w:val="0"/>
      </w:pPr>
      <w:r>
        <w:t>Quando comprovada uma dessas hipóteses, o Departamento de Compras e Licitações poderá indicar o próximo fornecedor a ser destinado o pedido, sem prejuízo da abertura de processo administrativo para aplicação de penalidades.</w:t>
      </w:r>
    </w:p>
    <w:p w:rsidR="00E2689B" w:rsidRDefault="00E2689B" w:rsidP="007378E0">
      <w:pPr>
        <w:pStyle w:val="Ttulo2"/>
        <w:keepLines w:val="0"/>
        <w:widowControl w:val="0"/>
      </w:pPr>
      <w:r>
        <w:t>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E2689B" w:rsidRPr="00E2689B" w:rsidRDefault="00E2689B" w:rsidP="007378E0">
      <w:pPr>
        <w:pStyle w:val="Ttulo2"/>
        <w:keepLines w:val="0"/>
        <w:widowControl w:val="0"/>
      </w:pPr>
      <w: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p>
    <w:p w:rsidR="00CB7BF8" w:rsidRPr="00CB7BF8" w:rsidRDefault="00CB7BF8" w:rsidP="007378E0">
      <w:pPr>
        <w:pStyle w:val="Ttulo1"/>
        <w:keepLines w:val="0"/>
        <w:widowControl w:val="0"/>
      </w:pPr>
      <w:bookmarkStart w:id="20" w:name="_Toc22910979"/>
      <w:r w:rsidRPr="00CB7BF8">
        <w:t>DA FORMALIZAÇÃO DA ATA DE REGISTRO DE PREÇOS E DO CONTRATO.</w:t>
      </w:r>
      <w:bookmarkEnd w:id="20"/>
    </w:p>
    <w:p w:rsidR="00CB7BF8" w:rsidRPr="00CB7BF8" w:rsidRDefault="00CB7BF8" w:rsidP="007378E0">
      <w:pPr>
        <w:pStyle w:val="Ttulo2"/>
        <w:keepLines w:val="0"/>
        <w:widowControl w:val="0"/>
      </w:pPr>
      <w:r w:rsidRPr="00CB7BF8">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CB7BF8" w:rsidRPr="00CB7BF8" w:rsidRDefault="00CB7BF8" w:rsidP="007378E0">
      <w:pPr>
        <w:pStyle w:val="Ttulo2"/>
        <w:keepLines w:val="0"/>
        <w:widowControl w:val="0"/>
      </w:pPr>
      <w:r w:rsidRPr="00CB7BF8">
        <w:t xml:space="preserve">No caso do fornecedor primeiro classificado, depois de convocado, não comparecer ou se recusar a assinar a Ata de Registro de Preços, sem prejuízo das cominações a ele previstas neste Edital, o Município de Nova América da Colina registrará os demais </w:t>
      </w:r>
      <w:r w:rsidRPr="00CB7BF8">
        <w:lastRenderedPageBreak/>
        <w:t>licitantes, na ordem de classificação, mantido o preço do primeiro classificado na licitação.</w:t>
      </w:r>
    </w:p>
    <w:p w:rsidR="00CB7BF8" w:rsidRPr="00CB7BF8" w:rsidRDefault="00CB7BF8" w:rsidP="007378E0">
      <w:pPr>
        <w:pStyle w:val="Ttulo2"/>
        <w:keepLines w:val="0"/>
        <w:widowControl w:val="0"/>
      </w:pPr>
      <w:r w:rsidRPr="00CB7BF8">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 bem como, poderá ser suspensa do direito de participar de licitações do Município de Nova América da Colina por até 05 anos.</w:t>
      </w:r>
    </w:p>
    <w:p w:rsidR="00CB7BF8" w:rsidRPr="00CB7BF8" w:rsidRDefault="00CB7BF8" w:rsidP="007378E0">
      <w:pPr>
        <w:pStyle w:val="Ttulo2"/>
        <w:keepLines w:val="0"/>
        <w:widowControl w:val="0"/>
      </w:pPr>
      <w:r w:rsidRPr="00CB7BF8">
        <w:t xml:space="preserve">Para a Ata de Registro de Preço ainda será realizado contratos conforme a necessidade do município, sendo que estes serão encaminhados para a proponente vencedora e deverão ser </w:t>
      </w:r>
      <w:r w:rsidR="000D4563" w:rsidRPr="00CB7BF8">
        <w:t>assinados</w:t>
      </w:r>
      <w:r w:rsidRPr="00CB7BF8">
        <w:t xml:space="preserve"> em até 05 (cinco) dias. A negativa em assinar, sem justo motivo, implica em aplicação de multa de 5% (cinco por cento) sobre o valor do objeto licitado, bem como, poderá ser suspensa do direito de participar de licitações do Município de Nova América da Colina por até 05 anos.</w:t>
      </w:r>
    </w:p>
    <w:p w:rsidR="00CB7BF8" w:rsidRPr="00CB7BF8" w:rsidRDefault="00CB7BF8" w:rsidP="007378E0">
      <w:pPr>
        <w:pStyle w:val="Ttulo2"/>
        <w:keepLines w:val="0"/>
        <w:widowControl w:val="0"/>
      </w:pPr>
      <w:r w:rsidRPr="00CB7BF8">
        <w:t>A execução do objeto da presente licitação dar-se-á no período de vigência do respectivo contrato.</w:t>
      </w:r>
    </w:p>
    <w:p w:rsidR="00CB7BF8" w:rsidRPr="00CB7BF8" w:rsidRDefault="00CB7BF8" w:rsidP="007378E0">
      <w:pPr>
        <w:pStyle w:val="Ttulo2"/>
        <w:keepLines w:val="0"/>
        <w:widowControl w:val="0"/>
      </w:pPr>
      <w:r w:rsidRPr="00CB7BF8">
        <w:t>Ao Município de Nova América da Colina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094/2006.</w:t>
      </w:r>
    </w:p>
    <w:p w:rsidR="00CB7BF8" w:rsidRPr="00CB7BF8" w:rsidRDefault="00CB7BF8" w:rsidP="007378E0">
      <w:pPr>
        <w:pStyle w:val="Ttulo2"/>
        <w:keepLines w:val="0"/>
        <w:widowControl w:val="0"/>
      </w:pPr>
      <w:r w:rsidRPr="00CB7BF8">
        <w:t>A ciência da empresa para a assinatura do contrato poderá se valer por qualquer meio, tais como telefone, e-mail, correspondência, jornal, entre outros.</w:t>
      </w:r>
    </w:p>
    <w:p w:rsidR="00CB7BF8" w:rsidRPr="00CB7BF8" w:rsidRDefault="00CB7BF8" w:rsidP="007378E0">
      <w:pPr>
        <w:pStyle w:val="Ttulo2"/>
        <w:keepLines w:val="0"/>
        <w:widowControl w:val="0"/>
      </w:pPr>
      <w:r w:rsidRPr="00CB7BF8">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CB7BF8" w:rsidRPr="00CB7BF8" w:rsidRDefault="00CB7BF8" w:rsidP="007378E0">
      <w:pPr>
        <w:pStyle w:val="Ttulo2"/>
        <w:keepLines w:val="0"/>
        <w:widowControl w:val="0"/>
      </w:pPr>
      <w:r w:rsidRPr="00CB7BF8">
        <w:t xml:space="preserve">Mesmo comprovada a ocorrência de situação prevista na alínea “d” do inciso II do art. </w:t>
      </w:r>
      <w:r w:rsidRPr="00CB7BF8">
        <w:lastRenderedPageBreak/>
        <w:t xml:space="preserve">65 da Lei n. º 8.666/93, a Administração, se julgar conveniente, poderá optar por cancelar a Ata e iniciar outro processo licitatório. </w:t>
      </w:r>
    </w:p>
    <w:p w:rsidR="00CB7BF8" w:rsidRPr="00CB7BF8" w:rsidRDefault="00CB7BF8" w:rsidP="007378E0">
      <w:pPr>
        <w:pStyle w:val="Ttulo2"/>
        <w:keepLines w:val="0"/>
        <w:widowControl w:val="0"/>
      </w:pPr>
      <w:r w:rsidRPr="00CB7BF8">
        <w:t>Comprovada a redução dos preços praticados no mercado nas mesmas condições do registro, e, definido o novo preço máximo a ser pago pela Administração, o Proponente registrado será convocado pela PREFEITURA MUNICIPAL DE NOVA AMÉRICA DA COLINA para alteração, por aditamento, do preço da Ata.</w:t>
      </w:r>
    </w:p>
    <w:p w:rsidR="000845B8" w:rsidRPr="00F60744" w:rsidRDefault="000845B8" w:rsidP="007378E0">
      <w:pPr>
        <w:pStyle w:val="Ttulo1"/>
        <w:keepLines w:val="0"/>
        <w:widowControl w:val="0"/>
      </w:pPr>
      <w:bookmarkStart w:id="21" w:name="_Toc22910980"/>
      <w:r w:rsidRPr="00F60744">
        <w:t>DA ENTREGA E CONTROLE DE EXECUÇÃO</w:t>
      </w:r>
      <w:bookmarkEnd w:id="21"/>
    </w:p>
    <w:p w:rsidR="000845B8" w:rsidRPr="00F60744" w:rsidRDefault="000845B8" w:rsidP="007378E0">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18"/>
          <w:szCs w:val="18"/>
          <w:lang w:eastAsia="pt-BR"/>
        </w:rPr>
      </w:pPr>
    </w:p>
    <w:p w:rsidR="000845B8" w:rsidRPr="00F60744" w:rsidRDefault="000845B8" w:rsidP="007378E0">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18"/>
          <w:szCs w:val="18"/>
          <w:lang w:eastAsia="pt-BR"/>
        </w:rPr>
      </w:pPr>
    </w:p>
    <w:p w:rsidR="000845B8" w:rsidRPr="00F60744" w:rsidRDefault="000845B8" w:rsidP="007378E0">
      <w:pPr>
        <w:pStyle w:val="PargrafodaLista"/>
        <w:keepNext/>
        <w:widowControl w:val="0"/>
        <w:numPr>
          <w:ilvl w:val="0"/>
          <w:numId w:val="4"/>
        </w:numPr>
        <w:autoSpaceDE w:val="0"/>
        <w:autoSpaceDN w:val="0"/>
        <w:adjustRightInd w:val="0"/>
        <w:spacing w:before="120" w:after="240" w:line="360" w:lineRule="auto"/>
        <w:contextualSpacing w:val="0"/>
        <w:jc w:val="both"/>
        <w:rPr>
          <w:rFonts w:ascii="Verdana" w:hAnsi="Verdana" w:cs="Arial"/>
          <w:b/>
          <w:bCs/>
          <w:vanish/>
          <w:sz w:val="18"/>
          <w:szCs w:val="18"/>
          <w:lang w:eastAsia="pt-BR"/>
        </w:rPr>
      </w:pPr>
    </w:p>
    <w:p w:rsidR="000845B8" w:rsidRPr="005A0194" w:rsidRDefault="000845B8" w:rsidP="007378E0">
      <w:pPr>
        <w:pStyle w:val="Ttulo2"/>
        <w:keepLines w:val="0"/>
        <w:widowControl w:val="0"/>
        <w:rPr>
          <w:rFonts w:eastAsia="Calibri"/>
        </w:rPr>
      </w:pPr>
      <w:r w:rsidRPr="00F60744">
        <w:rPr>
          <w:rFonts w:eastAsia="Calibri"/>
        </w:rPr>
        <w:t>As</w:t>
      </w:r>
      <w:r w:rsidRPr="005A0194">
        <w:rPr>
          <w:rFonts w:eastAsia="Calibri"/>
        </w:rPr>
        <w:t xml:space="preserve"> especificações e os quantitativos estão relacionados conforme </w:t>
      </w:r>
      <w:r w:rsidR="005A0194" w:rsidRPr="005A0194">
        <w:rPr>
          <w:rFonts w:eastAsia="Calibri"/>
          <w:b/>
        </w:rPr>
        <w:t>A</w:t>
      </w:r>
      <w:r w:rsidRPr="005A0194">
        <w:rPr>
          <w:rFonts w:eastAsia="Calibri"/>
          <w:b/>
        </w:rPr>
        <w:t xml:space="preserve">nexo </w:t>
      </w:r>
      <w:r w:rsidR="005A0194" w:rsidRPr="005A0194">
        <w:rPr>
          <w:rFonts w:eastAsia="Calibri"/>
          <w:b/>
        </w:rPr>
        <w:t>Nº.06</w:t>
      </w:r>
      <w:r w:rsidRPr="005A0194">
        <w:rPr>
          <w:rFonts w:eastAsia="Calibri"/>
        </w:rPr>
        <w:t xml:space="preserve"> deste Termo de Referência.</w:t>
      </w:r>
    </w:p>
    <w:p w:rsidR="00CB7BF8" w:rsidRPr="00CB7BF8" w:rsidRDefault="00CB7BF8" w:rsidP="007378E0">
      <w:pPr>
        <w:pStyle w:val="Ttulo1"/>
        <w:keepLines w:val="0"/>
        <w:widowControl w:val="0"/>
      </w:pPr>
      <w:bookmarkStart w:id="22" w:name="_Toc22910981"/>
      <w:r w:rsidRPr="00CB7BF8">
        <w:t>DO PAGAMENTO</w:t>
      </w:r>
      <w:bookmarkEnd w:id="22"/>
    </w:p>
    <w:p w:rsidR="00CB7BF8" w:rsidRPr="00CB7BF8" w:rsidRDefault="00CB7BF8" w:rsidP="007378E0">
      <w:pPr>
        <w:pStyle w:val="Ttulo2"/>
        <w:keepLines w:val="0"/>
        <w:widowControl w:val="0"/>
      </w:pPr>
      <w:r w:rsidRPr="00CB7BF8">
        <w:t xml:space="preserve">Os pagamentos serão efetuados até o 10º dia do mês subsequente ao fornecimento, com base nos preços unitários apresentados na proposta/lance, e ainda, mediante a verificação de regularidade ou apresentação dos seguintes documentos: </w:t>
      </w:r>
    </w:p>
    <w:p w:rsidR="00CB7BF8" w:rsidRPr="00A106AA" w:rsidRDefault="00CB7BF8" w:rsidP="007378E0">
      <w:pPr>
        <w:pStyle w:val="Ttulo3"/>
        <w:keepLines w:val="0"/>
        <w:widowControl w:val="0"/>
      </w:pPr>
      <w:r w:rsidRPr="00A106AA">
        <w:t xml:space="preserve">negativas de FGTS; </w:t>
      </w:r>
    </w:p>
    <w:p w:rsidR="00CB7BF8" w:rsidRPr="00A106AA" w:rsidRDefault="00CB7BF8" w:rsidP="007378E0">
      <w:pPr>
        <w:pStyle w:val="Ttulo3"/>
        <w:keepLines w:val="0"/>
        <w:widowControl w:val="0"/>
      </w:pPr>
      <w:r w:rsidRPr="00A106AA">
        <w:t xml:space="preserve">Certidão Conjunta Negativa de Débitos Relativos aos Tributos Federais e à Dívida Ativa da União; </w:t>
      </w:r>
    </w:p>
    <w:p w:rsidR="00CB7BF8" w:rsidRPr="00A106AA" w:rsidRDefault="00CB7BF8" w:rsidP="007378E0">
      <w:pPr>
        <w:pStyle w:val="Ttulo3"/>
        <w:keepLines w:val="0"/>
        <w:widowControl w:val="0"/>
      </w:pPr>
      <w:r w:rsidRPr="00A106AA">
        <w:t xml:space="preserve">Certidão Negativa de Débitos Trabalhistas (CNDT); </w:t>
      </w:r>
    </w:p>
    <w:p w:rsidR="00CB7BF8" w:rsidRPr="00A106AA" w:rsidRDefault="00CB7BF8" w:rsidP="007378E0">
      <w:pPr>
        <w:pStyle w:val="Ttulo3"/>
        <w:keepLines w:val="0"/>
        <w:widowControl w:val="0"/>
      </w:pPr>
      <w:r w:rsidRPr="00A106AA">
        <w:t xml:space="preserve">Certidão Negativa de Débitos Municipais, e caso exista filial no Município de Nova América da Colina a Certidão Negativa desta também deverá ser apresentada; </w:t>
      </w:r>
    </w:p>
    <w:p w:rsidR="00CB7BF8" w:rsidRPr="00A106AA" w:rsidRDefault="00CB7BF8" w:rsidP="007378E0">
      <w:pPr>
        <w:pStyle w:val="Ttulo3"/>
        <w:keepLines w:val="0"/>
        <w:widowControl w:val="0"/>
      </w:pPr>
      <w:r w:rsidRPr="00A106AA">
        <w:t xml:space="preserve">Situação perante o Cadastro Nacional de Pessoas Jurídicas do Ministério da Fazenda (Cartão CNPJ); </w:t>
      </w:r>
    </w:p>
    <w:p w:rsidR="000845B8" w:rsidRPr="000845B8" w:rsidRDefault="00CB7BF8" w:rsidP="007378E0">
      <w:pPr>
        <w:pStyle w:val="Ttulo3"/>
        <w:keepLines w:val="0"/>
        <w:widowControl w:val="0"/>
        <w:rPr>
          <w:rFonts w:asciiTheme="minorHAnsi" w:hAnsiTheme="minorHAnsi"/>
          <w:sz w:val="22"/>
        </w:rPr>
      </w:pPr>
      <w:r w:rsidRPr="000845B8">
        <w:t>Certidão Negativa de Débitos da Fazenda Estadual do domicílio da empresa</w:t>
      </w:r>
    </w:p>
    <w:p w:rsidR="00CB7BF8" w:rsidRPr="000845B8" w:rsidRDefault="00CB7BF8" w:rsidP="007378E0">
      <w:pPr>
        <w:pStyle w:val="Ttulo2"/>
        <w:keepLines w:val="0"/>
        <w:widowControl w:val="0"/>
      </w:pPr>
      <w:r w:rsidRPr="000845B8">
        <w:t xml:space="preserve">Havendo erro na apresentação dos documentos pertinentes à contratação, ou, ainda, circunstância que impeça o pagamento – como, por exemplo, obrigação financeira pendente, decorrente de penalidade imposta ou inadimplência –, esse ficará sobrestado até que a proponente contratada providencie as medidas saneadoras. Nesta hipótese, o prazo para pagamento iniciar-se-á após a comprovação da </w:t>
      </w:r>
      <w:r w:rsidRPr="000845B8">
        <w:lastRenderedPageBreak/>
        <w:t>regularização da situação, não acarretando qualquer ônus para o Município.</w:t>
      </w:r>
    </w:p>
    <w:p w:rsidR="00CB7BF8" w:rsidRPr="00CB7BF8" w:rsidRDefault="00CB7BF8" w:rsidP="007378E0">
      <w:pPr>
        <w:pStyle w:val="Ttulo1"/>
        <w:keepLines w:val="0"/>
        <w:widowControl w:val="0"/>
      </w:pPr>
      <w:bookmarkStart w:id="23" w:name="_Toc22910982"/>
      <w:r w:rsidRPr="00CB7BF8">
        <w:t>DAS SANÇÕES ADMINISTRATIVAS.</w:t>
      </w:r>
      <w:bookmarkEnd w:id="23"/>
    </w:p>
    <w:p w:rsidR="00CB7BF8" w:rsidRPr="00CB7BF8" w:rsidRDefault="00CB7BF8" w:rsidP="007378E0">
      <w:pPr>
        <w:pStyle w:val="Ttulo2"/>
        <w:keepLines w:val="0"/>
        <w:widowControl w:val="0"/>
      </w:pPr>
      <w:r w:rsidRPr="00CB7BF8">
        <w:t>Comete infração administrativa, nos termos da Lei Federal n.º 10.520/2002, o licitante que:</w:t>
      </w:r>
    </w:p>
    <w:p w:rsidR="00CB7BF8" w:rsidRPr="00CB7BF8" w:rsidRDefault="00CB7BF8" w:rsidP="007378E0">
      <w:pPr>
        <w:pStyle w:val="Ttulo3"/>
        <w:keepLines w:val="0"/>
        <w:widowControl w:val="0"/>
      </w:pPr>
      <w:r w:rsidRPr="00CB7BF8">
        <w:t>não aceitar/retirar a nota de empenho, ou não assinar a ata de registro de preço/termo de contrato, quando convocado dentro do prazo de validade da proposta;</w:t>
      </w:r>
    </w:p>
    <w:p w:rsidR="00CB7BF8" w:rsidRPr="00CB7BF8" w:rsidRDefault="00CB7BF8" w:rsidP="007378E0">
      <w:pPr>
        <w:pStyle w:val="Ttulo3"/>
        <w:keepLines w:val="0"/>
        <w:widowControl w:val="0"/>
      </w:pPr>
      <w:r w:rsidRPr="00CB7BF8">
        <w:t>apresentar documentação falsa;</w:t>
      </w:r>
    </w:p>
    <w:p w:rsidR="00CB7BF8" w:rsidRPr="00CB7BF8" w:rsidRDefault="00CB7BF8" w:rsidP="007378E0">
      <w:pPr>
        <w:pStyle w:val="Ttulo3"/>
        <w:keepLines w:val="0"/>
        <w:widowControl w:val="0"/>
      </w:pPr>
      <w:r w:rsidRPr="00CB7BF8">
        <w:t>deixar de entregar os documentos exigidos no certame;</w:t>
      </w:r>
    </w:p>
    <w:p w:rsidR="00CB7BF8" w:rsidRPr="00CB7BF8" w:rsidRDefault="00CB7BF8" w:rsidP="007378E0">
      <w:pPr>
        <w:pStyle w:val="Ttulo3"/>
        <w:keepLines w:val="0"/>
        <w:widowControl w:val="0"/>
      </w:pPr>
      <w:r w:rsidRPr="00CB7BF8">
        <w:t>ensejar o retardamento na entrega do objeto;</w:t>
      </w:r>
    </w:p>
    <w:p w:rsidR="00CB7BF8" w:rsidRPr="00CB7BF8" w:rsidRDefault="00CB7BF8" w:rsidP="007378E0">
      <w:pPr>
        <w:pStyle w:val="Ttulo3"/>
        <w:keepLines w:val="0"/>
        <w:widowControl w:val="0"/>
      </w:pPr>
      <w:r w:rsidRPr="00CB7BF8">
        <w:t>não mantiver a proposta;</w:t>
      </w:r>
    </w:p>
    <w:p w:rsidR="00CB7BF8" w:rsidRPr="00CB7BF8" w:rsidRDefault="00CB7BF8" w:rsidP="007378E0">
      <w:pPr>
        <w:pStyle w:val="Ttulo3"/>
        <w:keepLines w:val="0"/>
        <w:widowControl w:val="0"/>
      </w:pPr>
      <w:r w:rsidRPr="00CB7BF8">
        <w:t>cometer fraude fiscal;</w:t>
      </w:r>
    </w:p>
    <w:p w:rsidR="00CB7BF8" w:rsidRPr="00CB7BF8" w:rsidRDefault="00CB7BF8" w:rsidP="007378E0">
      <w:pPr>
        <w:pStyle w:val="Ttulo3"/>
        <w:keepLines w:val="0"/>
        <w:widowControl w:val="0"/>
      </w:pPr>
      <w:r w:rsidRPr="00CB7BF8">
        <w:t>comportar-se de modo inidôneo.</w:t>
      </w:r>
    </w:p>
    <w:p w:rsidR="00CB7BF8" w:rsidRPr="00CB7BF8" w:rsidRDefault="00CB7BF8" w:rsidP="007378E0">
      <w:pPr>
        <w:pStyle w:val="Ttulo3"/>
        <w:keepLines w:val="0"/>
        <w:widowControl w:val="0"/>
      </w:pPr>
      <w:r w:rsidRPr="00CB7BF8">
        <w:t>Falhar ou fraudar na execução do contrato</w:t>
      </w:r>
    </w:p>
    <w:p w:rsidR="00CB7BF8" w:rsidRPr="00CB7BF8" w:rsidRDefault="00CB7BF8" w:rsidP="007378E0">
      <w:pPr>
        <w:pStyle w:val="Ttulo2"/>
        <w:keepLines w:val="0"/>
        <w:widowControl w:val="0"/>
        <w:numPr>
          <w:ilvl w:val="1"/>
          <w:numId w:val="5"/>
        </w:numPr>
        <w:ind w:left="1134" w:hanging="9"/>
      </w:pPr>
      <w:r w:rsidRPr="00CB7BF8">
        <w:t>Considera-se comportamento inidôneo, entre outros, a declaração falsa quanto às condições de participação, quanto ao enquadramento como microempresa ou empresa de pequeno porte ou o conluio entre os licitantes, em qualquer momento da licitação, mesmo após o encerramento da fase de lances.</w:t>
      </w:r>
    </w:p>
    <w:p w:rsidR="00CB7BF8" w:rsidRPr="00CB7BF8" w:rsidRDefault="00CB7BF8" w:rsidP="007378E0">
      <w:pPr>
        <w:pStyle w:val="Ttulo2"/>
        <w:keepLines w:val="0"/>
        <w:widowControl w:val="0"/>
      </w:pPr>
      <w:r w:rsidRPr="00CB7BF8">
        <w:t>O licitante que cometer qualquer das infrações discriminadas na lei ou neste edital ficará sujeito, sem prejuízo da responsabilidade civil e criminal, às seguintes sanções:</w:t>
      </w:r>
    </w:p>
    <w:p w:rsidR="00CB7BF8" w:rsidRPr="00CB7BF8" w:rsidRDefault="00CB7BF8" w:rsidP="007378E0">
      <w:pPr>
        <w:pStyle w:val="Ttulo2"/>
        <w:keepLines w:val="0"/>
        <w:widowControl w:val="0"/>
      </w:pPr>
      <w:r w:rsidRPr="00CB7BF8">
        <w:t>A proponente vencedora convocada, dentro do prazo de validade da sua proposta, que se recusar injustificadamente a assinar o contrato de fornecimento, deixar de entregar ou apresentar documentação falsa exigida para o certame, não mantiver a proposta, comportar-se de modo inidôneo ou fizer declaração falsa ficará impedida de licitar e contratar com a União, Estados, Distrito Federal e Municípios pelo prazo de até 5 (cinco) anos.</w:t>
      </w:r>
    </w:p>
    <w:p w:rsidR="00CB7BF8" w:rsidRPr="00CB7BF8" w:rsidRDefault="00CB7BF8" w:rsidP="007378E0">
      <w:pPr>
        <w:pStyle w:val="Ttulo2"/>
        <w:keepLines w:val="0"/>
        <w:widowControl w:val="0"/>
      </w:pPr>
      <w:r w:rsidRPr="00CB7BF8">
        <w:t xml:space="preserve">Suspensão do direito de participar em licitações/contratos junto ao Município, pelo prazo de até 05 (cinco) anos, quando, por culpa da proponente, deixar de entregar o </w:t>
      </w:r>
      <w:r w:rsidRPr="00CB7BF8">
        <w:lastRenderedPageBreak/>
        <w:t>objeto contratado, apresentar documentação falsa, ensejar o retardamento do fornecimento do objeto, fraudar a entrega, comportar-se de modo inidôneo, fizer declaração falsa, cometer fraude fiscal ou ocorrer a rescisão administrativa.</w:t>
      </w:r>
    </w:p>
    <w:p w:rsidR="00CB7BF8" w:rsidRPr="00CB7BF8" w:rsidRDefault="00CB7BF8" w:rsidP="007378E0">
      <w:pPr>
        <w:pStyle w:val="Ttulo2"/>
        <w:keepLines w:val="0"/>
        <w:widowControl w:val="0"/>
      </w:pPr>
      <w:r w:rsidRPr="00CB7BF8">
        <w:t>Multa de 5% (cinco por cento) do valor contratual nos casos de mora, exigível juntamente com o cumprimento das obrigações. A multa incidirá a cada novo período de 30 (trinta) dias de atraso em relação à data prevista para o fornecimento.</w:t>
      </w:r>
    </w:p>
    <w:p w:rsidR="00CB7BF8" w:rsidRPr="00CB7BF8" w:rsidRDefault="00CB7BF8" w:rsidP="007378E0">
      <w:pPr>
        <w:pStyle w:val="Ttulo2"/>
        <w:keepLines w:val="0"/>
        <w:widowControl w:val="0"/>
      </w:pPr>
      <w:r w:rsidRPr="00CB7BF8">
        <w:t>Multa de 10% (dez por cento) do valor contratual quando por ação, omissão ou negligência a proponente infringir qualquer das demais obrigações contratuais.</w:t>
      </w:r>
    </w:p>
    <w:p w:rsidR="00CB7BF8" w:rsidRPr="00CB7BF8" w:rsidRDefault="00CB7BF8" w:rsidP="007378E0">
      <w:pPr>
        <w:pStyle w:val="Ttulo2"/>
        <w:keepLines w:val="0"/>
        <w:widowControl w:val="0"/>
      </w:pPr>
      <w:r w:rsidRPr="00CB7BF8">
        <w:t>Declaração de inidoneidade, por prazo a ser estabelecido pelo Município, em conformidade com a gravidade da infração cometida pela proponente, observando-se o disposto no Art. 78 da Lei Federal nº 8.666/93.</w:t>
      </w:r>
    </w:p>
    <w:p w:rsidR="00CB7BF8" w:rsidRPr="00CB7BF8" w:rsidRDefault="00CB7BF8" w:rsidP="007378E0">
      <w:pPr>
        <w:pStyle w:val="Ttulo2"/>
        <w:keepLines w:val="0"/>
        <w:widowControl w:val="0"/>
      </w:pPr>
      <w:r w:rsidRPr="00CB7BF8">
        <w:t>A aplicação de qualquer das penalidades previstas realizar-se-á em processo administrativo que assegurará o contraditório e a ampla defesa ao licitante, observando-se o procedimento previsto na Lei Federal n.º 8.666/1993, e subsidiariamente na Lei Federal n.º 9.784/1999.</w:t>
      </w:r>
    </w:p>
    <w:p w:rsidR="00CB7BF8" w:rsidRPr="00CB7BF8" w:rsidRDefault="00CB7BF8" w:rsidP="007378E0">
      <w:pPr>
        <w:pStyle w:val="Ttulo2"/>
        <w:keepLines w:val="0"/>
        <w:widowControl w:val="0"/>
      </w:pPr>
      <w:r w:rsidRPr="00CB7BF8">
        <w:t>A autoridade competente, na aplicação das sanções, levará em consideração a gravidade da conduta do infrator, o caráter educativo da pena, bem como o dano causado à Administração, observado o princípio da proporcionalidade,</w:t>
      </w:r>
    </w:p>
    <w:p w:rsidR="00CB7BF8" w:rsidRPr="00CB7BF8" w:rsidRDefault="00CB7BF8" w:rsidP="007378E0">
      <w:pPr>
        <w:pStyle w:val="Ttulo1"/>
        <w:keepLines w:val="0"/>
        <w:widowControl w:val="0"/>
      </w:pPr>
      <w:bookmarkStart w:id="24" w:name="_Toc22910983"/>
      <w:r w:rsidRPr="00CB7BF8">
        <w:t>DA FRAUDE E DA CORRUPÇÃO</w:t>
      </w:r>
      <w:bookmarkEnd w:id="24"/>
      <w:r w:rsidRPr="00CB7BF8">
        <w:t xml:space="preserve"> </w:t>
      </w:r>
    </w:p>
    <w:p w:rsidR="00CB7BF8" w:rsidRPr="00CB7BF8" w:rsidRDefault="00CB7BF8" w:rsidP="007378E0">
      <w:pPr>
        <w:pStyle w:val="Ttulo2"/>
        <w:keepLines w:val="0"/>
        <w:widowControl w:val="0"/>
      </w:pPr>
      <w:r w:rsidRPr="00CB7BF8">
        <w:t xml:space="preserve">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CB7BF8" w:rsidRPr="00A106AA" w:rsidRDefault="00CB7BF8" w:rsidP="007378E0">
      <w:pPr>
        <w:pStyle w:val="Ttulo3"/>
        <w:keepLines w:val="0"/>
        <w:widowControl w:val="0"/>
      </w:pPr>
      <w:r w:rsidRPr="00A106AA">
        <w:t>“</w:t>
      </w:r>
      <w:r w:rsidRPr="00D90F0D">
        <w:rPr>
          <w:b/>
          <w:bCs/>
        </w:rPr>
        <w:t>prática corrupta</w:t>
      </w:r>
      <w:r w:rsidRPr="00A106AA">
        <w:t xml:space="preserve">”: oferecer, dar, receber ou solicitar, direta ou indiretamente, qualquer vantagem com o objetivo de influenciar a ação de servidor público no processo de licitação ou na execução de contrato; </w:t>
      </w:r>
    </w:p>
    <w:p w:rsidR="00CB7BF8" w:rsidRPr="00A106AA" w:rsidRDefault="00CB7BF8" w:rsidP="007378E0">
      <w:pPr>
        <w:pStyle w:val="Ttulo3"/>
        <w:keepLines w:val="0"/>
        <w:widowControl w:val="0"/>
      </w:pPr>
      <w:r w:rsidRPr="00A106AA">
        <w:t>“</w:t>
      </w:r>
      <w:r w:rsidRPr="00D90F0D">
        <w:rPr>
          <w:b/>
          <w:bCs/>
        </w:rPr>
        <w:t>prática fraudulenta</w:t>
      </w:r>
      <w:r w:rsidRPr="00A106AA">
        <w:t xml:space="preserve">”: a falsificação ou omissão dos fatos, com o objetivo de </w:t>
      </w:r>
      <w:r w:rsidRPr="00A106AA">
        <w:lastRenderedPageBreak/>
        <w:t>influenciar o processo de licitação ou de execução de contrato;</w:t>
      </w:r>
    </w:p>
    <w:p w:rsidR="00CB7BF8" w:rsidRPr="00A106AA" w:rsidRDefault="00CB7BF8" w:rsidP="007378E0">
      <w:pPr>
        <w:pStyle w:val="Ttulo3"/>
        <w:keepLines w:val="0"/>
        <w:widowControl w:val="0"/>
      </w:pPr>
      <w:r w:rsidRPr="00A106AA">
        <w:t>“</w:t>
      </w:r>
      <w:r w:rsidRPr="00D90F0D">
        <w:rPr>
          <w:b/>
          <w:bCs/>
        </w:rPr>
        <w:t xml:space="preserve">prática </w:t>
      </w:r>
      <w:proofErr w:type="spellStart"/>
      <w:r w:rsidRPr="00D90F0D">
        <w:rPr>
          <w:b/>
          <w:bCs/>
        </w:rPr>
        <w:t>colusiva</w:t>
      </w:r>
      <w:proofErr w:type="spellEnd"/>
      <w:r w:rsidRPr="00A106AA">
        <w:t xml:space="preserve">”: esquematizar ou estabelecer um acordo entre dois ou mais licitantes, com ou sem o conhecimento de representantes ou prepostos do órgão licitador, visando estabelecer preços em níveis artificiais e não-competitivos; </w:t>
      </w:r>
    </w:p>
    <w:p w:rsidR="00CB7BF8" w:rsidRPr="00A106AA" w:rsidRDefault="00CB7BF8" w:rsidP="007378E0">
      <w:pPr>
        <w:pStyle w:val="Ttulo3"/>
        <w:keepLines w:val="0"/>
        <w:widowControl w:val="0"/>
      </w:pPr>
      <w:r w:rsidRPr="00A106AA">
        <w:t>“</w:t>
      </w:r>
      <w:r w:rsidRPr="00B04A40">
        <w:rPr>
          <w:b/>
          <w:bCs/>
        </w:rPr>
        <w:t>prática coercitiva</w:t>
      </w:r>
      <w:r w:rsidRPr="00A106AA">
        <w:t xml:space="preserve">”: causar </w:t>
      </w:r>
      <w:proofErr w:type="spellStart"/>
      <w:r w:rsidRPr="00A106AA">
        <w:t>dano</w:t>
      </w:r>
      <w:proofErr w:type="spellEnd"/>
      <w:r w:rsidRPr="00A106AA">
        <w:t xml:space="preserve"> ou ameaçar causar dano, direta ou indiretamente, às pessoas ou sua propriedade, visando influenciar sua participação em um processo licitatório ou afetar a execução do contrato. </w:t>
      </w:r>
    </w:p>
    <w:p w:rsidR="00CB7BF8" w:rsidRPr="00A106AA" w:rsidRDefault="00CB7BF8" w:rsidP="007378E0">
      <w:pPr>
        <w:pStyle w:val="Ttulo3"/>
        <w:keepLines w:val="0"/>
        <w:widowControl w:val="0"/>
      </w:pPr>
      <w:r w:rsidRPr="00A106AA">
        <w:t>“</w:t>
      </w:r>
      <w:r w:rsidRPr="00B04A40">
        <w:rPr>
          <w:b/>
          <w:bCs/>
        </w:rPr>
        <w:t>prática obstrutiva</w:t>
      </w:r>
      <w:r w:rsidRPr="00A106AA">
        <w:t xml:space="preserve">”: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p>
    <w:p w:rsidR="00CB7BF8" w:rsidRPr="00A106AA" w:rsidRDefault="00CB7BF8" w:rsidP="007378E0">
      <w:pPr>
        <w:pStyle w:val="Ttulo3"/>
        <w:keepLines w:val="0"/>
        <w:widowControl w:val="0"/>
      </w:pPr>
      <w:r w:rsidRPr="00A106AA">
        <w:t xml:space="preserve">atos cuja intenção seja impedir materialmente o exercício do direito de o organismo financeiro multilateral promover inspeção. </w:t>
      </w:r>
    </w:p>
    <w:p w:rsidR="00CB7BF8" w:rsidRPr="00CB7BF8" w:rsidRDefault="00CB7BF8" w:rsidP="007378E0">
      <w:pPr>
        <w:pStyle w:val="Ttulo2"/>
        <w:keepLines w:val="0"/>
        <w:widowControl w:val="0"/>
      </w:pPr>
      <w:r w:rsidRPr="00CB7BF8">
        <w:t xml:space="preserve">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w:t>
      </w:r>
      <w:proofErr w:type="spellStart"/>
      <w:r w:rsidRPr="00CB7BF8">
        <w:t>colusivas</w:t>
      </w:r>
      <w:proofErr w:type="spellEnd"/>
      <w:r w:rsidRPr="00CB7BF8">
        <w:t xml:space="preserve">, coercitivas ou obstrutivas ao participar da licitação ou da execução um contrato financiado pelo organismo. </w:t>
      </w:r>
    </w:p>
    <w:p w:rsidR="00CB7BF8" w:rsidRPr="00CB7BF8" w:rsidRDefault="00CB7BF8" w:rsidP="007378E0">
      <w:pPr>
        <w:pStyle w:val="Ttulo2"/>
        <w:keepLines w:val="0"/>
        <w:widowControl w:val="0"/>
      </w:pPr>
      <w:r w:rsidRPr="00CB7BF8">
        <w:t xml:space="preserve">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w:t>
      </w:r>
      <w:r w:rsidRPr="00CB7BF8">
        <w:lastRenderedPageBreak/>
        <w:t xml:space="preserve">execução do contrato. </w:t>
      </w:r>
    </w:p>
    <w:p w:rsidR="00CB7BF8" w:rsidRPr="00CB7BF8" w:rsidRDefault="00CB7BF8" w:rsidP="007378E0">
      <w:pPr>
        <w:pStyle w:val="Ttulo1"/>
        <w:keepLines w:val="0"/>
        <w:widowControl w:val="0"/>
      </w:pPr>
      <w:bookmarkStart w:id="25" w:name="_Toc22910984"/>
      <w:r w:rsidRPr="00CB7BF8">
        <w:t>DA IMPUGNAÇÃO AO EDITAL E DO PEDIDO DE ESCLARECIMENTO</w:t>
      </w:r>
      <w:bookmarkEnd w:id="25"/>
    </w:p>
    <w:p w:rsidR="00CB7BF8" w:rsidRPr="00CB7BF8" w:rsidRDefault="00CB7BF8" w:rsidP="007378E0">
      <w:pPr>
        <w:pStyle w:val="Ttulo2"/>
        <w:keepLines w:val="0"/>
        <w:widowControl w:val="0"/>
      </w:pPr>
      <w:r w:rsidRPr="00CB7BF8">
        <w:t>Até 02 (dois) dias úteis antes da data designada para a abertura da sessão pública, qualquer pessoa poderá impugnar este Edital.</w:t>
      </w:r>
    </w:p>
    <w:p w:rsidR="00CB7BF8" w:rsidRPr="00CB7BF8" w:rsidRDefault="00CB7BF8" w:rsidP="007378E0">
      <w:pPr>
        <w:pStyle w:val="Ttulo2"/>
        <w:keepLines w:val="0"/>
        <w:widowControl w:val="0"/>
      </w:pPr>
      <w:r w:rsidRPr="00CB7BF8">
        <w:t xml:space="preserve">As impugnações e esclarecimentos deverão ser enviados em duas vias para a prefeitura. </w:t>
      </w:r>
      <w:proofErr w:type="gramStart"/>
      <w:r w:rsidR="00B04A40">
        <w:t xml:space="preserve">As vias </w:t>
      </w:r>
      <w:r w:rsidRPr="00CB7BF8">
        <w:t>origina</w:t>
      </w:r>
      <w:r w:rsidR="00B04A40">
        <w:t>is</w:t>
      </w:r>
      <w:r w:rsidRPr="00CB7BF8">
        <w:t xml:space="preserve"> deverá</w:t>
      </w:r>
      <w:proofErr w:type="gramEnd"/>
      <w:r w:rsidRPr="00CB7BF8">
        <w:t xml:space="preserve"> ser encaminhada para a Prefeitura Municipal de Nova América da Colina, no endereço: Avenida Paraná, 276, Centro CEP 86230-000.</w:t>
      </w:r>
    </w:p>
    <w:p w:rsidR="00CB7BF8" w:rsidRPr="00CB7BF8" w:rsidRDefault="00CB7BF8" w:rsidP="007378E0">
      <w:pPr>
        <w:pStyle w:val="Ttulo2"/>
        <w:keepLines w:val="0"/>
        <w:widowControl w:val="0"/>
      </w:pPr>
      <w:r w:rsidRPr="00CB7BF8">
        <w:t>Caberá ao pregoeiro(a) decidir sobre a impugnação no prazo de 2 dias.</w:t>
      </w:r>
    </w:p>
    <w:p w:rsidR="00CB7BF8" w:rsidRPr="00CB7BF8" w:rsidRDefault="00CB7BF8" w:rsidP="007378E0">
      <w:pPr>
        <w:pStyle w:val="Ttulo2"/>
        <w:keepLines w:val="0"/>
        <w:widowControl w:val="0"/>
      </w:pPr>
      <w:r w:rsidRPr="00CB7BF8">
        <w:t>As impugnações e pedidos de esclarecimentos não suspendem os prazos previstos no certame.</w:t>
      </w:r>
    </w:p>
    <w:p w:rsidR="00CB7BF8" w:rsidRPr="00CB7BF8" w:rsidRDefault="00CB7BF8" w:rsidP="007378E0">
      <w:pPr>
        <w:pStyle w:val="Ttulo2"/>
        <w:keepLines w:val="0"/>
        <w:widowControl w:val="0"/>
      </w:pPr>
      <w:r w:rsidRPr="00CB7BF8">
        <w:t xml:space="preserve">Acolhida a impugnação, será definida e publicada nova data para a realização do certame. </w:t>
      </w:r>
    </w:p>
    <w:p w:rsidR="00CB7BF8" w:rsidRPr="00CB7BF8" w:rsidRDefault="00CB7BF8" w:rsidP="007378E0">
      <w:pPr>
        <w:pStyle w:val="Ttulo1"/>
        <w:keepLines w:val="0"/>
        <w:widowControl w:val="0"/>
      </w:pPr>
      <w:bookmarkStart w:id="26" w:name="_Toc22910985"/>
      <w:r w:rsidRPr="00CB7BF8">
        <w:t>DAS DISPOSIÇÕES GERAIS</w:t>
      </w:r>
      <w:bookmarkEnd w:id="26"/>
    </w:p>
    <w:p w:rsidR="00CB7BF8" w:rsidRPr="00CB7BF8" w:rsidRDefault="00CB7BF8" w:rsidP="007378E0">
      <w:pPr>
        <w:pStyle w:val="Ttulo2"/>
        <w:keepLines w:val="0"/>
        <w:widowControl w:val="0"/>
      </w:pPr>
      <w:r w:rsidRPr="00CB7BF8">
        <w:t>A proponente é responsável pela fidelidade e legitimidade das informações e dos documentos apresentados em qualquer fase da licitação.</w:t>
      </w:r>
    </w:p>
    <w:p w:rsidR="00CB7BF8" w:rsidRPr="00CB7BF8" w:rsidRDefault="00CB7BF8" w:rsidP="007378E0">
      <w:pPr>
        <w:pStyle w:val="Ttulo2"/>
        <w:keepLines w:val="0"/>
        <w:widowControl w:val="0"/>
      </w:pPr>
      <w:r w:rsidRPr="00CB7BF8">
        <w:t>Reserva-se ao pregoeiro(a) o direito de solicitar, durante o processo licitatório, informações complementares.</w:t>
      </w:r>
    </w:p>
    <w:p w:rsidR="00CB7BF8" w:rsidRPr="00CB7BF8" w:rsidRDefault="00CB7BF8" w:rsidP="007378E0">
      <w:pPr>
        <w:pStyle w:val="Ttulo2"/>
        <w:keepLines w:val="0"/>
        <w:widowControl w:val="0"/>
      </w:pPr>
      <w:r w:rsidRPr="00CB7BF8">
        <w:t>No interesse do Município, sem que caiba aos participantes qualquer reclamação ou indenização, poderá ser: adiada a data da abertura desta licitação; ou alterada as condições do presente edital, com fixação de novo prazo para a sua realização.</w:t>
      </w:r>
    </w:p>
    <w:p w:rsidR="00CB7BF8" w:rsidRPr="00CB7BF8" w:rsidRDefault="00CB7BF8" w:rsidP="007378E0">
      <w:pPr>
        <w:pStyle w:val="Ttulo2"/>
        <w:keepLines w:val="0"/>
        <w:widowControl w:val="0"/>
      </w:pPr>
      <w:r w:rsidRPr="00CB7BF8">
        <w:t>O desatendimento de exigências formais não essenciais não importará no afastamento do licitante, desde que seja possível o aproveitamento do ato, a aferição da sua qualificação e a exata compreensão da sua proposta.</w:t>
      </w:r>
    </w:p>
    <w:p w:rsidR="00CB7BF8" w:rsidRPr="00CB7BF8" w:rsidRDefault="00CB7BF8" w:rsidP="007378E0">
      <w:pPr>
        <w:pStyle w:val="Ttulo2"/>
        <w:keepLines w:val="0"/>
        <w:widowControl w:val="0"/>
      </w:pPr>
      <w:r w:rsidRPr="00CB7BF8">
        <w:t>As normas que disciplinam este pregão serão sempre interpretadas em favor da ampliação da disputa entre os interessados, desde que não comprometam o interesse público, os princípios constitucionais, a finalidade e a segurança da contratação.</w:t>
      </w:r>
    </w:p>
    <w:p w:rsidR="00CB7BF8" w:rsidRPr="00CB7BF8" w:rsidRDefault="00CB7BF8" w:rsidP="007378E0">
      <w:pPr>
        <w:pStyle w:val="Ttulo2"/>
        <w:keepLines w:val="0"/>
        <w:widowControl w:val="0"/>
      </w:pPr>
      <w:r w:rsidRPr="00CB7BF8">
        <w:t xml:space="preserve">Na contagem dos prazos estabelecidos neste pregão excluir-se-á o dia do início e </w:t>
      </w:r>
      <w:r w:rsidRPr="00CB7BF8">
        <w:lastRenderedPageBreak/>
        <w:t>incluir-se-á o do vencimento, e considerar-se-ão os dias consecutivos, exceto quando for explicitamente disposto em contrário. Só se iniciam e vencem os prazos referidos neste subitem em dia de expediente no Município.</w:t>
      </w:r>
    </w:p>
    <w:p w:rsidR="00CB7BF8" w:rsidRPr="00CB7BF8" w:rsidRDefault="00CB7BF8" w:rsidP="007378E0">
      <w:pPr>
        <w:pStyle w:val="Ttulo2"/>
        <w:keepLines w:val="0"/>
        <w:widowControl w:val="0"/>
      </w:pPr>
      <w:r w:rsidRPr="00CB7BF8">
        <w:t>Não havendo expediente no Município ou ocorrendo qualquer ato / fato superveniente que impeça a realização do certame na data marcada, a sessão será automaticamente transferida para o primeiro dia útil subsequente, no horário e local estabelecidos neste edital, desde que não haja comunicação do pregoeiro(a) em sentido contrário.</w:t>
      </w:r>
    </w:p>
    <w:p w:rsidR="00CB7BF8" w:rsidRPr="00CB7BF8" w:rsidRDefault="00CB7BF8" w:rsidP="007378E0">
      <w:pPr>
        <w:pStyle w:val="Ttulo2"/>
        <w:keepLines w:val="0"/>
        <w:widowControl w:val="0"/>
      </w:pPr>
      <w:r w:rsidRPr="00CB7BF8">
        <w:t>A apresentação da proposta de preços implicará na aceitação, por parte da proponente, das condições previstas neste edital e seus anexos.</w:t>
      </w:r>
    </w:p>
    <w:p w:rsidR="00CB7BF8" w:rsidRPr="00CB7BF8" w:rsidRDefault="00CB7BF8" w:rsidP="007378E0">
      <w:pPr>
        <w:pStyle w:val="Ttulo2"/>
        <w:keepLines w:val="0"/>
        <w:widowControl w:val="0"/>
      </w:pPr>
      <w:r w:rsidRPr="00CB7BF8">
        <w:t>Os licitantes assumem todos os custos de preparação e apresentação de suas propostas e a Administração não será, em nenhum caso, responsável por esses custos, independentemente da condução ou do resultado do processo licitatório.</w:t>
      </w:r>
    </w:p>
    <w:p w:rsidR="00CB7BF8" w:rsidRPr="00CB7BF8" w:rsidRDefault="00CB7BF8" w:rsidP="007378E0">
      <w:pPr>
        <w:pStyle w:val="Ttulo2"/>
        <w:keepLines w:val="0"/>
        <w:widowControl w:val="0"/>
      </w:pPr>
      <w:r w:rsidRPr="00CB7BF8">
        <w:t>A proponente contratada ficará obrigada a aceitar, nas mesmas condições contratuais, os acréscimos ou supressões que se fizerem necessários em até 25% (vinte e cinco por cento) do valor inicial atualizado do contrato, salvo as supressões resultantes de acordo celebrado entre as partes, que poderão ultrapassar o limite indicado.</w:t>
      </w:r>
    </w:p>
    <w:p w:rsidR="00CB7BF8" w:rsidRDefault="00CB7BF8" w:rsidP="007378E0">
      <w:pPr>
        <w:pStyle w:val="Ttulo2"/>
        <w:keepLines w:val="0"/>
        <w:widowControl w:val="0"/>
      </w:pPr>
      <w:r w:rsidRPr="00CB7BF8">
        <w:t>A homologação do resultado desta licitação não implicará direito à contratação.</w:t>
      </w:r>
    </w:p>
    <w:p w:rsidR="00164756" w:rsidRPr="00164756" w:rsidRDefault="00164756" w:rsidP="007378E0">
      <w:pPr>
        <w:pStyle w:val="Ttulo2"/>
        <w:keepLines w:val="0"/>
        <w:widowControl w:val="0"/>
      </w:pPr>
      <w:r w:rsidRPr="00164756">
        <w:t xml:space="preserve">A presente contratação reger-se-á pela Lei 8.666/93, e suas alterações, Lei nº 10.520/02 e Decreto Municipal nº 94/2006 os quais, juntamente com normas de direito público, resolverão os casos omissos. </w:t>
      </w:r>
    </w:p>
    <w:p w:rsidR="00164756" w:rsidRPr="00164756" w:rsidRDefault="00164756" w:rsidP="007378E0">
      <w:pPr>
        <w:pStyle w:val="Ttulo2"/>
        <w:keepLines w:val="0"/>
        <w:widowControl w:val="0"/>
      </w:pPr>
      <w:r w:rsidRPr="00164756">
        <w:t>Fica estabelecido que toda e qualquer informação, esclarecimentos ou dado fornecidos verbalmente por empregados do licitador não serão considerados como argumento para impugnações, reclamações, reivindicações por parte das proponentes.</w:t>
      </w:r>
    </w:p>
    <w:p w:rsidR="00164756" w:rsidRPr="00164756" w:rsidRDefault="00164756" w:rsidP="007378E0">
      <w:pPr>
        <w:pStyle w:val="Ttulo2"/>
        <w:keepLines w:val="0"/>
        <w:widowControl w:val="0"/>
      </w:pPr>
      <w:r w:rsidRPr="00164756">
        <w:t xml:space="preserve">O processo licitatório encontra-se à disposição dos interessados no Departamento de Compras e Licitações do Município de Nova América da Colina, no horário das </w:t>
      </w:r>
      <w:r w:rsidRPr="00164756">
        <w:lastRenderedPageBreak/>
        <w:t>08h00min às 11h30min e das 13h00 às 17h00, de segunda a sexta-feira, quando dias úteis.</w:t>
      </w:r>
    </w:p>
    <w:p w:rsidR="00164756" w:rsidRPr="00164756" w:rsidRDefault="00164756" w:rsidP="007378E0">
      <w:pPr>
        <w:pStyle w:val="Ttulo2"/>
        <w:keepLines w:val="0"/>
        <w:widowControl w:val="0"/>
        <w:numPr>
          <w:ilvl w:val="0"/>
          <w:numId w:val="0"/>
        </w:numPr>
      </w:pPr>
    </w:p>
    <w:p w:rsidR="00CB7BF8" w:rsidRPr="00CB7BF8" w:rsidRDefault="00CB7BF8" w:rsidP="007378E0">
      <w:pPr>
        <w:keepNext/>
        <w:widowControl w:val="0"/>
        <w:spacing w:line="240" w:lineRule="auto"/>
        <w:jc w:val="center"/>
        <w:rPr>
          <w:rFonts w:ascii="Arial" w:hAnsi="Arial" w:cs="Arial"/>
          <w:sz w:val="24"/>
          <w:szCs w:val="24"/>
        </w:rPr>
      </w:pPr>
    </w:p>
    <w:p w:rsidR="00CB7BF8" w:rsidRPr="00CB7BF8" w:rsidRDefault="00CB7BF8" w:rsidP="007378E0">
      <w:pPr>
        <w:keepNext/>
        <w:widowControl w:val="0"/>
        <w:spacing w:line="240" w:lineRule="auto"/>
        <w:jc w:val="right"/>
        <w:rPr>
          <w:rFonts w:ascii="Arial" w:hAnsi="Arial" w:cs="Arial"/>
          <w:sz w:val="24"/>
          <w:szCs w:val="24"/>
        </w:rPr>
      </w:pPr>
      <w:r w:rsidRPr="00CB7BF8">
        <w:rPr>
          <w:rFonts w:ascii="Arial" w:hAnsi="Arial" w:cs="Arial"/>
          <w:sz w:val="24"/>
          <w:szCs w:val="24"/>
        </w:rPr>
        <w:t xml:space="preserve">Nova América da Colina, </w:t>
      </w:r>
      <w:r w:rsidR="00D3641E">
        <w:rPr>
          <w:rFonts w:ascii="Arial" w:hAnsi="Arial" w:cs="Arial"/>
          <w:sz w:val="24"/>
          <w:szCs w:val="24"/>
        </w:rPr>
        <w:t>20 de janeiro de 2020</w:t>
      </w:r>
    </w:p>
    <w:p w:rsidR="00CB7BF8" w:rsidRPr="00CB7BF8" w:rsidRDefault="00CB7BF8" w:rsidP="007378E0">
      <w:pPr>
        <w:keepNext/>
        <w:widowControl w:val="0"/>
        <w:spacing w:line="240" w:lineRule="auto"/>
        <w:jc w:val="center"/>
        <w:rPr>
          <w:rFonts w:ascii="Arial" w:hAnsi="Arial" w:cs="Arial"/>
          <w:sz w:val="24"/>
          <w:szCs w:val="24"/>
        </w:rPr>
      </w:pPr>
    </w:p>
    <w:p w:rsidR="00CB7BF8" w:rsidRPr="00CB7BF8" w:rsidRDefault="00CB7BF8" w:rsidP="007378E0">
      <w:pPr>
        <w:keepNext/>
        <w:widowControl w:val="0"/>
        <w:spacing w:line="240" w:lineRule="auto"/>
        <w:jc w:val="center"/>
        <w:rPr>
          <w:rFonts w:ascii="Arial" w:hAnsi="Arial" w:cs="Arial"/>
          <w:sz w:val="24"/>
          <w:szCs w:val="24"/>
        </w:rPr>
      </w:pPr>
    </w:p>
    <w:p w:rsidR="00CB7BF8" w:rsidRPr="00CB7BF8" w:rsidRDefault="00662019" w:rsidP="007378E0">
      <w:pPr>
        <w:keepNext/>
        <w:widowControl w:val="0"/>
        <w:spacing w:line="240" w:lineRule="auto"/>
        <w:jc w:val="center"/>
        <w:rPr>
          <w:rFonts w:ascii="Arial" w:hAnsi="Arial" w:cs="Arial"/>
          <w:sz w:val="24"/>
          <w:szCs w:val="24"/>
        </w:rPr>
      </w:pPr>
      <w:r>
        <w:rPr>
          <w:rFonts w:ascii="Arial" w:hAnsi="Arial" w:cs="Arial"/>
          <w:sz w:val="24"/>
          <w:szCs w:val="24"/>
        </w:rPr>
        <w:t>Leandro Perez de Oliveira</w:t>
      </w:r>
      <w:r w:rsidR="00CB7BF8" w:rsidRPr="00CB7BF8">
        <w:rPr>
          <w:rFonts w:ascii="Arial" w:hAnsi="Arial" w:cs="Arial"/>
          <w:sz w:val="24"/>
          <w:szCs w:val="24"/>
        </w:rPr>
        <w:t>    </w:t>
      </w:r>
    </w:p>
    <w:p w:rsidR="005A0194" w:rsidRDefault="00662019" w:rsidP="007378E0">
      <w:pPr>
        <w:keepNext/>
        <w:widowControl w:val="0"/>
        <w:spacing w:line="240" w:lineRule="auto"/>
        <w:jc w:val="center"/>
        <w:rPr>
          <w:rFonts w:ascii="Arial" w:hAnsi="Arial" w:cs="Arial"/>
          <w:sz w:val="24"/>
          <w:szCs w:val="24"/>
        </w:rPr>
      </w:pPr>
      <w:r>
        <w:rPr>
          <w:rFonts w:ascii="Arial" w:hAnsi="Arial" w:cs="Arial"/>
          <w:sz w:val="24"/>
          <w:szCs w:val="24"/>
        </w:rPr>
        <w:t>Pregoeiro</w:t>
      </w:r>
      <w:r w:rsidR="00CB7BF8" w:rsidRPr="00CB7BF8">
        <w:rPr>
          <w:rFonts w:ascii="Arial" w:hAnsi="Arial" w:cs="Arial"/>
          <w:sz w:val="24"/>
          <w:szCs w:val="24"/>
        </w:rPr>
        <w:t xml:space="preserve"> Municipal               </w:t>
      </w:r>
    </w:p>
    <w:p w:rsidR="005A0194" w:rsidRPr="005A0194" w:rsidRDefault="005A0194" w:rsidP="007378E0">
      <w:pPr>
        <w:keepNext/>
        <w:widowControl w:val="0"/>
        <w:jc w:val="center"/>
        <w:rPr>
          <w:rFonts w:ascii="Arial" w:eastAsia="Times New Roman" w:hAnsi="Arial" w:cs="Arial"/>
          <w:b/>
          <w:i/>
          <w:sz w:val="24"/>
          <w:szCs w:val="24"/>
        </w:rPr>
      </w:pPr>
      <w:r>
        <w:rPr>
          <w:rFonts w:ascii="Arial" w:hAnsi="Arial" w:cs="Arial"/>
          <w:sz w:val="24"/>
          <w:szCs w:val="24"/>
        </w:rPr>
        <w:br w:type="page"/>
      </w:r>
      <w:r w:rsidRPr="005A0194">
        <w:rPr>
          <w:rFonts w:ascii="Arial" w:eastAsia="Times New Roman" w:hAnsi="Arial" w:cs="Arial"/>
          <w:b/>
          <w:i/>
          <w:sz w:val="24"/>
          <w:szCs w:val="24"/>
        </w:rPr>
        <w:lastRenderedPageBreak/>
        <w:t>ANEXO N.º 01</w:t>
      </w:r>
      <w:r>
        <w:rPr>
          <w:rFonts w:ascii="Arial" w:eastAsia="Times New Roman" w:hAnsi="Arial" w:cs="Arial"/>
          <w:b/>
          <w:i/>
          <w:sz w:val="24"/>
          <w:szCs w:val="24"/>
        </w:rPr>
        <w:t xml:space="preserve"> (OBRIGATÓRIO PREENCHIMENTO)</w:t>
      </w:r>
    </w:p>
    <w:p w:rsidR="005A0194" w:rsidRPr="005A0194" w:rsidRDefault="005A0194" w:rsidP="007378E0">
      <w:pPr>
        <w:keepNext/>
        <w:widowControl w:val="0"/>
        <w:jc w:val="center"/>
        <w:rPr>
          <w:rFonts w:ascii="Arial" w:hAnsi="Arial" w:cs="Arial"/>
          <w:b/>
          <w:sz w:val="24"/>
          <w:szCs w:val="24"/>
        </w:rPr>
      </w:pPr>
      <w:r w:rsidRPr="005A0194">
        <w:rPr>
          <w:rFonts w:ascii="Arial" w:hAnsi="Arial" w:cs="Arial"/>
          <w:b/>
          <w:sz w:val="24"/>
          <w:szCs w:val="24"/>
        </w:rPr>
        <w:t>PROPOSTA DE PREÇOS</w:t>
      </w:r>
    </w:p>
    <w:p w:rsidR="005A0194" w:rsidRPr="005A0194" w:rsidRDefault="005A0194" w:rsidP="007378E0">
      <w:pPr>
        <w:pStyle w:val="western"/>
        <w:keepNext/>
        <w:widowControl w:val="0"/>
        <w:suppressAutoHyphens w:val="0"/>
        <w:spacing w:before="0"/>
        <w:jc w:val="center"/>
        <w:rPr>
          <w:rFonts w:ascii="Arial" w:hAnsi="Arial" w:cs="Arial"/>
          <w:sz w:val="24"/>
          <w:szCs w:val="24"/>
        </w:rPr>
      </w:pPr>
      <w:r w:rsidRPr="005A0194">
        <w:rPr>
          <w:rFonts w:ascii="Arial" w:hAnsi="Arial" w:cs="Arial"/>
          <w:bCs/>
          <w:i/>
          <w:color w:val="auto"/>
          <w:sz w:val="24"/>
          <w:szCs w:val="24"/>
        </w:rPr>
        <w:t xml:space="preserve">(apresentar em papel timbrado indicando CNPJ da empresa, </w:t>
      </w:r>
      <w:r w:rsidRPr="005A0194">
        <w:rPr>
          <w:rFonts w:ascii="Arial" w:hAnsi="Arial" w:cs="Arial"/>
          <w:bCs/>
          <w:i/>
          <w:sz w:val="24"/>
          <w:szCs w:val="24"/>
        </w:rPr>
        <w:t>razão social, endereço, telefone e e-mail)</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60"/>
        <w:gridCol w:w="3163"/>
        <w:gridCol w:w="2704"/>
      </w:tblGrid>
      <w:tr w:rsidR="005A0194" w:rsidRPr="005A0194" w:rsidTr="00887EF0">
        <w:trPr>
          <w:jc w:val="center"/>
        </w:trPr>
        <w:tc>
          <w:tcPr>
            <w:tcW w:w="3539" w:type="dxa"/>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5A0194" w:rsidRDefault="005A0194" w:rsidP="007378E0">
            <w:pPr>
              <w:keepNext/>
              <w:widowControl w:val="0"/>
              <w:spacing w:line="288" w:lineRule="auto"/>
              <w:jc w:val="center"/>
              <w:outlineLvl w:val="0"/>
              <w:rPr>
                <w:rFonts w:ascii="Arial" w:eastAsia="Arial Unicode MS" w:hAnsi="Arial" w:cs="Arial"/>
                <w:b/>
                <w:sz w:val="24"/>
                <w:szCs w:val="24"/>
              </w:rPr>
            </w:pPr>
            <w:r w:rsidRPr="005A0194">
              <w:rPr>
                <w:rFonts w:ascii="Arial" w:eastAsia="MS Mincho" w:hAnsi="Arial" w:cs="Arial"/>
                <w:b/>
                <w:sz w:val="24"/>
                <w:szCs w:val="24"/>
              </w:rPr>
              <w:t>LICITAÇÃO</w:t>
            </w:r>
          </w:p>
        </w:tc>
        <w:tc>
          <w:tcPr>
            <w:tcW w:w="5522" w:type="dxa"/>
            <w:gridSpan w:val="2"/>
            <w:tcBorders>
              <w:top w:val="single" w:sz="4" w:space="0" w:color="auto"/>
              <w:left w:val="single" w:sz="4" w:space="0" w:color="auto"/>
              <w:bottom w:val="single" w:sz="4" w:space="0" w:color="auto"/>
              <w:right w:val="single" w:sz="4" w:space="0" w:color="auto"/>
            </w:tcBorders>
            <w:shd w:val="pct10" w:color="auto" w:fill="FFFFFF"/>
            <w:vAlign w:val="center"/>
            <w:hideMark/>
          </w:tcPr>
          <w:p w:rsidR="005A0194" w:rsidRPr="005A0194" w:rsidRDefault="005A0194" w:rsidP="007378E0">
            <w:pPr>
              <w:keepNext/>
              <w:widowControl w:val="0"/>
              <w:spacing w:line="288" w:lineRule="auto"/>
              <w:jc w:val="center"/>
              <w:rPr>
                <w:rFonts w:ascii="Arial" w:eastAsia="MS Mincho" w:hAnsi="Arial" w:cs="Arial"/>
                <w:sz w:val="24"/>
                <w:szCs w:val="24"/>
              </w:rPr>
            </w:pPr>
            <w:r w:rsidRPr="005A0194">
              <w:rPr>
                <w:rFonts w:ascii="Arial" w:eastAsia="MS Mincho" w:hAnsi="Arial" w:cs="Arial"/>
                <w:sz w:val="24"/>
                <w:szCs w:val="24"/>
              </w:rPr>
              <w:t>PREGÃO ELETRONICO Nº **/201*</w:t>
            </w:r>
          </w:p>
          <w:p w:rsidR="005A0194" w:rsidRPr="005A0194" w:rsidRDefault="005A0194" w:rsidP="007378E0">
            <w:pPr>
              <w:keepNext/>
              <w:widowControl w:val="0"/>
              <w:spacing w:line="288" w:lineRule="auto"/>
              <w:jc w:val="center"/>
              <w:rPr>
                <w:rFonts w:ascii="Arial" w:eastAsia="MS Mincho" w:hAnsi="Arial" w:cs="Arial"/>
                <w:b/>
                <w:sz w:val="24"/>
                <w:szCs w:val="24"/>
              </w:rPr>
            </w:pPr>
            <w:r w:rsidRPr="005A0194">
              <w:rPr>
                <w:rFonts w:ascii="Arial" w:eastAsia="MS Mincho" w:hAnsi="Arial" w:cs="Arial"/>
                <w:sz w:val="24"/>
                <w:szCs w:val="24"/>
              </w:rPr>
              <w:t>REGISTRO DE PREÇOS</w:t>
            </w:r>
          </w:p>
        </w:tc>
      </w:tr>
      <w:tr w:rsidR="005A0194" w:rsidRPr="005A0194" w:rsidTr="00887EF0">
        <w:trPr>
          <w:cantSplit/>
          <w:trHeight w:val="510"/>
          <w:jc w:val="center"/>
        </w:trPr>
        <w:tc>
          <w:tcPr>
            <w:tcW w:w="3539" w:type="dxa"/>
            <w:vMerge w:val="restart"/>
            <w:tcBorders>
              <w:top w:val="single" w:sz="4" w:space="0" w:color="auto"/>
              <w:left w:val="single" w:sz="4" w:space="0" w:color="auto"/>
              <w:bottom w:val="nil"/>
              <w:right w:val="single" w:sz="4" w:space="0" w:color="auto"/>
            </w:tcBorders>
            <w:hideMark/>
          </w:tcPr>
          <w:p w:rsidR="005A0194" w:rsidRPr="005A0194" w:rsidRDefault="005A0194" w:rsidP="007378E0">
            <w:pPr>
              <w:keepNext/>
              <w:widowControl w:val="0"/>
              <w:overflowPunct w:val="0"/>
              <w:autoSpaceDE w:val="0"/>
              <w:adjustRightInd w:val="0"/>
              <w:spacing w:line="288" w:lineRule="auto"/>
              <w:jc w:val="center"/>
              <w:rPr>
                <w:rFonts w:ascii="Arial" w:eastAsia="Calibri" w:hAnsi="Arial" w:cs="Arial"/>
                <w:sz w:val="24"/>
                <w:szCs w:val="24"/>
              </w:rPr>
            </w:pPr>
            <w:r w:rsidRPr="005A0194">
              <w:rPr>
                <w:rFonts w:ascii="Arial" w:hAnsi="Arial" w:cs="Arial"/>
                <w:b/>
                <w:sz w:val="24"/>
                <w:szCs w:val="24"/>
              </w:rPr>
              <w:t>CARIMBO CNPJ</w:t>
            </w: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Empresa: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b/>
                <w:sz w:val="24"/>
                <w:szCs w:val="24"/>
              </w:rPr>
            </w:pPr>
            <w:r w:rsidRPr="005A0194">
              <w:rPr>
                <w:rFonts w:ascii="Arial" w:hAnsi="Arial" w:cs="Arial"/>
                <w:sz w:val="24"/>
                <w:szCs w:val="24"/>
              </w:rPr>
              <w:t>CNPJ:</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single" w:sz="4" w:space="0" w:color="auto"/>
              <w:left w:val="single" w:sz="4" w:space="0" w:color="auto"/>
              <w:bottom w:val="nil"/>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Inscrição Estadual</w:t>
            </w:r>
            <w:r w:rsidR="00887EF0">
              <w:rPr>
                <w:rFonts w:ascii="Arial" w:hAnsi="Arial" w:cs="Arial"/>
                <w:sz w:val="24"/>
                <w:szCs w:val="24"/>
              </w:rPr>
              <w:t>:</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sz w:val="24"/>
                <w:szCs w:val="24"/>
              </w:rPr>
            </w:pPr>
          </w:p>
        </w:tc>
      </w:tr>
      <w:tr w:rsidR="005A0194" w:rsidRPr="005A0194" w:rsidTr="00887EF0">
        <w:trPr>
          <w:cantSplit/>
          <w:trHeight w:val="514"/>
          <w:jc w:val="center"/>
        </w:trPr>
        <w:tc>
          <w:tcPr>
            <w:tcW w:w="3539" w:type="dxa"/>
            <w:vMerge w:val="restart"/>
            <w:tcBorders>
              <w:top w:val="nil"/>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Endereço: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Fone/fax:</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E-mail:</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nil"/>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Cidade</w:t>
            </w:r>
            <w:r w:rsidR="00887EF0">
              <w:rPr>
                <w:rFonts w:ascii="Arial" w:hAnsi="Arial" w:cs="Arial"/>
                <w:sz w:val="24"/>
                <w:szCs w:val="24"/>
              </w:rPr>
              <w:t>:</w:t>
            </w:r>
          </w:p>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Estado:</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val="restart"/>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r w:rsidRPr="005A0194">
              <w:rPr>
                <w:rFonts w:ascii="Arial" w:hAnsi="Arial" w:cs="Arial"/>
                <w:b/>
                <w:sz w:val="24"/>
                <w:szCs w:val="24"/>
              </w:rPr>
              <w:t>CONTA BANCÁRIA</w:t>
            </w:r>
          </w:p>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 xml:space="preserve">Nº do Banco: </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Agência: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r w:rsidR="005A0194" w:rsidRPr="005A0194" w:rsidTr="00887EF0">
        <w:trPr>
          <w:cantSplit/>
          <w:trHeight w:val="510"/>
          <w:jc w:val="center"/>
        </w:trPr>
        <w:tc>
          <w:tcPr>
            <w:tcW w:w="3539" w:type="dxa"/>
            <w:vMerge/>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rPr>
                <w:rFonts w:ascii="Arial" w:hAnsi="Arial" w:cs="Arial"/>
                <w:sz w:val="24"/>
                <w:szCs w:val="24"/>
              </w:rPr>
            </w:pPr>
          </w:p>
        </w:tc>
        <w:tc>
          <w:tcPr>
            <w:tcW w:w="2977" w:type="dxa"/>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spacing w:line="288" w:lineRule="auto"/>
              <w:rPr>
                <w:rFonts w:ascii="Arial" w:hAnsi="Arial" w:cs="Arial"/>
                <w:sz w:val="24"/>
                <w:szCs w:val="24"/>
              </w:rPr>
            </w:pPr>
            <w:r w:rsidRPr="005A0194">
              <w:rPr>
                <w:rFonts w:ascii="Arial" w:hAnsi="Arial" w:cs="Arial"/>
                <w:sz w:val="24"/>
                <w:szCs w:val="24"/>
              </w:rPr>
              <w:t>Conta Bancária:</w:t>
            </w:r>
          </w:p>
        </w:tc>
        <w:tc>
          <w:tcPr>
            <w:tcW w:w="2545" w:type="dxa"/>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p>
        </w:tc>
      </w:tr>
    </w:tbl>
    <w:p w:rsidR="005A0194" w:rsidRPr="005A0194" w:rsidRDefault="005A0194" w:rsidP="007378E0">
      <w:pPr>
        <w:keepNext/>
        <w:widowControl w:val="0"/>
        <w:overflowPunct w:val="0"/>
        <w:autoSpaceDE w:val="0"/>
        <w:adjustRightInd w:val="0"/>
        <w:spacing w:line="288" w:lineRule="auto"/>
        <w:jc w:val="both"/>
        <w:rPr>
          <w:rFonts w:ascii="Arial" w:hAnsi="Arial" w:cs="Arial"/>
          <w:b/>
          <w:bCs/>
          <w:sz w:val="24"/>
          <w:szCs w:val="24"/>
        </w:rPr>
      </w:pPr>
    </w:p>
    <w:p w:rsidR="005A0194" w:rsidRPr="005A0194" w:rsidRDefault="005A0194" w:rsidP="007378E0">
      <w:pPr>
        <w:keepNext/>
        <w:widowControl w:val="0"/>
        <w:overflowPunct w:val="0"/>
        <w:autoSpaceDE w:val="0"/>
        <w:adjustRightInd w:val="0"/>
        <w:spacing w:line="288" w:lineRule="auto"/>
        <w:jc w:val="center"/>
        <w:rPr>
          <w:rFonts w:ascii="Arial" w:hAnsi="Arial" w:cs="Arial"/>
          <w:b/>
          <w:sz w:val="24"/>
          <w:szCs w:val="24"/>
        </w:rPr>
      </w:pPr>
      <w:r w:rsidRPr="005A0194">
        <w:rPr>
          <w:rFonts w:ascii="Arial" w:hAnsi="Arial" w:cs="Arial"/>
          <w:b/>
          <w:bCs/>
          <w:sz w:val="24"/>
          <w:szCs w:val="24"/>
        </w:rPr>
        <w:t xml:space="preserve">OBJETO: </w:t>
      </w:r>
      <w:r w:rsidRPr="005A0194">
        <w:rPr>
          <w:rFonts w:ascii="Arial" w:hAnsi="Arial" w:cs="Arial"/>
          <w:bCs/>
          <w:sz w:val="24"/>
          <w:szCs w:val="24"/>
        </w:rPr>
        <w:t>XXXXXXXXXXXXXXXXXXXXXXXXXXXXXXX</w:t>
      </w:r>
      <w:r w:rsidRPr="005A0194">
        <w:rPr>
          <w:rFonts w:ascii="Arial" w:hAnsi="Arial" w:cs="Arial"/>
          <w:sz w:val="24"/>
          <w:szCs w:val="24"/>
        </w:rPr>
        <w:t xml:space="preserve">, conforme especificações </w:t>
      </w:r>
      <w:r w:rsidRPr="005A0194">
        <w:rPr>
          <w:rFonts w:ascii="Arial" w:hAnsi="Arial" w:cs="Arial"/>
          <w:sz w:val="24"/>
          <w:szCs w:val="24"/>
        </w:rPr>
        <w:lastRenderedPageBreak/>
        <w:t>descritas abaixo.</w:t>
      </w:r>
    </w:p>
    <w:p w:rsidR="005A0194" w:rsidRPr="005A0194" w:rsidRDefault="005A0194" w:rsidP="007378E0">
      <w:pPr>
        <w:keepNext/>
        <w:widowControl w:val="0"/>
        <w:overflowPunct w:val="0"/>
        <w:autoSpaceDE w:val="0"/>
        <w:adjustRightInd w:val="0"/>
        <w:spacing w:line="288" w:lineRule="auto"/>
        <w:jc w:val="both"/>
        <w:rPr>
          <w:rFonts w:ascii="Arial" w:hAnsi="Arial" w:cs="Arial"/>
          <w:b/>
          <w:bCs/>
          <w:sz w:val="24"/>
          <w:szCs w:val="24"/>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4A0" w:firstRow="1" w:lastRow="0" w:firstColumn="1" w:lastColumn="0" w:noHBand="0" w:noVBand="1"/>
      </w:tblPr>
      <w:tblGrid>
        <w:gridCol w:w="5855"/>
        <w:gridCol w:w="3772"/>
      </w:tblGrid>
      <w:tr w:rsidR="005A0194" w:rsidRPr="005A0194" w:rsidTr="005A0194">
        <w:trPr>
          <w:jc w:val="center"/>
        </w:trPr>
        <w:tc>
          <w:tcPr>
            <w:tcW w:w="9615" w:type="dxa"/>
            <w:gridSpan w:val="2"/>
            <w:tcBorders>
              <w:top w:val="single" w:sz="4" w:space="0" w:color="auto"/>
              <w:left w:val="single" w:sz="4" w:space="0" w:color="auto"/>
              <w:bottom w:val="single" w:sz="4" w:space="0" w:color="auto"/>
              <w:right w:val="single" w:sz="4" w:space="0" w:color="auto"/>
            </w:tcBorders>
            <w:hideMark/>
          </w:tcPr>
          <w:p w:rsidR="005A0194" w:rsidRPr="005A0194" w:rsidRDefault="005A0194" w:rsidP="007378E0">
            <w:pPr>
              <w:keepNext/>
              <w:widowControl w:val="0"/>
              <w:spacing w:line="288" w:lineRule="auto"/>
              <w:jc w:val="both"/>
              <w:rPr>
                <w:rFonts w:ascii="Arial" w:eastAsia="MS Mincho" w:hAnsi="Arial" w:cs="Arial"/>
                <w:sz w:val="24"/>
                <w:szCs w:val="24"/>
              </w:rPr>
            </w:pPr>
            <w:r w:rsidRPr="005A0194">
              <w:rPr>
                <w:rFonts w:ascii="Arial" w:eastAsia="MS Mincho" w:hAnsi="Arial" w:cs="Arial"/>
                <w:b/>
                <w:sz w:val="24"/>
                <w:szCs w:val="24"/>
              </w:rPr>
              <w:t>PROPOSTA:</w:t>
            </w:r>
          </w:p>
          <w:p w:rsidR="005A0194" w:rsidRPr="005A0194" w:rsidRDefault="005A0194" w:rsidP="007378E0">
            <w:pPr>
              <w:keepNext/>
              <w:widowControl w:val="0"/>
              <w:spacing w:line="288" w:lineRule="auto"/>
              <w:jc w:val="both"/>
              <w:rPr>
                <w:rFonts w:ascii="Arial" w:eastAsia="MS Mincho" w:hAnsi="Arial" w:cs="Arial"/>
                <w:sz w:val="24"/>
                <w:szCs w:val="24"/>
              </w:rPr>
            </w:pPr>
            <w:r w:rsidRPr="005A0194">
              <w:rPr>
                <w:rFonts w:ascii="Arial" w:eastAsia="MS Mincho" w:hAnsi="Arial" w:cs="Arial"/>
                <w:sz w:val="24"/>
                <w:szCs w:val="24"/>
              </w:rPr>
              <w:t xml:space="preserve">- Tipo de licitação: </w:t>
            </w:r>
            <w:r w:rsidRPr="005A0194">
              <w:rPr>
                <w:rFonts w:ascii="Arial" w:eastAsia="MS Mincho" w:hAnsi="Arial" w:cs="Arial"/>
                <w:b/>
                <w:sz w:val="24"/>
                <w:szCs w:val="24"/>
              </w:rPr>
              <w:t xml:space="preserve">Menor Preço por </w:t>
            </w:r>
            <w:r w:rsidR="00D3641E">
              <w:rPr>
                <w:rFonts w:ascii="Arial" w:eastAsia="MS Mincho" w:hAnsi="Arial" w:cs="Arial"/>
                <w:b/>
                <w:sz w:val="24"/>
                <w:szCs w:val="24"/>
              </w:rPr>
              <w:t>item - tarefa</w:t>
            </w:r>
            <w:r w:rsidRPr="005A0194">
              <w:rPr>
                <w:rFonts w:ascii="Arial" w:eastAsia="MS Mincho" w:hAnsi="Arial" w:cs="Arial"/>
                <w:sz w:val="24"/>
                <w:szCs w:val="24"/>
              </w:rPr>
              <w:t>.</w:t>
            </w:r>
          </w:p>
          <w:p w:rsidR="005A0194" w:rsidRPr="005A0194" w:rsidRDefault="005A0194" w:rsidP="007378E0">
            <w:pPr>
              <w:keepNext/>
              <w:widowControl w:val="0"/>
              <w:overflowPunct w:val="0"/>
              <w:autoSpaceDE w:val="0"/>
              <w:adjustRightInd w:val="0"/>
              <w:spacing w:line="288" w:lineRule="auto"/>
              <w:jc w:val="both"/>
              <w:rPr>
                <w:rFonts w:ascii="Arial" w:eastAsia="Calibri" w:hAnsi="Arial" w:cs="Arial"/>
                <w:sz w:val="24"/>
                <w:szCs w:val="24"/>
              </w:rPr>
            </w:pPr>
            <w:r w:rsidRPr="005A0194">
              <w:rPr>
                <w:rFonts w:ascii="Arial" w:hAnsi="Arial" w:cs="Arial"/>
                <w:sz w:val="24"/>
                <w:szCs w:val="24"/>
              </w:rPr>
              <w:t>- Este e todos os outros anexos fazem parte do edital de licitação nº **/201* – Pregão Eletrônico como se nele estivessem transcritos.</w:t>
            </w:r>
          </w:p>
        </w:tc>
      </w:tr>
      <w:tr w:rsidR="005A0194" w:rsidRPr="005A0194" w:rsidTr="005A0194">
        <w:trPr>
          <w:jc w:val="center"/>
        </w:trPr>
        <w:tc>
          <w:tcPr>
            <w:tcW w:w="9615" w:type="dxa"/>
            <w:gridSpan w:val="2"/>
            <w:tcBorders>
              <w:top w:val="single" w:sz="6" w:space="0" w:color="auto"/>
              <w:left w:val="single" w:sz="6" w:space="0" w:color="auto"/>
              <w:bottom w:val="single" w:sz="6" w:space="0" w:color="auto"/>
              <w:right w:val="single" w:sz="6" w:space="0" w:color="auto"/>
            </w:tcBorders>
            <w:vAlign w:val="center"/>
            <w:hideMark/>
          </w:tcPr>
          <w:p w:rsidR="005A0194" w:rsidRPr="005A0194" w:rsidRDefault="005A0194" w:rsidP="007378E0">
            <w:pPr>
              <w:keepNext/>
              <w:widowControl w:val="0"/>
              <w:tabs>
                <w:tab w:val="left" w:pos="708"/>
              </w:tabs>
              <w:spacing w:line="288" w:lineRule="auto"/>
              <w:jc w:val="center"/>
              <w:outlineLvl w:val="1"/>
              <w:rPr>
                <w:rFonts w:ascii="Arial" w:eastAsia="MS Mincho" w:hAnsi="Arial" w:cs="Arial"/>
                <w:b/>
                <w:bCs/>
                <w:iCs/>
                <w:sz w:val="24"/>
                <w:szCs w:val="24"/>
              </w:rPr>
            </w:pPr>
            <w:r w:rsidRPr="005A0194">
              <w:rPr>
                <w:rFonts w:ascii="Arial" w:eastAsia="MS Mincho" w:hAnsi="Arial" w:cs="Arial"/>
                <w:b/>
                <w:iCs/>
                <w:sz w:val="24"/>
                <w:szCs w:val="24"/>
              </w:rPr>
              <w:t>BATER CARIMBO CNPJ EM TODAS AS VIAS</w:t>
            </w:r>
          </w:p>
        </w:tc>
      </w:tr>
      <w:tr w:rsidR="005A0194" w:rsidRPr="005A0194" w:rsidTr="005A0194">
        <w:trPr>
          <w:cantSplit/>
          <w:trHeight w:val="2103"/>
          <w:jc w:val="center"/>
        </w:trPr>
        <w:tc>
          <w:tcPr>
            <w:tcW w:w="5848" w:type="dxa"/>
            <w:tcBorders>
              <w:top w:val="single" w:sz="6" w:space="0" w:color="auto"/>
              <w:left w:val="single" w:sz="6" w:space="0" w:color="auto"/>
              <w:bottom w:val="single" w:sz="6" w:space="0" w:color="auto"/>
              <w:right w:val="nil"/>
            </w:tcBorders>
            <w:hideMark/>
          </w:tcPr>
          <w:p w:rsidR="005A0194" w:rsidRPr="005A0194" w:rsidRDefault="005A0194" w:rsidP="007378E0">
            <w:pPr>
              <w:keepNext/>
              <w:widowControl w:val="0"/>
              <w:jc w:val="both"/>
              <w:rPr>
                <w:rFonts w:ascii="Arial" w:eastAsia="Calibri" w:hAnsi="Arial" w:cs="Arial"/>
                <w:sz w:val="24"/>
                <w:szCs w:val="24"/>
              </w:rPr>
            </w:pPr>
            <w:r w:rsidRPr="005A0194">
              <w:rPr>
                <w:rFonts w:ascii="Arial" w:hAnsi="Arial" w:cs="Arial"/>
                <w:b/>
                <w:sz w:val="24"/>
                <w:szCs w:val="24"/>
              </w:rPr>
              <w:t xml:space="preserve">Condições de pagamento: </w:t>
            </w:r>
            <w:r w:rsidRPr="005A0194">
              <w:rPr>
                <w:rFonts w:ascii="Arial" w:hAnsi="Arial" w:cs="Arial"/>
                <w:iCs/>
                <w:sz w:val="24"/>
                <w:szCs w:val="24"/>
              </w:rPr>
              <w:t>Os pagamentos serão efetuados até o 10º dia do mês subsequente à prestação dos serviços</w:t>
            </w:r>
            <w:r w:rsidRPr="005A0194">
              <w:rPr>
                <w:rFonts w:ascii="Arial" w:hAnsi="Arial" w:cs="Arial"/>
                <w:sz w:val="24"/>
                <w:szCs w:val="24"/>
              </w:rPr>
              <w:t xml:space="preserve">, com base nos preços unitários apresentados na proposta/lance, e ainda, </w:t>
            </w:r>
            <w:r w:rsidRPr="005A0194">
              <w:rPr>
                <w:rFonts w:ascii="Arial" w:hAnsi="Arial" w:cs="Arial"/>
                <w:bCs/>
                <w:sz w:val="24"/>
                <w:szCs w:val="24"/>
              </w:rPr>
              <w:t>mediante a verificação de regularidade ou apresentação dos seguintes documentos:</w:t>
            </w:r>
            <w:r w:rsidRPr="005A0194">
              <w:rPr>
                <w:rFonts w:ascii="Arial" w:hAnsi="Arial" w:cs="Arial"/>
                <w:sz w:val="24"/>
                <w:szCs w:val="24"/>
              </w:rPr>
              <w:t xml:space="preserve"> </w:t>
            </w:r>
          </w:p>
          <w:p w:rsidR="005A0194" w:rsidRPr="005A0194" w:rsidRDefault="005A0194" w:rsidP="007378E0">
            <w:pPr>
              <w:keepNext/>
              <w:widowControl w:val="0"/>
              <w:jc w:val="both"/>
              <w:rPr>
                <w:rFonts w:ascii="Arial" w:hAnsi="Arial" w:cs="Arial"/>
                <w:sz w:val="24"/>
                <w:szCs w:val="24"/>
              </w:rPr>
            </w:pPr>
            <w:r w:rsidRPr="005A0194">
              <w:rPr>
                <w:rFonts w:ascii="Arial" w:hAnsi="Arial" w:cs="Arial"/>
                <w:b/>
                <w:sz w:val="24"/>
                <w:szCs w:val="24"/>
              </w:rPr>
              <w:t>a)</w:t>
            </w:r>
            <w:r w:rsidRPr="005A0194">
              <w:rPr>
                <w:rFonts w:ascii="Arial" w:hAnsi="Arial" w:cs="Arial"/>
                <w:sz w:val="24"/>
                <w:szCs w:val="24"/>
              </w:rPr>
              <w:t xml:space="preserve"> negativas de FGTS; </w:t>
            </w:r>
          </w:p>
          <w:p w:rsidR="005A0194" w:rsidRPr="005A0194" w:rsidRDefault="005A0194" w:rsidP="007378E0">
            <w:pPr>
              <w:keepNext/>
              <w:widowControl w:val="0"/>
              <w:jc w:val="both"/>
              <w:rPr>
                <w:rFonts w:ascii="Arial" w:hAnsi="Arial" w:cs="Arial"/>
                <w:sz w:val="24"/>
                <w:szCs w:val="24"/>
              </w:rPr>
            </w:pPr>
            <w:r w:rsidRPr="005A0194">
              <w:rPr>
                <w:rFonts w:ascii="Arial" w:hAnsi="Arial" w:cs="Arial"/>
                <w:b/>
                <w:sz w:val="24"/>
                <w:szCs w:val="24"/>
              </w:rPr>
              <w:t>b)</w:t>
            </w:r>
            <w:r w:rsidRPr="005A0194">
              <w:rPr>
                <w:rFonts w:ascii="Arial" w:hAnsi="Arial" w:cs="Arial"/>
                <w:sz w:val="24"/>
                <w:szCs w:val="24"/>
              </w:rPr>
              <w:t xml:space="preserve"> Certidão Conjunta Negativa de Débitos Relativos aos Tributos Federais e à Dívida Ativa da União; </w:t>
            </w:r>
          </w:p>
          <w:p w:rsidR="005A0194" w:rsidRPr="005A0194" w:rsidRDefault="005A0194" w:rsidP="007378E0">
            <w:pPr>
              <w:keepNext/>
              <w:widowControl w:val="0"/>
              <w:jc w:val="both"/>
              <w:rPr>
                <w:rFonts w:ascii="Arial" w:hAnsi="Arial" w:cs="Arial"/>
                <w:sz w:val="24"/>
                <w:szCs w:val="24"/>
              </w:rPr>
            </w:pPr>
            <w:r w:rsidRPr="005A0194">
              <w:rPr>
                <w:rFonts w:ascii="Arial" w:hAnsi="Arial" w:cs="Arial"/>
                <w:b/>
                <w:sz w:val="24"/>
                <w:szCs w:val="24"/>
              </w:rPr>
              <w:t>c</w:t>
            </w:r>
            <w:r w:rsidRPr="005A0194">
              <w:rPr>
                <w:rFonts w:ascii="Arial" w:hAnsi="Arial" w:cs="Arial"/>
                <w:b/>
                <w:bCs/>
                <w:sz w:val="24"/>
                <w:szCs w:val="24"/>
              </w:rPr>
              <w:t>)</w:t>
            </w:r>
            <w:r w:rsidRPr="005A0194">
              <w:rPr>
                <w:rFonts w:ascii="Arial" w:hAnsi="Arial" w:cs="Arial"/>
                <w:sz w:val="24"/>
                <w:szCs w:val="24"/>
              </w:rPr>
              <w:t xml:space="preserve"> Certidão Negativa de Débitos Trabalhistas (CNDT); </w:t>
            </w:r>
          </w:p>
          <w:p w:rsidR="005A0194" w:rsidRPr="005A0194" w:rsidRDefault="005A0194" w:rsidP="007378E0">
            <w:pPr>
              <w:keepNext/>
              <w:widowControl w:val="0"/>
              <w:jc w:val="both"/>
              <w:rPr>
                <w:rFonts w:ascii="Arial" w:hAnsi="Arial" w:cs="Arial"/>
                <w:sz w:val="24"/>
                <w:szCs w:val="24"/>
              </w:rPr>
            </w:pPr>
            <w:r w:rsidRPr="005A0194">
              <w:rPr>
                <w:rFonts w:ascii="Arial" w:hAnsi="Arial" w:cs="Arial"/>
                <w:b/>
                <w:sz w:val="24"/>
                <w:szCs w:val="24"/>
              </w:rPr>
              <w:t>d)</w:t>
            </w:r>
            <w:r w:rsidRPr="005A0194">
              <w:rPr>
                <w:rFonts w:ascii="Arial" w:hAnsi="Arial" w:cs="Arial"/>
                <w:sz w:val="24"/>
                <w:szCs w:val="24"/>
              </w:rPr>
              <w:t xml:space="preserve"> Certidão Negativa de Débitos Municipais, e caso exista filial no Município de Nova América da Colina a Certidão Negativa desta também deverá ser apresentada; </w:t>
            </w:r>
          </w:p>
          <w:p w:rsidR="005A0194" w:rsidRPr="005A0194" w:rsidRDefault="005A0194" w:rsidP="007378E0">
            <w:pPr>
              <w:keepNext/>
              <w:widowControl w:val="0"/>
              <w:jc w:val="both"/>
              <w:rPr>
                <w:rFonts w:ascii="Arial" w:hAnsi="Arial" w:cs="Arial"/>
                <w:b/>
                <w:sz w:val="24"/>
                <w:szCs w:val="24"/>
              </w:rPr>
            </w:pPr>
            <w:r w:rsidRPr="005A0194">
              <w:rPr>
                <w:rFonts w:ascii="Arial" w:hAnsi="Arial" w:cs="Arial"/>
                <w:b/>
                <w:bCs/>
                <w:sz w:val="24"/>
                <w:szCs w:val="24"/>
              </w:rPr>
              <w:t xml:space="preserve">e) </w:t>
            </w:r>
            <w:r w:rsidRPr="005A0194">
              <w:rPr>
                <w:rFonts w:ascii="Arial" w:hAnsi="Arial" w:cs="Arial"/>
                <w:sz w:val="24"/>
                <w:szCs w:val="24"/>
              </w:rPr>
              <w:t xml:space="preserve">Situação perante o Cadastro Nacional de Pessoas Jurídicas do Ministério da Fazenda </w:t>
            </w:r>
            <w:r w:rsidRPr="005A0194">
              <w:rPr>
                <w:rFonts w:ascii="Arial" w:hAnsi="Arial" w:cs="Arial"/>
                <w:b/>
                <w:bCs/>
                <w:sz w:val="24"/>
                <w:szCs w:val="24"/>
              </w:rPr>
              <w:t>(Cartão CNPJ)</w:t>
            </w:r>
            <w:r w:rsidRPr="005A0194">
              <w:rPr>
                <w:rFonts w:ascii="Arial" w:hAnsi="Arial" w:cs="Arial"/>
                <w:sz w:val="24"/>
                <w:szCs w:val="24"/>
              </w:rPr>
              <w:t>;</w:t>
            </w:r>
            <w:r w:rsidRPr="005A0194">
              <w:rPr>
                <w:rFonts w:ascii="Arial" w:hAnsi="Arial" w:cs="Arial"/>
                <w:b/>
                <w:sz w:val="24"/>
                <w:szCs w:val="24"/>
              </w:rPr>
              <w:t xml:space="preserve"> </w:t>
            </w:r>
          </w:p>
          <w:p w:rsidR="005A0194" w:rsidRPr="005A0194" w:rsidRDefault="005A0194" w:rsidP="007378E0">
            <w:pPr>
              <w:keepNext/>
              <w:widowControl w:val="0"/>
              <w:jc w:val="both"/>
              <w:rPr>
                <w:rFonts w:ascii="Arial" w:hAnsi="Arial" w:cs="Arial"/>
                <w:sz w:val="24"/>
                <w:szCs w:val="24"/>
              </w:rPr>
            </w:pPr>
            <w:r w:rsidRPr="005A0194">
              <w:rPr>
                <w:rFonts w:ascii="Arial" w:hAnsi="Arial" w:cs="Arial"/>
                <w:b/>
                <w:sz w:val="24"/>
                <w:szCs w:val="24"/>
              </w:rPr>
              <w:t>f)</w:t>
            </w:r>
            <w:r w:rsidRPr="005A0194">
              <w:rPr>
                <w:rFonts w:ascii="Arial" w:hAnsi="Arial" w:cs="Arial"/>
                <w:sz w:val="24"/>
                <w:szCs w:val="24"/>
              </w:rPr>
              <w:t xml:space="preserve"> Certidão Negativa de Débitos da </w:t>
            </w:r>
            <w:r w:rsidRPr="005A0194">
              <w:rPr>
                <w:rFonts w:ascii="Arial" w:hAnsi="Arial" w:cs="Arial"/>
                <w:b/>
                <w:sz w:val="24"/>
                <w:szCs w:val="24"/>
              </w:rPr>
              <w:t xml:space="preserve">Fazenda Estadual </w:t>
            </w:r>
            <w:r w:rsidRPr="005A0194">
              <w:rPr>
                <w:rFonts w:ascii="Arial" w:hAnsi="Arial" w:cs="Arial"/>
                <w:sz w:val="24"/>
                <w:szCs w:val="24"/>
              </w:rPr>
              <w:t>do domicílio da empresa.</w:t>
            </w:r>
          </w:p>
          <w:p w:rsidR="005A0194" w:rsidRPr="005A0194" w:rsidRDefault="005A0194" w:rsidP="007378E0">
            <w:pPr>
              <w:keepNext/>
              <w:widowControl w:val="0"/>
              <w:overflowPunct w:val="0"/>
              <w:autoSpaceDE w:val="0"/>
              <w:adjustRightInd w:val="0"/>
              <w:spacing w:line="288" w:lineRule="auto"/>
              <w:jc w:val="both"/>
              <w:rPr>
                <w:rFonts w:ascii="Arial" w:hAnsi="Arial" w:cs="Arial"/>
                <w:b/>
                <w:sz w:val="24"/>
                <w:szCs w:val="24"/>
              </w:rPr>
            </w:pPr>
            <w:r w:rsidRPr="005A0194">
              <w:rPr>
                <w:rFonts w:ascii="Arial" w:hAnsi="Arial" w:cs="Arial"/>
                <w:b/>
                <w:sz w:val="24"/>
                <w:szCs w:val="24"/>
              </w:rPr>
              <w:t xml:space="preserve">Validade da proposta: </w:t>
            </w:r>
            <w:r w:rsidRPr="005A0194">
              <w:rPr>
                <w:rFonts w:ascii="Arial" w:hAnsi="Arial" w:cs="Arial"/>
                <w:sz w:val="24"/>
                <w:szCs w:val="24"/>
              </w:rPr>
              <w:t xml:space="preserve">60 dias; </w:t>
            </w:r>
            <w:r w:rsidRPr="005A0194">
              <w:rPr>
                <w:rFonts w:ascii="Arial" w:hAnsi="Arial" w:cs="Arial"/>
                <w:b/>
                <w:sz w:val="24"/>
                <w:szCs w:val="24"/>
              </w:rPr>
              <w:t xml:space="preserve">Execução: </w:t>
            </w:r>
            <w:r w:rsidRPr="005A0194">
              <w:rPr>
                <w:rFonts w:ascii="Arial" w:hAnsi="Arial" w:cs="Arial"/>
                <w:sz w:val="24"/>
                <w:szCs w:val="24"/>
              </w:rPr>
              <w:t>12 meses</w:t>
            </w:r>
          </w:p>
        </w:tc>
        <w:tc>
          <w:tcPr>
            <w:tcW w:w="3767" w:type="dxa"/>
            <w:tcBorders>
              <w:top w:val="single" w:sz="6" w:space="0" w:color="auto"/>
              <w:left w:val="single" w:sz="6" w:space="0" w:color="auto"/>
              <w:bottom w:val="single" w:sz="6" w:space="0" w:color="auto"/>
              <w:right w:val="single" w:sz="6" w:space="0" w:color="auto"/>
            </w:tcBorders>
          </w:tcPr>
          <w:p w:rsidR="005A0194" w:rsidRPr="005A0194" w:rsidRDefault="005A0194" w:rsidP="007378E0">
            <w:pPr>
              <w:keepNext/>
              <w:widowControl w:val="0"/>
              <w:overflowPunct w:val="0"/>
              <w:autoSpaceDE w:val="0"/>
              <w:adjustRightInd w:val="0"/>
              <w:spacing w:line="288" w:lineRule="auto"/>
              <w:jc w:val="both"/>
              <w:rPr>
                <w:rFonts w:ascii="Arial" w:hAnsi="Arial" w:cs="Arial"/>
                <w:sz w:val="24"/>
                <w:szCs w:val="24"/>
              </w:rPr>
            </w:pPr>
            <w:r w:rsidRPr="005A0194">
              <w:rPr>
                <w:rFonts w:ascii="Arial" w:hAnsi="Arial" w:cs="Arial"/>
                <w:sz w:val="24"/>
                <w:szCs w:val="24"/>
              </w:rPr>
              <w:t xml:space="preserve">Propomos </w:t>
            </w:r>
            <w:r>
              <w:rPr>
                <w:rFonts w:ascii="Arial" w:hAnsi="Arial" w:cs="Arial"/>
                <w:sz w:val="24"/>
                <w:szCs w:val="24"/>
              </w:rPr>
              <w:t>o fornecimento n</w:t>
            </w:r>
            <w:r w:rsidRPr="005A0194">
              <w:rPr>
                <w:rFonts w:ascii="Arial" w:hAnsi="Arial" w:cs="Arial"/>
                <w:sz w:val="24"/>
                <w:szCs w:val="24"/>
              </w:rPr>
              <w:t>os valores e nos prazos mencionados, sob as condições gerais e específicas indicadas neste formulário, com as quais concordamos.</w:t>
            </w:r>
          </w:p>
          <w:p w:rsidR="005A0194" w:rsidRPr="005A0194" w:rsidRDefault="005A0194" w:rsidP="007378E0">
            <w:pPr>
              <w:keepNext/>
              <w:widowControl w:val="0"/>
              <w:overflowPunct w:val="0"/>
              <w:autoSpaceDE w:val="0"/>
              <w:adjustRightInd w:val="0"/>
              <w:spacing w:line="288" w:lineRule="auto"/>
              <w:jc w:val="both"/>
              <w:rPr>
                <w:rFonts w:ascii="Arial" w:hAnsi="Arial" w:cs="Arial"/>
                <w:sz w:val="24"/>
                <w:szCs w:val="24"/>
              </w:rPr>
            </w:pPr>
          </w:p>
          <w:p w:rsidR="005A0194" w:rsidRPr="005A0194" w:rsidRDefault="005A0194" w:rsidP="007378E0">
            <w:pPr>
              <w:keepNext/>
              <w:widowControl w:val="0"/>
              <w:overflowPunct w:val="0"/>
              <w:autoSpaceDE w:val="0"/>
              <w:adjustRightInd w:val="0"/>
              <w:spacing w:line="288" w:lineRule="auto"/>
              <w:jc w:val="center"/>
              <w:rPr>
                <w:rFonts w:ascii="Arial" w:hAnsi="Arial" w:cs="Arial"/>
                <w:sz w:val="24"/>
                <w:szCs w:val="24"/>
              </w:rPr>
            </w:pPr>
            <w:r w:rsidRPr="005A0194">
              <w:rPr>
                <w:rFonts w:ascii="Arial" w:hAnsi="Arial" w:cs="Arial"/>
                <w:sz w:val="24"/>
                <w:szCs w:val="24"/>
              </w:rPr>
              <w:t>Em _______/_______/________</w:t>
            </w:r>
          </w:p>
          <w:p w:rsidR="005A0194" w:rsidRPr="005A0194" w:rsidRDefault="005A0194" w:rsidP="007378E0">
            <w:pPr>
              <w:keepNext/>
              <w:widowControl w:val="0"/>
              <w:overflowPunct w:val="0"/>
              <w:autoSpaceDE w:val="0"/>
              <w:adjustRightInd w:val="0"/>
              <w:spacing w:line="288" w:lineRule="auto"/>
              <w:jc w:val="both"/>
              <w:rPr>
                <w:rFonts w:ascii="Arial" w:hAnsi="Arial" w:cs="Arial"/>
                <w:sz w:val="24"/>
                <w:szCs w:val="24"/>
              </w:rPr>
            </w:pPr>
          </w:p>
          <w:p w:rsidR="005A0194" w:rsidRPr="005A0194" w:rsidRDefault="005A0194" w:rsidP="007378E0">
            <w:pPr>
              <w:keepNext/>
              <w:widowControl w:val="0"/>
              <w:overflowPunct w:val="0"/>
              <w:autoSpaceDE w:val="0"/>
              <w:adjustRightInd w:val="0"/>
              <w:spacing w:line="288" w:lineRule="auto"/>
              <w:jc w:val="both"/>
              <w:rPr>
                <w:rFonts w:ascii="Arial" w:hAnsi="Arial" w:cs="Arial"/>
                <w:sz w:val="24"/>
                <w:szCs w:val="24"/>
              </w:rPr>
            </w:pPr>
          </w:p>
          <w:p w:rsidR="005A0194" w:rsidRPr="005A0194" w:rsidRDefault="005A0194" w:rsidP="007378E0">
            <w:pPr>
              <w:keepNext/>
              <w:widowControl w:val="0"/>
              <w:overflowPunct w:val="0"/>
              <w:autoSpaceDE w:val="0"/>
              <w:adjustRightInd w:val="0"/>
              <w:spacing w:line="288" w:lineRule="auto"/>
              <w:jc w:val="both"/>
              <w:rPr>
                <w:rFonts w:ascii="Arial" w:hAnsi="Arial" w:cs="Arial"/>
                <w:sz w:val="24"/>
                <w:szCs w:val="24"/>
              </w:rPr>
            </w:pPr>
            <w:r w:rsidRPr="005A0194">
              <w:rPr>
                <w:rFonts w:ascii="Arial" w:hAnsi="Arial" w:cs="Arial"/>
                <w:sz w:val="24"/>
                <w:szCs w:val="24"/>
              </w:rPr>
              <w:t>_________________________</w:t>
            </w:r>
          </w:p>
          <w:p w:rsidR="005A0194" w:rsidRPr="005A0194" w:rsidRDefault="005A0194" w:rsidP="007378E0">
            <w:pPr>
              <w:keepNext/>
              <w:widowControl w:val="0"/>
              <w:overflowPunct w:val="0"/>
              <w:autoSpaceDE w:val="0"/>
              <w:adjustRightInd w:val="0"/>
              <w:spacing w:line="288" w:lineRule="auto"/>
              <w:jc w:val="center"/>
              <w:rPr>
                <w:rFonts w:ascii="Arial" w:hAnsi="Arial" w:cs="Arial"/>
                <w:sz w:val="24"/>
                <w:szCs w:val="24"/>
              </w:rPr>
            </w:pPr>
            <w:r w:rsidRPr="005A0194">
              <w:rPr>
                <w:rFonts w:ascii="Arial" w:hAnsi="Arial" w:cs="Arial"/>
                <w:sz w:val="24"/>
                <w:szCs w:val="24"/>
              </w:rPr>
              <w:t>ASSINATURA</w:t>
            </w:r>
          </w:p>
        </w:tc>
      </w:tr>
    </w:tbl>
    <w:p w:rsidR="005A0194" w:rsidRPr="005A0194" w:rsidRDefault="005A0194" w:rsidP="007378E0">
      <w:pPr>
        <w:keepNext/>
        <w:widowControl w:val="0"/>
        <w:overflowPunct w:val="0"/>
        <w:autoSpaceDE w:val="0"/>
        <w:adjustRightInd w:val="0"/>
        <w:spacing w:line="288" w:lineRule="auto"/>
        <w:rPr>
          <w:rFonts w:ascii="Arial" w:hAnsi="Arial" w:cs="Arial"/>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80"/>
        <w:gridCol w:w="3793"/>
        <w:gridCol w:w="1057"/>
        <w:gridCol w:w="3797"/>
      </w:tblGrid>
      <w:tr w:rsidR="005A0194" w:rsidRPr="005A0194" w:rsidTr="005A0194">
        <w:trPr>
          <w:trHeight w:val="284"/>
        </w:trPr>
        <w:tc>
          <w:tcPr>
            <w:tcW w:w="5000" w:type="pct"/>
            <w:gridSpan w:val="4"/>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r w:rsidRPr="005A0194">
              <w:rPr>
                <w:rFonts w:ascii="Arial" w:eastAsia="MS Mincho" w:hAnsi="Arial" w:cs="Arial"/>
                <w:bCs/>
                <w:sz w:val="24"/>
                <w:szCs w:val="24"/>
              </w:rPr>
              <w:t>Caso nossa empresa seja uma das vencedoras desta licitação, o contrato deverá ser assinado por:</w:t>
            </w:r>
          </w:p>
        </w:tc>
      </w:tr>
      <w:tr w:rsidR="005A0194" w:rsidRPr="005A0194"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r w:rsidRPr="005A0194">
              <w:rPr>
                <w:rFonts w:ascii="Arial" w:eastAsia="MS Mincho" w:hAnsi="Arial" w:cs="Arial"/>
                <w:bCs/>
                <w:sz w:val="24"/>
                <w:szCs w:val="24"/>
              </w:rPr>
              <w:t>Nome:</w:t>
            </w:r>
          </w:p>
        </w:tc>
        <w:tc>
          <w:tcPr>
            <w:tcW w:w="4491" w:type="pct"/>
            <w:gridSpan w:val="3"/>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p>
        </w:tc>
      </w:tr>
      <w:tr w:rsidR="005A0194" w:rsidRPr="005A0194" w:rsidTr="005A0194">
        <w:trPr>
          <w:trHeight w:val="284"/>
        </w:trPr>
        <w:tc>
          <w:tcPr>
            <w:tcW w:w="509" w:type="pct"/>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proofErr w:type="gramStart"/>
            <w:r w:rsidRPr="005A0194">
              <w:rPr>
                <w:rFonts w:ascii="Arial" w:eastAsia="MS Mincho" w:hAnsi="Arial" w:cs="Arial"/>
                <w:bCs/>
                <w:sz w:val="24"/>
                <w:szCs w:val="24"/>
              </w:rPr>
              <w:t>R.G</w:t>
            </w:r>
            <w:proofErr w:type="gramEnd"/>
          </w:p>
        </w:tc>
        <w:tc>
          <w:tcPr>
            <w:tcW w:w="1970" w:type="pct"/>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p>
        </w:tc>
        <w:tc>
          <w:tcPr>
            <w:tcW w:w="549" w:type="pct"/>
            <w:tcBorders>
              <w:top w:val="single" w:sz="4" w:space="0" w:color="auto"/>
              <w:left w:val="single" w:sz="4" w:space="0" w:color="auto"/>
              <w:bottom w:val="single" w:sz="4" w:space="0" w:color="auto"/>
              <w:right w:val="single" w:sz="4" w:space="0" w:color="auto"/>
            </w:tcBorders>
            <w:vAlign w:val="center"/>
            <w:hideMark/>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r w:rsidRPr="005A0194">
              <w:rPr>
                <w:rFonts w:ascii="Arial" w:eastAsia="MS Mincho" w:hAnsi="Arial" w:cs="Arial"/>
                <w:bCs/>
                <w:sz w:val="24"/>
                <w:szCs w:val="24"/>
              </w:rPr>
              <w:t>C.</w:t>
            </w:r>
            <w:proofErr w:type="gramStart"/>
            <w:r w:rsidRPr="005A0194">
              <w:rPr>
                <w:rFonts w:ascii="Arial" w:eastAsia="MS Mincho" w:hAnsi="Arial" w:cs="Arial"/>
                <w:bCs/>
                <w:sz w:val="24"/>
                <w:szCs w:val="24"/>
              </w:rPr>
              <w:t>P.F</w:t>
            </w:r>
            <w:proofErr w:type="gramEnd"/>
          </w:p>
        </w:tc>
        <w:tc>
          <w:tcPr>
            <w:tcW w:w="1972" w:type="pct"/>
            <w:tcBorders>
              <w:top w:val="single" w:sz="4" w:space="0" w:color="auto"/>
              <w:left w:val="single" w:sz="4" w:space="0" w:color="auto"/>
              <w:bottom w:val="single" w:sz="4" w:space="0" w:color="auto"/>
              <w:right w:val="single" w:sz="4" w:space="0" w:color="auto"/>
            </w:tcBorders>
            <w:vAlign w:val="center"/>
          </w:tcPr>
          <w:p w:rsidR="005A0194" w:rsidRPr="005A0194" w:rsidRDefault="005A0194" w:rsidP="007378E0">
            <w:pPr>
              <w:keepNext/>
              <w:widowControl w:val="0"/>
              <w:overflowPunct w:val="0"/>
              <w:autoSpaceDE w:val="0"/>
              <w:adjustRightInd w:val="0"/>
              <w:jc w:val="center"/>
              <w:rPr>
                <w:rFonts w:ascii="Arial" w:eastAsia="MS Mincho" w:hAnsi="Arial" w:cs="Arial"/>
                <w:bCs/>
                <w:sz w:val="24"/>
                <w:szCs w:val="24"/>
              </w:rPr>
            </w:pPr>
          </w:p>
        </w:tc>
      </w:tr>
    </w:tbl>
    <w:p w:rsidR="005A0194" w:rsidRDefault="005A0194" w:rsidP="007378E0">
      <w:pPr>
        <w:keepNext/>
        <w:widowControl w:val="0"/>
        <w:ind w:firstLine="6"/>
        <w:rPr>
          <w:rFonts w:ascii="Arial" w:hAnsi="Arial" w:cs="Arial"/>
          <w:sz w:val="24"/>
          <w:szCs w:val="24"/>
        </w:rPr>
      </w:pPr>
    </w:p>
    <w:p w:rsidR="005A0194" w:rsidRPr="005A0194" w:rsidRDefault="005A0194" w:rsidP="007378E0">
      <w:pPr>
        <w:keepNext/>
        <w:widowControl w:val="0"/>
        <w:jc w:val="both"/>
        <w:rPr>
          <w:rFonts w:ascii="Arial" w:hAnsi="Arial" w:cs="Arial"/>
          <w:sz w:val="24"/>
          <w:szCs w:val="24"/>
        </w:rPr>
      </w:pPr>
      <w:r w:rsidRPr="005A0194">
        <w:rPr>
          <w:rFonts w:ascii="Arial" w:hAnsi="Arial" w:cs="Arial"/>
          <w:sz w:val="24"/>
          <w:szCs w:val="24"/>
        </w:rPr>
        <w:lastRenderedPageBreak/>
        <w:t>Prezado Senhor,</w:t>
      </w:r>
    </w:p>
    <w:p w:rsidR="005A0194" w:rsidRDefault="005A0194" w:rsidP="007378E0">
      <w:pPr>
        <w:keepNext/>
        <w:widowControl w:val="0"/>
        <w:jc w:val="both"/>
        <w:rPr>
          <w:rFonts w:ascii="Arial" w:hAnsi="Arial" w:cs="Arial"/>
          <w:sz w:val="24"/>
          <w:szCs w:val="24"/>
        </w:rPr>
      </w:pPr>
      <w:r w:rsidRPr="005A0194">
        <w:rPr>
          <w:rFonts w:ascii="Arial" w:hAnsi="Arial" w:cs="Arial"/>
          <w:sz w:val="24"/>
          <w:szCs w:val="24"/>
        </w:rPr>
        <w:t xml:space="preserve">Apresentamos e submetemos à apreciação de V. </w:t>
      </w:r>
      <w:proofErr w:type="spellStart"/>
      <w:r w:rsidRPr="005A0194">
        <w:rPr>
          <w:rFonts w:ascii="Arial" w:hAnsi="Arial" w:cs="Arial"/>
          <w:sz w:val="24"/>
          <w:szCs w:val="24"/>
        </w:rPr>
        <w:t>S</w:t>
      </w:r>
      <w:r w:rsidRPr="005A0194">
        <w:rPr>
          <w:rFonts w:ascii="Arial" w:hAnsi="Arial" w:cs="Arial"/>
          <w:sz w:val="24"/>
          <w:szCs w:val="24"/>
          <w:vertAlign w:val="superscript"/>
        </w:rPr>
        <w:t>as</w:t>
      </w:r>
      <w:proofErr w:type="spellEnd"/>
      <w:r w:rsidRPr="005A0194">
        <w:rPr>
          <w:rFonts w:ascii="Arial" w:hAnsi="Arial" w:cs="Arial"/>
          <w:sz w:val="24"/>
          <w:szCs w:val="24"/>
        </w:rPr>
        <w:t xml:space="preserve"> nossa proposta de preços relativa </w:t>
      </w:r>
      <w:proofErr w:type="spellStart"/>
      <w:r w:rsidRPr="005A0194">
        <w:rPr>
          <w:rFonts w:ascii="Arial" w:hAnsi="Arial" w:cs="Arial"/>
          <w:sz w:val="24"/>
          <w:szCs w:val="24"/>
        </w:rPr>
        <w:t>a</w:t>
      </w:r>
      <w:r w:rsidR="00662019">
        <w:rPr>
          <w:rFonts w:ascii="Arial" w:hAnsi="Arial" w:cs="Arial"/>
          <w:sz w:val="24"/>
          <w:szCs w:val="24"/>
        </w:rPr>
        <w:t>a</w:t>
      </w:r>
      <w:proofErr w:type="spellEnd"/>
      <w:r w:rsidR="00662019">
        <w:rPr>
          <w:rFonts w:ascii="Arial" w:hAnsi="Arial" w:cs="Arial"/>
          <w:sz w:val="24"/>
          <w:szCs w:val="24"/>
        </w:rPr>
        <w:t xml:space="preserve"> prestação de serviço </w:t>
      </w:r>
      <w:r w:rsidRPr="005A0194">
        <w:rPr>
          <w:rFonts w:ascii="Arial" w:hAnsi="Arial" w:cs="Arial"/>
          <w:sz w:val="24"/>
          <w:szCs w:val="24"/>
        </w:rPr>
        <w:t xml:space="preserve">de ___; </w:t>
      </w:r>
    </w:p>
    <w:p w:rsidR="005A0194" w:rsidRDefault="005A0194" w:rsidP="007378E0">
      <w:pPr>
        <w:keepNext/>
        <w:widowControl w:val="0"/>
        <w:jc w:val="both"/>
        <w:rPr>
          <w:rFonts w:ascii="Arial" w:hAnsi="Arial" w:cs="Arial"/>
          <w:sz w:val="24"/>
          <w:szCs w:val="24"/>
        </w:rPr>
      </w:pPr>
      <w:r w:rsidRPr="005A0194">
        <w:rPr>
          <w:rFonts w:ascii="Arial" w:hAnsi="Arial" w:cs="Arial"/>
          <w:sz w:val="24"/>
          <w:szCs w:val="24"/>
        </w:rPr>
        <w:t xml:space="preserve">O valor para </w:t>
      </w:r>
      <w:r w:rsidR="00662019">
        <w:rPr>
          <w:rFonts w:ascii="Arial" w:hAnsi="Arial" w:cs="Arial"/>
          <w:sz w:val="24"/>
          <w:szCs w:val="24"/>
        </w:rPr>
        <w:t>serviço</w:t>
      </w:r>
      <w:r w:rsidRPr="005A0194">
        <w:rPr>
          <w:rFonts w:ascii="Arial" w:hAnsi="Arial" w:cs="Arial"/>
          <w:sz w:val="24"/>
          <w:szCs w:val="24"/>
        </w:rPr>
        <w:t xml:space="preserve"> do objeto acima é de R$ ___; </w:t>
      </w:r>
    </w:p>
    <w:p w:rsidR="005A0194" w:rsidRDefault="005A0194" w:rsidP="007378E0">
      <w:pPr>
        <w:keepNext/>
        <w:widowControl w:val="0"/>
        <w:jc w:val="both"/>
        <w:rPr>
          <w:rFonts w:ascii="Arial" w:hAnsi="Arial" w:cs="Arial"/>
          <w:sz w:val="24"/>
          <w:szCs w:val="24"/>
        </w:rPr>
      </w:pPr>
      <w:r w:rsidRPr="005A0194">
        <w:rPr>
          <w:rFonts w:ascii="Arial" w:hAnsi="Arial" w:cs="Arial"/>
          <w:sz w:val="24"/>
          <w:szCs w:val="24"/>
        </w:rPr>
        <w:t xml:space="preserve">O prazo </w:t>
      </w:r>
      <w:r w:rsidR="00662019">
        <w:rPr>
          <w:rFonts w:ascii="Arial" w:hAnsi="Arial" w:cs="Arial"/>
          <w:sz w:val="24"/>
          <w:szCs w:val="24"/>
        </w:rPr>
        <w:t xml:space="preserve">da prestação de serviço conforme eventos </w:t>
      </w:r>
      <w:r w:rsidRPr="005A0194">
        <w:rPr>
          <w:rFonts w:ascii="Arial" w:hAnsi="Arial" w:cs="Arial"/>
          <w:sz w:val="24"/>
          <w:szCs w:val="24"/>
        </w:rPr>
        <w:t>é de</w:t>
      </w:r>
      <w:r w:rsidR="00662019">
        <w:rPr>
          <w:rFonts w:ascii="Arial" w:hAnsi="Arial" w:cs="Arial"/>
          <w:sz w:val="24"/>
          <w:szCs w:val="24"/>
        </w:rPr>
        <w:t xml:space="preserve"> </w:t>
      </w:r>
      <w:r w:rsidR="00F65EEC">
        <w:rPr>
          <w:rFonts w:ascii="Arial" w:hAnsi="Arial" w:cs="Arial"/>
          <w:sz w:val="24"/>
          <w:szCs w:val="24"/>
        </w:rPr>
        <w:t>01 dia</w:t>
      </w:r>
      <w:r w:rsidRPr="005A0194">
        <w:rPr>
          <w:rFonts w:ascii="Arial" w:hAnsi="Arial" w:cs="Arial"/>
          <w:sz w:val="24"/>
          <w:szCs w:val="24"/>
        </w:rPr>
        <w:t xml:space="preserve">, contados a partir da data </w:t>
      </w:r>
      <w:r w:rsidR="00662019">
        <w:rPr>
          <w:rFonts w:ascii="Arial" w:hAnsi="Arial" w:cs="Arial"/>
          <w:sz w:val="24"/>
          <w:szCs w:val="24"/>
        </w:rPr>
        <w:t>de entrega d</w:t>
      </w:r>
      <w:r w:rsidR="001856D3">
        <w:rPr>
          <w:rFonts w:ascii="Arial" w:hAnsi="Arial" w:cs="Arial"/>
          <w:sz w:val="24"/>
          <w:szCs w:val="24"/>
        </w:rPr>
        <w:t>a autorização de fornecimento</w:t>
      </w:r>
      <w:r w:rsidRPr="005A0194">
        <w:rPr>
          <w:rFonts w:ascii="Arial" w:hAnsi="Arial" w:cs="Arial"/>
          <w:sz w:val="24"/>
          <w:szCs w:val="24"/>
        </w:rPr>
        <w:t xml:space="preserve">; </w:t>
      </w:r>
    </w:p>
    <w:p w:rsidR="005A0194" w:rsidRPr="005A0194" w:rsidRDefault="005A0194" w:rsidP="007378E0">
      <w:pPr>
        <w:keepNext/>
        <w:widowControl w:val="0"/>
        <w:jc w:val="both"/>
        <w:rPr>
          <w:rFonts w:ascii="Arial" w:hAnsi="Arial" w:cs="Arial"/>
          <w:sz w:val="24"/>
          <w:szCs w:val="24"/>
        </w:rPr>
      </w:pPr>
      <w:r w:rsidRPr="005A0194">
        <w:rPr>
          <w:rFonts w:ascii="Arial" w:hAnsi="Arial" w:cs="Arial"/>
          <w:sz w:val="24"/>
          <w:szCs w:val="24"/>
        </w:rPr>
        <w:t xml:space="preserve">O prazo de validade da proposta de preços é de ___ dias, a partir da data limite estabelecida para o recebimento das propostas; conforme Termo de </w:t>
      </w:r>
      <w:r w:rsidR="00887EF0" w:rsidRPr="005A0194">
        <w:rPr>
          <w:rFonts w:ascii="Arial" w:hAnsi="Arial" w:cs="Arial"/>
          <w:sz w:val="24"/>
          <w:szCs w:val="24"/>
        </w:rPr>
        <w:t>Referência.</w:t>
      </w:r>
    </w:p>
    <w:p w:rsidR="005A0194" w:rsidRPr="005A0194" w:rsidRDefault="005A0194" w:rsidP="007378E0">
      <w:pPr>
        <w:keepNext/>
        <w:widowControl w:val="0"/>
        <w:jc w:val="both"/>
        <w:rPr>
          <w:rFonts w:ascii="Arial" w:hAnsi="Arial" w:cs="Arial"/>
          <w:sz w:val="24"/>
          <w:szCs w:val="24"/>
        </w:rPr>
      </w:pPr>
    </w:p>
    <w:p w:rsidR="005A0194" w:rsidRDefault="005A0194" w:rsidP="007378E0">
      <w:pPr>
        <w:keepNext/>
        <w:widowControl w:val="0"/>
        <w:jc w:val="both"/>
        <w:rPr>
          <w:rFonts w:ascii="Arial" w:hAnsi="Arial" w:cs="Arial"/>
          <w:sz w:val="24"/>
          <w:szCs w:val="24"/>
        </w:rPr>
      </w:pPr>
    </w:p>
    <w:tbl>
      <w:tblPr>
        <w:tblW w:w="9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46"/>
        <w:gridCol w:w="1134"/>
        <w:gridCol w:w="4678"/>
        <w:gridCol w:w="1276"/>
        <w:gridCol w:w="1276"/>
      </w:tblGrid>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b/>
                <w:color w:val="000000"/>
              </w:rPr>
            </w:pPr>
            <w:r w:rsidRPr="008A2DF0">
              <w:rPr>
                <w:rFonts w:ascii="Arial" w:hAnsi="Arial" w:cs="Arial"/>
                <w:b/>
                <w:color w:val="000000"/>
              </w:rPr>
              <w:t>Item</w:t>
            </w:r>
          </w:p>
        </w:tc>
        <w:tc>
          <w:tcPr>
            <w:tcW w:w="1134" w:type="dxa"/>
            <w:shd w:val="clear" w:color="auto" w:fill="auto"/>
            <w:noWrap/>
            <w:vAlign w:val="center"/>
          </w:tcPr>
          <w:p w:rsidR="00527A7A" w:rsidRPr="008A2DF0" w:rsidRDefault="00527A7A" w:rsidP="007378E0">
            <w:pPr>
              <w:keepNext/>
              <w:widowControl w:val="0"/>
              <w:jc w:val="center"/>
              <w:rPr>
                <w:rFonts w:ascii="Arial" w:hAnsi="Arial" w:cs="Arial"/>
                <w:b/>
                <w:color w:val="000000"/>
              </w:rPr>
            </w:pPr>
            <w:proofErr w:type="spellStart"/>
            <w:r w:rsidRPr="008A2DF0">
              <w:rPr>
                <w:rFonts w:ascii="Arial" w:hAnsi="Arial" w:cs="Arial"/>
                <w:b/>
                <w:color w:val="000000"/>
              </w:rPr>
              <w:t>Und</w:t>
            </w:r>
            <w:proofErr w:type="spellEnd"/>
          </w:p>
        </w:tc>
        <w:tc>
          <w:tcPr>
            <w:tcW w:w="4678" w:type="dxa"/>
            <w:shd w:val="clear" w:color="auto" w:fill="auto"/>
            <w:noWrap/>
            <w:vAlign w:val="center"/>
          </w:tcPr>
          <w:p w:rsidR="00527A7A" w:rsidRPr="008A2DF0" w:rsidRDefault="00527A7A" w:rsidP="007378E0">
            <w:pPr>
              <w:keepNext/>
              <w:widowControl w:val="0"/>
              <w:jc w:val="both"/>
              <w:rPr>
                <w:rFonts w:ascii="Arial" w:hAnsi="Arial" w:cs="Arial"/>
                <w:b/>
                <w:color w:val="000000"/>
              </w:rPr>
            </w:pPr>
            <w:r w:rsidRPr="008A2DF0">
              <w:rPr>
                <w:rFonts w:ascii="Arial" w:hAnsi="Arial" w:cs="Arial"/>
                <w:b/>
                <w:color w:val="000000"/>
              </w:rPr>
              <w:t>Descrição</w:t>
            </w:r>
          </w:p>
        </w:tc>
        <w:tc>
          <w:tcPr>
            <w:tcW w:w="1276" w:type="dxa"/>
            <w:vAlign w:val="center"/>
          </w:tcPr>
          <w:p w:rsidR="00527A7A" w:rsidRPr="005A0194" w:rsidRDefault="00527A7A" w:rsidP="007378E0">
            <w:pPr>
              <w:keepNext/>
              <w:widowControl w:val="0"/>
              <w:overflowPunct w:val="0"/>
              <w:autoSpaceDE w:val="0"/>
              <w:adjustRightInd w:val="0"/>
              <w:jc w:val="center"/>
              <w:rPr>
                <w:rFonts w:ascii="Arial" w:hAnsi="Arial" w:cs="Arial"/>
                <w:b/>
                <w:color w:val="000000"/>
                <w:sz w:val="24"/>
                <w:szCs w:val="24"/>
              </w:rPr>
            </w:pPr>
            <w:r w:rsidRPr="005A0194">
              <w:rPr>
                <w:rFonts w:ascii="Arial" w:hAnsi="Arial" w:cs="Arial"/>
                <w:b/>
                <w:color w:val="000000"/>
                <w:sz w:val="24"/>
                <w:szCs w:val="24"/>
              </w:rPr>
              <w:t>Valor Unitário Proposto</w:t>
            </w:r>
          </w:p>
        </w:tc>
        <w:tc>
          <w:tcPr>
            <w:tcW w:w="1276" w:type="dxa"/>
          </w:tcPr>
          <w:p w:rsidR="00527A7A" w:rsidRPr="005A0194" w:rsidRDefault="00527A7A" w:rsidP="007378E0">
            <w:pPr>
              <w:keepNext/>
              <w:widowControl w:val="0"/>
              <w:overflowPunct w:val="0"/>
              <w:autoSpaceDE w:val="0"/>
              <w:adjustRightInd w:val="0"/>
              <w:jc w:val="center"/>
              <w:rPr>
                <w:rFonts w:ascii="Arial" w:hAnsi="Arial" w:cs="Arial"/>
                <w:b/>
                <w:color w:val="000000"/>
                <w:sz w:val="24"/>
                <w:szCs w:val="24"/>
              </w:rPr>
            </w:pPr>
            <w:r>
              <w:rPr>
                <w:rFonts w:ascii="Arial" w:hAnsi="Arial" w:cs="Arial"/>
                <w:b/>
                <w:color w:val="000000"/>
                <w:sz w:val="24"/>
                <w:szCs w:val="24"/>
              </w:rPr>
              <w:t>Valor Total</w:t>
            </w: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suppressAutoHyphens w:val="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suppressAutoHyphens w:val="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keepNext/>
              <w:widowControl w:val="0"/>
              <w:jc w:val="both"/>
              <w:rPr>
                <w:rFonts w:ascii="Arial" w:hAnsi="Arial" w:cs="Arial"/>
                <w:color w:val="000000"/>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suppressAutoHyphens w:val="0"/>
              <w:rPr>
                <w:b/>
                <w:u w:val="single"/>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c>
          <w:tcPr>
            <w:tcW w:w="1276" w:type="dxa"/>
          </w:tcPr>
          <w:p w:rsidR="00527A7A" w:rsidRPr="008A2DF0" w:rsidRDefault="00527A7A" w:rsidP="007378E0">
            <w:pPr>
              <w:pStyle w:val="Default"/>
              <w:keepNext/>
              <w:widowControl w:val="0"/>
              <w:tabs>
                <w:tab w:val="left" w:pos="3945"/>
              </w:tabs>
              <w:suppressAutoHyphens w:val="0"/>
              <w:spacing w:after="120"/>
              <w:jc w:val="both"/>
              <w:rPr>
                <w:b/>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suppressAutoHyphens w:val="0"/>
              <w:jc w:val="both"/>
              <w:rPr>
                <w:color w:val="auto"/>
              </w:rPr>
            </w:pPr>
          </w:p>
        </w:tc>
        <w:tc>
          <w:tcPr>
            <w:tcW w:w="1276" w:type="dxa"/>
          </w:tcPr>
          <w:p w:rsidR="00527A7A" w:rsidRPr="008A2DF0" w:rsidRDefault="00527A7A" w:rsidP="007378E0">
            <w:pPr>
              <w:pStyle w:val="Default"/>
              <w:keepNext/>
              <w:widowControl w:val="0"/>
              <w:suppressAutoHyphens w:val="0"/>
              <w:jc w:val="both"/>
              <w:rPr>
                <w:color w:val="auto"/>
              </w:rPr>
            </w:pPr>
          </w:p>
        </w:tc>
        <w:tc>
          <w:tcPr>
            <w:tcW w:w="1276" w:type="dxa"/>
          </w:tcPr>
          <w:p w:rsidR="00527A7A" w:rsidRPr="008A2DF0" w:rsidRDefault="00527A7A" w:rsidP="007378E0">
            <w:pPr>
              <w:pStyle w:val="Default"/>
              <w:keepNext/>
              <w:widowControl w:val="0"/>
              <w:suppressAutoHyphens w:val="0"/>
              <w:jc w:val="both"/>
              <w:rPr>
                <w:color w:val="auto"/>
              </w:rPr>
            </w:pPr>
          </w:p>
        </w:tc>
      </w:tr>
      <w:tr w:rsidR="00527A7A" w:rsidRPr="008A2DF0" w:rsidTr="00527A7A">
        <w:trPr>
          <w:trHeight w:val="300"/>
          <w:jc w:val="center"/>
        </w:trPr>
        <w:tc>
          <w:tcPr>
            <w:tcW w:w="846" w:type="dxa"/>
            <w:vAlign w:val="center"/>
          </w:tcPr>
          <w:p w:rsidR="00527A7A" w:rsidRPr="008A2DF0" w:rsidRDefault="00527A7A" w:rsidP="007378E0">
            <w:pPr>
              <w:keepNext/>
              <w:widowControl w:val="0"/>
              <w:jc w:val="center"/>
              <w:rPr>
                <w:rFonts w:ascii="Arial" w:hAnsi="Arial" w:cs="Arial"/>
                <w:color w:val="000000"/>
              </w:rPr>
            </w:pPr>
          </w:p>
        </w:tc>
        <w:tc>
          <w:tcPr>
            <w:tcW w:w="1134" w:type="dxa"/>
            <w:shd w:val="clear" w:color="auto" w:fill="auto"/>
            <w:noWrap/>
            <w:vAlign w:val="center"/>
          </w:tcPr>
          <w:p w:rsidR="00527A7A" w:rsidRPr="008A2DF0" w:rsidRDefault="00527A7A" w:rsidP="007378E0">
            <w:pPr>
              <w:keepNext/>
              <w:widowControl w:val="0"/>
              <w:jc w:val="center"/>
              <w:rPr>
                <w:rFonts w:ascii="Arial" w:hAnsi="Arial" w:cs="Arial"/>
                <w:color w:val="000000"/>
              </w:rPr>
            </w:pPr>
          </w:p>
        </w:tc>
        <w:tc>
          <w:tcPr>
            <w:tcW w:w="4678" w:type="dxa"/>
            <w:shd w:val="clear" w:color="auto" w:fill="auto"/>
            <w:noWrap/>
            <w:vAlign w:val="bottom"/>
          </w:tcPr>
          <w:p w:rsidR="00527A7A" w:rsidRPr="008A2DF0" w:rsidRDefault="00527A7A" w:rsidP="007378E0">
            <w:pPr>
              <w:pStyle w:val="Default"/>
              <w:keepNext/>
              <w:widowControl w:val="0"/>
              <w:tabs>
                <w:tab w:val="left" w:pos="3945"/>
              </w:tabs>
              <w:suppressAutoHyphens w:val="0"/>
              <w:spacing w:after="120"/>
              <w:jc w:val="both"/>
              <w:rPr>
                <w:color w:val="auto"/>
              </w:rPr>
            </w:pPr>
          </w:p>
        </w:tc>
        <w:tc>
          <w:tcPr>
            <w:tcW w:w="1276" w:type="dxa"/>
          </w:tcPr>
          <w:p w:rsidR="00527A7A" w:rsidRPr="008A2DF0" w:rsidRDefault="00527A7A" w:rsidP="007378E0">
            <w:pPr>
              <w:pStyle w:val="Default"/>
              <w:keepNext/>
              <w:widowControl w:val="0"/>
              <w:suppressAutoHyphens w:val="0"/>
              <w:jc w:val="both"/>
              <w:rPr>
                <w:color w:val="auto"/>
              </w:rPr>
            </w:pPr>
          </w:p>
        </w:tc>
        <w:tc>
          <w:tcPr>
            <w:tcW w:w="1276" w:type="dxa"/>
          </w:tcPr>
          <w:p w:rsidR="00527A7A" w:rsidRPr="008A2DF0" w:rsidRDefault="00527A7A" w:rsidP="007378E0">
            <w:pPr>
              <w:pStyle w:val="Default"/>
              <w:keepNext/>
              <w:widowControl w:val="0"/>
              <w:suppressAutoHyphens w:val="0"/>
              <w:jc w:val="both"/>
              <w:rPr>
                <w:color w:val="auto"/>
              </w:rPr>
            </w:pPr>
          </w:p>
        </w:tc>
      </w:tr>
    </w:tbl>
    <w:p w:rsidR="00957794" w:rsidRPr="005A0194" w:rsidRDefault="00957794" w:rsidP="007378E0">
      <w:pPr>
        <w:keepNext/>
        <w:widowControl w:val="0"/>
        <w:jc w:val="both"/>
        <w:rPr>
          <w:rFonts w:ascii="Arial" w:hAnsi="Arial" w:cs="Arial"/>
          <w:sz w:val="24"/>
          <w:szCs w:val="24"/>
        </w:rPr>
      </w:pPr>
    </w:p>
    <w:p w:rsidR="005A0194" w:rsidRPr="005A0194" w:rsidRDefault="005A0194" w:rsidP="007378E0">
      <w:pPr>
        <w:keepNext/>
        <w:widowControl w:val="0"/>
        <w:jc w:val="both"/>
        <w:rPr>
          <w:rFonts w:ascii="Arial" w:hAnsi="Arial" w:cs="Arial"/>
          <w:sz w:val="24"/>
          <w:szCs w:val="24"/>
        </w:rPr>
      </w:pPr>
      <w:r w:rsidRPr="005A0194">
        <w:rPr>
          <w:rFonts w:ascii="Arial" w:hAnsi="Arial" w:cs="Arial"/>
          <w:sz w:val="24"/>
          <w:szCs w:val="24"/>
        </w:rPr>
        <w:t>Atenciosamente,</w:t>
      </w:r>
    </w:p>
    <w:p w:rsidR="005A0194" w:rsidRPr="005A0194" w:rsidRDefault="005A0194" w:rsidP="007378E0">
      <w:pPr>
        <w:keepNext/>
        <w:widowControl w:val="0"/>
        <w:jc w:val="both"/>
        <w:rPr>
          <w:rFonts w:ascii="Arial" w:hAnsi="Arial" w:cs="Arial"/>
          <w:sz w:val="24"/>
          <w:szCs w:val="24"/>
        </w:rPr>
      </w:pPr>
    </w:p>
    <w:p w:rsidR="00887EF0" w:rsidRDefault="005A0194" w:rsidP="007378E0">
      <w:pPr>
        <w:keepNext/>
        <w:widowControl w:val="0"/>
        <w:spacing w:line="240" w:lineRule="auto"/>
        <w:jc w:val="center"/>
        <w:rPr>
          <w:rFonts w:ascii="Arial" w:hAnsi="Arial" w:cs="Arial"/>
          <w:sz w:val="24"/>
          <w:szCs w:val="24"/>
        </w:rPr>
      </w:pPr>
      <w:r w:rsidRPr="005A0194">
        <w:rPr>
          <w:rFonts w:ascii="Arial" w:hAnsi="Arial" w:cs="Arial"/>
          <w:sz w:val="24"/>
          <w:szCs w:val="24"/>
        </w:rPr>
        <w:t>(nome, RG e assinatura do responsável legal)</w:t>
      </w:r>
    </w:p>
    <w:p w:rsidR="00887EF0" w:rsidRDefault="00887EF0" w:rsidP="007378E0">
      <w:pPr>
        <w:keepNext/>
        <w:widowControl w:val="0"/>
        <w:rPr>
          <w:rFonts w:ascii="Arial" w:hAnsi="Arial" w:cs="Arial"/>
          <w:sz w:val="24"/>
          <w:szCs w:val="24"/>
        </w:rPr>
      </w:pPr>
      <w:r>
        <w:rPr>
          <w:rFonts w:ascii="Arial" w:hAnsi="Arial" w:cs="Arial"/>
          <w:sz w:val="24"/>
          <w:szCs w:val="24"/>
        </w:rPr>
        <w:br w:type="page"/>
      </w:r>
    </w:p>
    <w:p w:rsidR="00887EF0" w:rsidRPr="00887EF0" w:rsidRDefault="00887EF0" w:rsidP="007378E0">
      <w:pPr>
        <w:keepNext/>
        <w:widowControl w:val="0"/>
        <w:jc w:val="center"/>
        <w:rPr>
          <w:rFonts w:ascii="Arial" w:hAnsi="Arial" w:cs="Arial"/>
          <w:b/>
          <w:sz w:val="24"/>
          <w:szCs w:val="24"/>
        </w:rPr>
      </w:pPr>
      <w:r w:rsidRPr="00887EF0">
        <w:rPr>
          <w:rFonts w:ascii="Arial" w:hAnsi="Arial" w:cs="Arial"/>
          <w:b/>
          <w:sz w:val="24"/>
          <w:szCs w:val="24"/>
        </w:rPr>
        <w:lastRenderedPageBreak/>
        <w:t>ANEXO N.º 02</w:t>
      </w:r>
    </w:p>
    <w:p w:rsidR="00887EF0" w:rsidRPr="00887EF0" w:rsidRDefault="00887EF0" w:rsidP="007378E0">
      <w:pPr>
        <w:keepNext/>
        <w:widowControl w:val="0"/>
        <w:jc w:val="center"/>
        <w:rPr>
          <w:rFonts w:ascii="Arial" w:hAnsi="Arial" w:cs="Arial"/>
          <w:sz w:val="24"/>
          <w:szCs w:val="24"/>
        </w:rPr>
      </w:pPr>
    </w:p>
    <w:p w:rsidR="00887EF0" w:rsidRPr="00887EF0" w:rsidRDefault="00887EF0" w:rsidP="007378E0">
      <w:pPr>
        <w:pStyle w:val="Corpodetexto2"/>
        <w:keepNext/>
        <w:widowControl w:val="0"/>
        <w:suppressAutoHyphens w:val="0"/>
        <w:spacing w:after="0" w:line="240" w:lineRule="auto"/>
        <w:jc w:val="center"/>
        <w:rPr>
          <w:rFonts w:ascii="Arial" w:hAnsi="Arial" w:cs="Arial"/>
          <w:b/>
        </w:rPr>
      </w:pPr>
      <w:r w:rsidRPr="00887EF0">
        <w:rPr>
          <w:rFonts w:ascii="Arial" w:hAnsi="Arial" w:cs="Arial"/>
          <w:b/>
        </w:rPr>
        <w:t>DECLARAÇÃO DE PLENO CONHECIMENTO E ATENDIMENTO ÀS EXIGÊNCIAS DE HABILITAÇÃO E DE INEXISTÊNCIA DE FATOS SUPERVENIENTES IMPEDITIVOS DA HABILITAÇÃO</w:t>
      </w:r>
    </w:p>
    <w:p w:rsidR="00887EF0" w:rsidRDefault="00887EF0" w:rsidP="007378E0">
      <w:pPr>
        <w:pStyle w:val="western"/>
        <w:keepNext/>
        <w:widowControl w:val="0"/>
        <w:suppressAutoHyphens w:val="0"/>
        <w:spacing w:before="0"/>
        <w:jc w:val="center"/>
        <w:rPr>
          <w:rFonts w:ascii="Arial" w:hAnsi="Arial" w:cs="Arial"/>
          <w:bCs/>
          <w:i/>
          <w:color w:val="auto"/>
          <w:sz w:val="24"/>
          <w:szCs w:val="24"/>
        </w:rPr>
      </w:pPr>
    </w:p>
    <w:p w:rsidR="00887EF0" w:rsidRPr="00887EF0" w:rsidRDefault="00887EF0" w:rsidP="007378E0">
      <w:pPr>
        <w:pStyle w:val="western"/>
        <w:keepNext/>
        <w:widowControl w:val="0"/>
        <w:suppressAutoHyphens w:val="0"/>
        <w:spacing w:before="0"/>
        <w:jc w:val="center"/>
        <w:rPr>
          <w:rFonts w:ascii="Arial" w:hAnsi="Arial" w:cs="Arial"/>
          <w:bCs/>
          <w:i/>
          <w:color w:val="auto"/>
          <w:sz w:val="24"/>
          <w:szCs w:val="24"/>
        </w:rPr>
      </w:pPr>
      <w:r w:rsidRPr="00887EF0">
        <w:rPr>
          <w:rFonts w:ascii="Arial" w:hAnsi="Arial" w:cs="Arial"/>
          <w:bCs/>
          <w:i/>
          <w:color w:val="auto"/>
          <w:sz w:val="24"/>
          <w:szCs w:val="24"/>
        </w:rPr>
        <w:t>(apresentar em papel timbrado indicando CNPJ da empresa)</w:t>
      </w:r>
    </w:p>
    <w:p w:rsidR="00887EF0" w:rsidRPr="00887EF0" w:rsidRDefault="00887EF0" w:rsidP="007378E0">
      <w:pPr>
        <w:pStyle w:val="Corpodetexto2"/>
        <w:keepNext/>
        <w:widowControl w:val="0"/>
        <w:suppressAutoHyphens w:val="0"/>
        <w:spacing w:after="0" w:line="240" w:lineRule="auto"/>
        <w:jc w:val="center"/>
        <w:rPr>
          <w:rFonts w:ascii="Arial" w:hAnsi="Arial" w:cs="Arial"/>
          <w:b/>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r w:rsidRPr="00887EF0">
        <w:rPr>
          <w:rFonts w:ascii="Arial" w:hAnsi="Arial" w:cs="Arial"/>
          <w:sz w:val="24"/>
          <w:szCs w:val="24"/>
        </w:rPr>
        <w:t>Ref.: Pregão nº ____ / _</w:t>
      </w:r>
      <w:proofErr w:type="gramStart"/>
      <w:r w:rsidRPr="00887EF0">
        <w:rPr>
          <w:rFonts w:ascii="Arial" w:hAnsi="Arial" w:cs="Arial"/>
          <w:sz w:val="24"/>
          <w:szCs w:val="24"/>
        </w:rPr>
        <w:t>_ .</w:t>
      </w:r>
      <w:proofErr w:type="gramEnd"/>
    </w:p>
    <w:p w:rsid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b/>
          <w:sz w:val="24"/>
          <w:szCs w:val="24"/>
        </w:rPr>
        <w:t>Objeto: XXXXXXXXXXXXXXXXXXXXXXXXXXXXXXXX</w:t>
      </w: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r w:rsidRPr="00887EF0">
        <w:rPr>
          <w:rFonts w:ascii="Arial" w:hAnsi="Arial" w:cs="Arial"/>
          <w:sz w:val="24"/>
          <w:szCs w:val="24"/>
        </w:rPr>
        <w:t>O signatário da presente declara, em nome da proponente ________________</w:t>
      </w:r>
      <w:proofErr w:type="gramStart"/>
      <w:r w:rsidRPr="00887EF0">
        <w:rPr>
          <w:rFonts w:ascii="Arial" w:hAnsi="Arial" w:cs="Arial"/>
          <w:sz w:val="24"/>
          <w:szCs w:val="24"/>
        </w:rPr>
        <w:t>_ ,</w:t>
      </w:r>
      <w:proofErr w:type="gramEnd"/>
      <w:r w:rsidRPr="00887EF0">
        <w:rPr>
          <w:rFonts w:ascii="Arial" w:hAnsi="Arial" w:cs="Arial"/>
          <w:sz w:val="24"/>
          <w:szCs w:val="24"/>
        </w:rPr>
        <w:t xml:space="preserve"> para todos os fins de direito, ter pleno conhecimento, bem como, atender a todas as exigências relativas a habilitação no presente certame. Declara, ainda, a inexistência de fatos supervenientes impeditivos da habilitação ou que comprometam a idoneidade da proponente nos termos da Lei e que não está declarado inidôneo em qualquer esfera da Administração Pública e nem está suspenso de participar de licitações por qualquer Órgão Governamental, autárquica, fundacional ou de Economia Mista. </w:t>
      </w: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r w:rsidRPr="00887EF0">
        <w:rPr>
          <w:rFonts w:ascii="Arial" w:hAnsi="Arial" w:cs="Arial"/>
          <w:sz w:val="24"/>
          <w:szCs w:val="24"/>
        </w:rPr>
        <w:tab/>
        <w:t xml:space="preserve">_________, ___ de ____ </w:t>
      </w:r>
      <w:proofErr w:type="spellStart"/>
      <w:r w:rsidRPr="00887EF0">
        <w:rPr>
          <w:rFonts w:ascii="Arial" w:hAnsi="Arial" w:cs="Arial"/>
          <w:sz w:val="24"/>
          <w:szCs w:val="24"/>
        </w:rPr>
        <w:t>de</w:t>
      </w:r>
      <w:proofErr w:type="spellEnd"/>
      <w:r w:rsidRPr="00887EF0">
        <w:rPr>
          <w:rFonts w:ascii="Arial" w:hAnsi="Arial" w:cs="Arial"/>
          <w:sz w:val="24"/>
          <w:szCs w:val="24"/>
        </w:rPr>
        <w:t xml:space="preserve"> 201_.</w:t>
      </w: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keepNext/>
        <w:widowControl w:val="0"/>
        <w:jc w:val="both"/>
        <w:rPr>
          <w:rFonts w:ascii="Arial" w:hAnsi="Arial" w:cs="Arial"/>
          <w:sz w:val="24"/>
          <w:szCs w:val="24"/>
        </w:rPr>
      </w:pPr>
    </w:p>
    <w:p w:rsidR="00887EF0" w:rsidRPr="00887EF0" w:rsidRDefault="00887EF0" w:rsidP="007378E0">
      <w:pPr>
        <w:pStyle w:val="Corpodetexto2"/>
        <w:keepNext/>
        <w:widowControl w:val="0"/>
        <w:suppressAutoHyphens w:val="0"/>
        <w:spacing w:after="0" w:line="240" w:lineRule="auto"/>
        <w:jc w:val="both"/>
        <w:rPr>
          <w:rFonts w:ascii="Arial" w:hAnsi="Arial" w:cs="Arial"/>
        </w:rPr>
      </w:pPr>
      <w:r w:rsidRPr="00887EF0">
        <w:rPr>
          <w:rFonts w:ascii="Arial" w:hAnsi="Arial" w:cs="Arial"/>
        </w:rPr>
        <w:t>(nome, RG e assinatura do representante legal)</w:t>
      </w:r>
    </w:p>
    <w:p w:rsidR="00887EF0" w:rsidRPr="00887EF0" w:rsidRDefault="00887EF0" w:rsidP="007378E0">
      <w:pPr>
        <w:keepNext/>
        <w:widowControl w:val="0"/>
        <w:jc w:val="both"/>
        <w:rPr>
          <w:rFonts w:ascii="Arial" w:hAnsi="Arial" w:cs="Arial"/>
          <w:sz w:val="24"/>
          <w:szCs w:val="24"/>
        </w:rPr>
      </w:pPr>
      <w:r w:rsidRPr="00887EF0">
        <w:rPr>
          <w:rFonts w:ascii="Arial" w:hAnsi="Arial" w:cs="Arial"/>
          <w:sz w:val="24"/>
          <w:szCs w:val="24"/>
        </w:rPr>
        <w:tab/>
      </w:r>
      <w:r w:rsidRPr="00887EF0">
        <w:rPr>
          <w:rFonts w:ascii="Arial" w:hAnsi="Arial" w:cs="Arial"/>
          <w:sz w:val="24"/>
          <w:szCs w:val="24"/>
        </w:rPr>
        <w:tab/>
      </w:r>
      <w:r w:rsidRPr="00887EF0">
        <w:rPr>
          <w:rFonts w:ascii="Arial" w:hAnsi="Arial" w:cs="Arial"/>
          <w:sz w:val="24"/>
          <w:szCs w:val="24"/>
        </w:rPr>
        <w:tab/>
      </w:r>
      <w:r w:rsidRPr="00887EF0">
        <w:rPr>
          <w:rFonts w:ascii="Arial" w:hAnsi="Arial" w:cs="Arial"/>
          <w:sz w:val="24"/>
          <w:szCs w:val="24"/>
        </w:rPr>
        <w:tab/>
      </w:r>
    </w:p>
    <w:p w:rsidR="00887EF0" w:rsidRPr="00887EF0" w:rsidRDefault="00887EF0" w:rsidP="007378E0">
      <w:pPr>
        <w:keepNext/>
        <w:widowControl w:val="0"/>
        <w:jc w:val="both"/>
        <w:rPr>
          <w:rFonts w:ascii="Arial" w:hAnsi="Arial" w:cs="Arial"/>
          <w:sz w:val="24"/>
          <w:szCs w:val="24"/>
        </w:rPr>
        <w:sectPr w:rsidR="00887EF0" w:rsidRPr="00887EF0" w:rsidSect="00AB0DA1">
          <w:footerReference w:type="default" r:id="rId14"/>
          <w:footnotePr>
            <w:pos w:val="beneathText"/>
          </w:footnotePr>
          <w:type w:val="continuous"/>
          <w:pgSz w:w="11905" w:h="16837"/>
          <w:pgMar w:top="1134" w:right="1134" w:bottom="1134" w:left="1134" w:header="720" w:footer="720" w:gutter="0"/>
          <w:pgNumType w:start="1"/>
          <w:cols w:space="720"/>
        </w:sectPr>
      </w:pPr>
      <w:r w:rsidRPr="00887EF0">
        <w:rPr>
          <w:rFonts w:ascii="Arial" w:hAnsi="Arial" w:cs="Arial"/>
          <w:sz w:val="24"/>
          <w:szCs w:val="24"/>
        </w:rPr>
        <w:t xml:space="preserve"> </w:t>
      </w:r>
    </w:p>
    <w:p w:rsidR="00887EF0" w:rsidRPr="00887EF0" w:rsidRDefault="00887EF0" w:rsidP="007378E0">
      <w:pPr>
        <w:pStyle w:val="western"/>
        <w:keepNext/>
        <w:keepLines/>
        <w:widowControl w:val="0"/>
        <w:suppressAutoHyphens w:val="0"/>
        <w:spacing w:before="0"/>
        <w:jc w:val="center"/>
        <w:rPr>
          <w:rFonts w:ascii="Arial" w:hAnsi="Arial" w:cs="Arial"/>
          <w:b/>
          <w:bCs/>
          <w:color w:val="auto"/>
          <w:sz w:val="24"/>
          <w:szCs w:val="24"/>
        </w:rPr>
      </w:pPr>
      <w:r w:rsidRPr="00887EF0">
        <w:rPr>
          <w:rFonts w:ascii="Arial" w:hAnsi="Arial" w:cs="Arial"/>
          <w:b/>
          <w:bCs/>
          <w:color w:val="auto"/>
          <w:sz w:val="24"/>
          <w:szCs w:val="24"/>
        </w:rPr>
        <w:lastRenderedPageBreak/>
        <w:t>ANEXO N.º 03</w:t>
      </w:r>
    </w:p>
    <w:p w:rsidR="00887EF0" w:rsidRPr="00887EF0" w:rsidRDefault="00887EF0" w:rsidP="007378E0">
      <w:pPr>
        <w:pStyle w:val="western"/>
        <w:keepNext/>
        <w:keepLines/>
        <w:widowControl w:val="0"/>
        <w:suppressAutoHyphens w:val="0"/>
        <w:spacing w:before="0"/>
        <w:jc w:val="center"/>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jc w:val="center"/>
        <w:rPr>
          <w:rFonts w:ascii="Arial" w:hAnsi="Arial" w:cs="Arial"/>
          <w:b/>
          <w:bCs/>
          <w:color w:val="auto"/>
          <w:sz w:val="24"/>
          <w:szCs w:val="24"/>
        </w:rPr>
      </w:pPr>
      <w:r w:rsidRPr="00887EF0">
        <w:rPr>
          <w:rFonts w:ascii="Arial" w:hAnsi="Arial" w:cs="Arial"/>
          <w:b/>
          <w:bCs/>
          <w:color w:val="auto"/>
          <w:sz w:val="24"/>
          <w:szCs w:val="24"/>
        </w:rPr>
        <w:t>DECLARAÇÃO DE MICROEMPRESA, EMPRESA DE PEQUENO PORTE OU EMPRESA INDIVIDUAL DE RESPONSABILIDADE LIMITADA</w:t>
      </w:r>
    </w:p>
    <w:p w:rsidR="00887EF0" w:rsidRPr="00887EF0" w:rsidRDefault="00887EF0" w:rsidP="007378E0">
      <w:pPr>
        <w:pStyle w:val="western"/>
        <w:keepNext/>
        <w:keepLines/>
        <w:widowControl w:val="0"/>
        <w:suppressAutoHyphens w:val="0"/>
        <w:spacing w:before="0"/>
        <w:jc w:val="center"/>
        <w:rPr>
          <w:rFonts w:ascii="Arial" w:hAnsi="Arial" w:cs="Arial"/>
          <w:bCs/>
          <w:i/>
          <w:color w:val="auto"/>
          <w:sz w:val="24"/>
          <w:szCs w:val="24"/>
        </w:rPr>
      </w:pPr>
      <w:r w:rsidRPr="00887EF0">
        <w:rPr>
          <w:rFonts w:ascii="Arial" w:hAnsi="Arial" w:cs="Arial"/>
          <w:bCs/>
          <w:i/>
          <w:color w:val="auto"/>
          <w:sz w:val="24"/>
          <w:szCs w:val="24"/>
        </w:rPr>
        <w:t>(apresentar em papel timbrado indicando CNPJ da empresa)</w:t>
      </w:r>
    </w:p>
    <w:p w:rsidR="00887EF0" w:rsidRPr="00887EF0" w:rsidRDefault="00887EF0" w:rsidP="007378E0">
      <w:pPr>
        <w:pStyle w:val="western"/>
        <w:keepNext/>
        <w:keepLines/>
        <w:widowControl w:val="0"/>
        <w:suppressAutoHyphens w:val="0"/>
        <w:spacing w:before="0"/>
        <w:jc w:val="center"/>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roofErr w:type="gramStart"/>
      <w:r w:rsidRPr="00887EF0">
        <w:rPr>
          <w:rFonts w:ascii="Arial" w:hAnsi="Arial" w:cs="Arial"/>
          <w:color w:val="auto"/>
          <w:sz w:val="24"/>
          <w:szCs w:val="24"/>
        </w:rPr>
        <w:t>Ref. :</w:t>
      </w:r>
      <w:proofErr w:type="gramEnd"/>
      <w:r w:rsidRPr="00887EF0">
        <w:rPr>
          <w:rFonts w:ascii="Arial" w:hAnsi="Arial" w:cs="Arial"/>
          <w:color w:val="auto"/>
          <w:sz w:val="24"/>
          <w:szCs w:val="24"/>
        </w:rPr>
        <w:t xml:space="preserve"> Edital de Pregão nº __/___</w:t>
      </w: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contedo-do-quadro-western"/>
        <w:keepNext/>
        <w:keepLines/>
        <w:widowControl w:val="0"/>
        <w:suppressAutoHyphens w:val="0"/>
        <w:spacing w:before="0"/>
        <w:rPr>
          <w:rFonts w:ascii="Arial" w:hAnsi="Arial" w:cs="Arial"/>
          <w:color w:val="auto"/>
          <w:sz w:val="24"/>
          <w:szCs w:val="24"/>
        </w:rPr>
      </w:pPr>
    </w:p>
    <w:p w:rsidR="00887EF0" w:rsidRPr="00887EF0" w:rsidRDefault="00887EF0" w:rsidP="007378E0">
      <w:pPr>
        <w:keepNext/>
        <w:keepLines/>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b/>
          <w:sz w:val="24"/>
          <w:szCs w:val="24"/>
        </w:rPr>
        <w:t>Objeto: XXXXXXXXXXXXXXXXXXXXXXXXXXXXXXXX</w:t>
      </w:r>
    </w:p>
    <w:p w:rsidR="00887EF0" w:rsidRPr="00887EF0" w:rsidRDefault="00887EF0" w:rsidP="007378E0">
      <w:pPr>
        <w:pStyle w:val="contedo-do-quadro-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sz w:val="24"/>
          <w:szCs w:val="24"/>
        </w:rPr>
      </w:pPr>
      <w:r w:rsidRPr="00887EF0">
        <w:rPr>
          <w:rFonts w:ascii="Arial" w:hAnsi="Arial" w:cs="Arial"/>
          <w:color w:val="auto"/>
          <w:sz w:val="24"/>
          <w:szCs w:val="24"/>
        </w:rPr>
        <w:t xml:space="preserve">O signatário da presente, o senhor </w:t>
      </w:r>
      <w:r w:rsidRPr="00887EF0">
        <w:rPr>
          <w:rFonts w:ascii="Arial" w:hAnsi="Arial" w:cs="Arial"/>
          <w:b/>
          <w:bCs/>
          <w:color w:val="auto"/>
          <w:sz w:val="24"/>
          <w:szCs w:val="24"/>
          <w:u w:val="single"/>
        </w:rPr>
        <w:t>(inserir o nome completo)</w:t>
      </w:r>
      <w:r w:rsidRPr="00887EF0">
        <w:rPr>
          <w:rFonts w:ascii="Arial" w:hAnsi="Arial" w:cs="Arial"/>
          <w:color w:val="auto"/>
          <w:sz w:val="24"/>
          <w:szCs w:val="24"/>
        </w:rPr>
        <w:t xml:space="preserve">, representante legalmente constituído da proponente </w:t>
      </w:r>
      <w:r w:rsidRPr="00887EF0">
        <w:rPr>
          <w:rFonts w:ascii="Arial" w:hAnsi="Arial" w:cs="Arial"/>
          <w:b/>
          <w:bCs/>
          <w:color w:val="auto"/>
          <w:sz w:val="24"/>
          <w:szCs w:val="24"/>
          <w:u w:val="single"/>
        </w:rPr>
        <w:t xml:space="preserve">(inserir o nome da proponente) </w:t>
      </w:r>
      <w:r w:rsidRPr="00887EF0">
        <w:rPr>
          <w:rFonts w:ascii="Arial" w:hAnsi="Arial" w:cs="Arial"/>
          <w:color w:val="auto"/>
          <w:sz w:val="24"/>
          <w:szCs w:val="24"/>
        </w:rPr>
        <w:t>, declara sob as penas da Lei, que a mesma está estabelecida sob o regime legal de (</w:t>
      </w:r>
      <w:r w:rsidRPr="00887EF0">
        <w:rPr>
          <w:rFonts w:ascii="Arial" w:hAnsi="Arial" w:cs="Arial"/>
          <w:b/>
          <w:bCs/>
          <w:color w:val="auto"/>
          <w:sz w:val="24"/>
          <w:szCs w:val="24"/>
        </w:rPr>
        <w:t>microempresa, empresa de pequeno porte ou empresa individual de responsabilidade limitada),</w:t>
      </w:r>
      <w:r w:rsidRPr="00887EF0">
        <w:rPr>
          <w:rFonts w:ascii="Arial" w:hAnsi="Arial" w:cs="Arial"/>
          <w:color w:val="auto"/>
          <w:sz w:val="24"/>
          <w:szCs w:val="24"/>
        </w:rPr>
        <w:t xml:space="preserve"> conforme conceito legal e fiscal de nosso ordenamento</w:t>
      </w:r>
      <w:r w:rsidR="007378E0">
        <w:rPr>
          <w:rFonts w:ascii="Arial" w:hAnsi="Arial" w:cs="Arial"/>
          <w:color w:val="auto"/>
          <w:sz w:val="24"/>
          <w:szCs w:val="24"/>
        </w:rPr>
        <w:t xml:space="preserve"> </w:t>
      </w:r>
      <w:r w:rsidRPr="00887EF0">
        <w:rPr>
          <w:rFonts w:ascii="Arial" w:hAnsi="Arial" w:cs="Arial"/>
          <w:color w:val="auto"/>
          <w:sz w:val="24"/>
          <w:szCs w:val="24"/>
        </w:rPr>
        <w:t>pátrio, podendo usufruir os benefícios da Lei Complementar Federal nº 123/06.</w:t>
      </w: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contedo-do-quadro-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keepNext/>
        <w:keepLines/>
        <w:widowControl w:val="0"/>
        <w:jc w:val="both"/>
        <w:rPr>
          <w:rFonts w:ascii="Arial" w:hAnsi="Arial" w:cs="Arial"/>
          <w:sz w:val="24"/>
          <w:szCs w:val="24"/>
        </w:rPr>
      </w:pPr>
      <w:r w:rsidRPr="00887EF0">
        <w:rPr>
          <w:rFonts w:ascii="Arial" w:hAnsi="Arial" w:cs="Arial"/>
          <w:sz w:val="24"/>
          <w:szCs w:val="24"/>
        </w:rPr>
        <w:t xml:space="preserve">_________, ___ de ____ </w:t>
      </w:r>
      <w:proofErr w:type="spellStart"/>
      <w:r w:rsidRPr="00887EF0">
        <w:rPr>
          <w:rFonts w:ascii="Arial" w:hAnsi="Arial" w:cs="Arial"/>
          <w:sz w:val="24"/>
          <w:szCs w:val="24"/>
        </w:rPr>
        <w:t>de</w:t>
      </w:r>
      <w:proofErr w:type="spellEnd"/>
      <w:r w:rsidRPr="00887EF0">
        <w:rPr>
          <w:rFonts w:ascii="Arial" w:hAnsi="Arial" w:cs="Arial"/>
          <w:sz w:val="24"/>
          <w:szCs w:val="24"/>
        </w:rPr>
        <w:t xml:space="preserve"> 201_.</w:t>
      </w: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r w:rsidRPr="00887EF0">
        <w:rPr>
          <w:rFonts w:ascii="Arial" w:hAnsi="Arial" w:cs="Arial"/>
          <w:color w:val="auto"/>
          <w:sz w:val="24"/>
          <w:szCs w:val="24"/>
        </w:rPr>
        <w:t>_______________________________________</w:t>
      </w: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r w:rsidRPr="00887EF0">
        <w:rPr>
          <w:rFonts w:ascii="Arial" w:hAnsi="Arial" w:cs="Arial"/>
          <w:color w:val="auto"/>
          <w:sz w:val="24"/>
          <w:szCs w:val="24"/>
        </w:rPr>
        <w:t>(nome, RG e assinatura do responsável legal)</w:t>
      </w: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widowControl w:val="0"/>
        <w:jc w:val="center"/>
        <w:rPr>
          <w:rFonts w:ascii="Arial" w:hAnsi="Arial" w:cs="Arial"/>
          <w:b/>
          <w:sz w:val="24"/>
          <w:szCs w:val="24"/>
        </w:rPr>
      </w:pPr>
    </w:p>
    <w:p w:rsidR="007378E0" w:rsidRDefault="007378E0" w:rsidP="007378E0">
      <w:pPr>
        <w:keepNext/>
        <w:keepLines/>
        <w:widowControl w:val="0"/>
        <w:jc w:val="center"/>
        <w:rPr>
          <w:rFonts w:ascii="Arial" w:hAnsi="Arial" w:cs="Arial"/>
          <w:b/>
          <w:sz w:val="24"/>
          <w:szCs w:val="24"/>
        </w:rPr>
      </w:pPr>
    </w:p>
    <w:p w:rsidR="007378E0" w:rsidRDefault="007378E0" w:rsidP="007378E0">
      <w:pPr>
        <w:keepNext/>
        <w:keepLines/>
        <w:widowControl w:val="0"/>
        <w:jc w:val="center"/>
        <w:rPr>
          <w:rFonts w:ascii="Arial" w:hAnsi="Arial" w:cs="Arial"/>
          <w:b/>
          <w:sz w:val="24"/>
          <w:szCs w:val="24"/>
        </w:rPr>
      </w:pPr>
    </w:p>
    <w:p w:rsidR="00887EF0" w:rsidRPr="00887EF0" w:rsidRDefault="00887EF0" w:rsidP="007378E0">
      <w:pPr>
        <w:keepNext/>
        <w:keepLines/>
        <w:widowControl w:val="0"/>
        <w:jc w:val="center"/>
        <w:rPr>
          <w:rFonts w:ascii="Arial" w:hAnsi="Arial" w:cs="Arial"/>
          <w:sz w:val="24"/>
          <w:szCs w:val="24"/>
        </w:rPr>
      </w:pPr>
      <w:r w:rsidRPr="00887EF0">
        <w:rPr>
          <w:rFonts w:ascii="Arial" w:hAnsi="Arial" w:cs="Arial"/>
          <w:b/>
          <w:sz w:val="24"/>
          <w:szCs w:val="24"/>
        </w:rPr>
        <w:t>ANEXO N.º 04</w:t>
      </w:r>
    </w:p>
    <w:p w:rsidR="00887EF0" w:rsidRPr="00887EF0" w:rsidRDefault="00887EF0" w:rsidP="007378E0">
      <w:pPr>
        <w:keepNext/>
        <w:keepLines/>
        <w:widowControl w:val="0"/>
        <w:tabs>
          <w:tab w:val="left" w:pos="709"/>
          <w:tab w:val="left" w:pos="1560"/>
          <w:tab w:val="left" w:pos="2694"/>
        </w:tabs>
        <w:jc w:val="center"/>
        <w:rPr>
          <w:rFonts w:ascii="Arial" w:hAnsi="Arial" w:cs="Arial"/>
          <w:b/>
          <w:sz w:val="24"/>
          <w:szCs w:val="24"/>
        </w:rPr>
      </w:pPr>
    </w:p>
    <w:p w:rsidR="00887EF0" w:rsidRPr="00887EF0" w:rsidRDefault="00887EF0" w:rsidP="007378E0">
      <w:pPr>
        <w:pStyle w:val="western"/>
        <w:keepNext/>
        <w:keepLines/>
        <w:widowControl w:val="0"/>
        <w:suppressAutoHyphens w:val="0"/>
        <w:spacing w:before="0"/>
        <w:jc w:val="center"/>
        <w:rPr>
          <w:rFonts w:ascii="Arial" w:hAnsi="Arial" w:cs="Arial"/>
          <w:b/>
          <w:bCs/>
          <w:color w:val="auto"/>
          <w:sz w:val="24"/>
          <w:szCs w:val="24"/>
        </w:rPr>
      </w:pPr>
      <w:r w:rsidRPr="00887EF0">
        <w:rPr>
          <w:rFonts w:ascii="Arial" w:hAnsi="Arial" w:cs="Arial"/>
          <w:b/>
          <w:bCs/>
          <w:color w:val="auto"/>
          <w:sz w:val="24"/>
          <w:szCs w:val="24"/>
        </w:rPr>
        <w:t>DECLARAÇÃO DE CUMPRIMENTO DO ART. 7º, INCISO XXXIII, DA CONSTITUIÇÃO FEDERAL</w:t>
      </w:r>
    </w:p>
    <w:p w:rsidR="00887EF0" w:rsidRPr="00887EF0" w:rsidRDefault="00887EF0" w:rsidP="007378E0">
      <w:pPr>
        <w:pStyle w:val="western"/>
        <w:keepNext/>
        <w:keepLines/>
        <w:widowControl w:val="0"/>
        <w:suppressAutoHyphens w:val="0"/>
        <w:spacing w:before="0"/>
        <w:jc w:val="center"/>
        <w:rPr>
          <w:rFonts w:ascii="Arial" w:hAnsi="Arial" w:cs="Arial"/>
          <w:bCs/>
          <w:i/>
          <w:color w:val="auto"/>
          <w:sz w:val="24"/>
          <w:szCs w:val="24"/>
        </w:rPr>
      </w:pPr>
      <w:r w:rsidRPr="00887EF0">
        <w:rPr>
          <w:rFonts w:ascii="Arial" w:hAnsi="Arial" w:cs="Arial"/>
          <w:bCs/>
          <w:i/>
          <w:color w:val="auto"/>
          <w:sz w:val="24"/>
          <w:szCs w:val="24"/>
        </w:rPr>
        <w:t>(apresentar em papel timbrado indicando CNPJ da empresa)</w:t>
      </w:r>
    </w:p>
    <w:p w:rsidR="00887EF0" w:rsidRPr="00887EF0" w:rsidRDefault="00887EF0" w:rsidP="007378E0">
      <w:pPr>
        <w:pStyle w:val="western"/>
        <w:keepNext/>
        <w:keepLines/>
        <w:widowControl w:val="0"/>
        <w:suppressAutoHyphens w:val="0"/>
        <w:spacing w:before="0"/>
        <w:jc w:val="center"/>
        <w:rPr>
          <w:rFonts w:ascii="Arial" w:hAnsi="Arial" w:cs="Arial"/>
          <w:color w:val="auto"/>
          <w:sz w:val="24"/>
          <w:szCs w:val="24"/>
        </w:rPr>
      </w:pPr>
    </w:p>
    <w:p w:rsidR="00887EF0" w:rsidRPr="00887EF0" w:rsidRDefault="00887EF0" w:rsidP="007378E0">
      <w:pPr>
        <w:keepNext/>
        <w:keepLines/>
        <w:widowControl w:val="0"/>
        <w:tabs>
          <w:tab w:val="left" w:pos="709"/>
          <w:tab w:val="left" w:pos="1560"/>
          <w:tab w:val="left" w:pos="2694"/>
        </w:tabs>
        <w:jc w:val="both"/>
        <w:rPr>
          <w:rFonts w:ascii="Arial" w:hAnsi="Arial" w:cs="Arial"/>
          <w:b/>
          <w:sz w:val="24"/>
          <w:szCs w:val="24"/>
        </w:rPr>
      </w:pPr>
    </w:p>
    <w:p w:rsidR="00887EF0" w:rsidRPr="00887EF0" w:rsidRDefault="00887EF0" w:rsidP="007378E0">
      <w:pPr>
        <w:keepNext/>
        <w:keepLines/>
        <w:widowControl w:val="0"/>
        <w:tabs>
          <w:tab w:val="left" w:pos="709"/>
          <w:tab w:val="left" w:pos="1560"/>
          <w:tab w:val="left" w:pos="2694"/>
        </w:tabs>
        <w:jc w:val="both"/>
        <w:rPr>
          <w:rFonts w:ascii="Arial" w:hAnsi="Arial" w:cs="Arial"/>
          <w:b/>
          <w:sz w:val="24"/>
          <w:szCs w:val="24"/>
        </w:rPr>
      </w:pPr>
    </w:p>
    <w:p w:rsidR="00887EF0" w:rsidRPr="00887EF0" w:rsidRDefault="00887EF0" w:rsidP="007378E0">
      <w:pPr>
        <w:keepNext/>
        <w:keepLines/>
        <w:widowControl w:val="0"/>
        <w:tabs>
          <w:tab w:val="left" w:pos="709"/>
          <w:tab w:val="left" w:pos="1560"/>
          <w:tab w:val="left" w:pos="2694"/>
        </w:tabs>
        <w:jc w:val="both"/>
        <w:rPr>
          <w:rFonts w:ascii="Arial" w:hAnsi="Arial" w:cs="Arial"/>
          <w:b/>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proofErr w:type="gramStart"/>
      <w:r w:rsidRPr="00887EF0">
        <w:rPr>
          <w:rFonts w:ascii="Arial" w:hAnsi="Arial" w:cs="Arial"/>
          <w:color w:val="auto"/>
          <w:sz w:val="24"/>
          <w:szCs w:val="24"/>
        </w:rPr>
        <w:t>Ref. :</w:t>
      </w:r>
      <w:proofErr w:type="gramEnd"/>
      <w:r w:rsidRPr="00887EF0">
        <w:rPr>
          <w:rFonts w:ascii="Arial" w:hAnsi="Arial" w:cs="Arial"/>
          <w:color w:val="auto"/>
          <w:sz w:val="24"/>
          <w:szCs w:val="24"/>
        </w:rPr>
        <w:t xml:space="preserve"> Edital de Pregão nº __/___</w:t>
      </w:r>
    </w:p>
    <w:p w:rsidR="00887EF0" w:rsidRPr="00887EF0" w:rsidRDefault="00887EF0" w:rsidP="007378E0">
      <w:pPr>
        <w:keepNext/>
        <w:keepLines/>
        <w:widowControl w:val="0"/>
        <w:jc w:val="both"/>
        <w:rPr>
          <w:rFonts w:ascii="Arial" w:hAnsi="Arial" w:cs="Arial"/>
          <w:sz w:val="24"/>
          <w:szCs w:val="24"/>
        </w:rPr>
      </w:pPr>
    </w:p>
    <w:p w:rsidR="00887EF0" w:rsidRPr="00887EF0" w:rsidRDefault="00887EF0" w:rsidP="007378E0">
      <w:pPr>
        <w:keepNext/>
        <w:keepLines/>
        <w:widowControl w:val="0"/>
        <w:jc w:val="both"/>
        <w:rPr>
          <w:rFonts w:ascii="Arial" w:hAnsi="Arial" w:cs="Arial"/>
          <w:sz w:val="24"/>
          <w:szCs w:val="24"/>
        </w:rPr>
      </w:pPr>
    </w:p>
    <w:p w:rsidR="00887EF0" w:rsidRPr="00887EF0" w:rsidRDefault="00887EF0" w:rsidP="007378E0">
      <w:pPr>
        <w:keepNext/>
        <w:keepLines/>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b/>
          <w:sz w:val="24"/>
          <w:szCs w:val="24"/>
        </w:rPr>
        <w:t>Objeto: XXXXXXXXXXXXXXXXXXXXXXXXXXXXXXXX</w:t>
      </w:r>
    </w:p>
    <w:p w:rsidR="00887EF0" w:rsidRPr="00887EF0" w:rsidRDefault="00887EF0" w:rsidP="007378E0">
      <w:pPr>
        <w:pStyle w:val="Contedodoquadro"/>
        <w:keepNext/>
        <w:keepLines/>
        <w:widowControl w:val="0"/>
        <w:suppressAutoHyphens w:val="0"/>
        <w:spacing w:after="0"/>
        <w:jc w:val="both"/>
        <w:rPr>
          <w:rFonts w:ascii="Arial" w:hAnsi="Arial" w:cs="Arial"/>
          <w:sz w:val="24"/>
          <w:szCs w:val="24"/>
        </w:rPr>
      </w:pPr>
    </w:p>
    <w:p w:rsidR="00887EF0" w:rsidRPr="00887EF0" w:rsidRDefault="00887EF0" w:rsidP="007378E0">
      <w:pPr>
        <w:pStyle w:val="Contedodoquadro"/>
        <w:keepNext/>
        <w:keepLines/>
        <w:widowControl w:val="0"/>
        <w:suppressAutoHyphens w:val="0"/>
        <w:spacing w:after="0"/>
        <w:jc w:val="both"/>
        <w:rPr>
          <w:rFonts w:ascii="Arial" w:hAnsi="Arial" w:cs="Arial"/>
          <w:sz w:val="24"/>
          <w:szCs w:val="24"/>
        </w:rPr>
      </w:pPr>
    </w:p>
    <w:p w:rsidR="00887EF0" w:rsidRPr="00887EF0" w:rsidRDefault="00887EF0" w:rsidP="007378E0">
      <w:pPr>
        <w:keepNext/>
        <w:keepLines/>
        <w:widowControl w:val="0"/>
        <w:jc w:val="both"/>
        <w:rPr>
          <w:rFonts w:ascii="Arial" w:hAnsi="Arial" w:cs="Arial"/>
          <w:sz w:val="24"/>
          <w:szCs w:val="24"/>
        </w:rPr>
      </w:pPr>
    </w:p>
    <w:p w:rsidR="00887EF0" w:rsidRPr="00887EF0" w:rsidRDefault="00887EF0" w:rsidP="007378E0">
      <w:pPr>
        <w:keepNext/>
        <w:keepLines/>
        <w:widowControl w:val="0"/>
        <w:jc w:val="both"/>
        <w:rPr>
          <w:rFonts w:ascii="Arial" w:hAnsi="Arial" w:cs="Arial"/>
          <w:sz w:val="24"/>
          <w:szCs w:val="24"/>
        </w:rPr>
      </w:pPr>
    </w:p>
    <w:p w:rsidR="00887EF0" w:rsidRPr="00887EF0" w:rsidRDefault="00887EF0" w:rsidP="007378E0">
      <w:pPr>
        <w:keepNext/>
        <w:keepLines/>
        <w:widowControl w:val="0"/>
        <w:tabs>
          <w:tab w:val="left" w:pos="709"/>
          <w:tab w:val="left" w:pos="1560"/>
          <w:tab w:val="left" w:pos="2694"/>
        </w:tabs>
        <w:jc w:val="both"/>
        <w:rPr>
          <w:rFonts w:ascii="Arial" w:hAnsi="Arial" w:cs="Arial"/>
          <w:sz w:val="24"/>
          <w:szCs w:val="24"/>
        </w:rPr>
      </w:pPr>
      <w:r w:rsidRPr="00887EF0">
        <w:rPr>
          <w:rFonts w:ascii="Arial" w:hAnsi="Arial" w:cs="Arial"/>
          <w:sz w:val="24"/>
          <w:szCs w:val="24"/>
        </w:rPr>
        <w:tab/>
      </w:r>
      <w:r w:rsidRPr="00887EF0">
        <w:rPr>
          <w:rFonts w:ascii="Arial" w:hAnsi="Arial" w:cs="Arial"/>
          <w:sz w:val="24"/>
          <w:szCs w:val="24"/>
        </w:rPr>
        <w:tab/>
        <w:t xml:space="preserve">O signatário da presente, o senhor </w:t>
      </w:r>
      <w:r w:rsidRPr="00887EF0">
        <w:rPr>
          <w:rFonts w:ascii="Arial" w:hAnsi="Arial" w:cs="Arial"/>
          <w:i/>
          <w:sz w:val="24"/>
          <w:szCs w:val="24"/>
          <w:u w:val="single"/>
        </w:rPr>
        <w:t>(inserir o nome completo)</w:t>
      </w:r>
      <w:r w:rsidRPr="00887EF0">
        <w:rPr>
          <w:rFonts w:ascii="Arial" w:hAnsi="Arial" w:cs="Arial"/>
          <w:sz w:val="24"/>
          <w:szCs w:val="24"/>
        </w:rPr>
        <w:t xml:space="preserve">, representante legalmente constituído da proponente </w:t>
      </w:r>
      <w:r w:rsidRPr="00887EF0">
        <w:rPr>
          <w:rFonts w:ascii="Arial" w:hAnsi="Arial" w:cs="Arial"/>
          <w:i/>
          <w:sz w:val="24"/>
          <w:szCs w:val="24"/>
          <w:u w:val="single"/>
        </w:rPr>
        <w:t xml:space="preserve">(inserir o nome da proponente) </w:t>
      </w:r>
      <w:r w:rsidRPr="00887EF0">
        <w:rPr>
          <w:rFonts w:ascii="Arial" w:hAnsi="Arial" w:cs="Arial"/>
          <w:sz w:val="24"/>
          <w:szCs w:val="24"/>
        </w:rPr>
        <w:t>declara, sob as penas da Lei, que não mantém em seu quadro de pessoal menores de 18 (dezoito) anos em horário noturno de trabalho ou em serviços perigosos ou insalubres, não mantendo ainda, em qualquer trabalho, menores de 16 (dezesseis) anos, salvo na condição de aprendiz, a partir de 14 (quatorze) anos .</w:t>
      </w:r>
    </w:p>
    <w:p w:rsidR="00887EF0" w:rsidRPr="00887EF0" w:rsidRDefault="00887EF0" w:rsidP="007378E0">
      <w:pPr>
        <w:pStyle w:val="Recuodecorpodetexto2"/>
        <w:keepNext/>
        <w:keepLines/>
        <w:widowControl w:val="0"/>
        <w:tabs>
          <w:tab w:val="left" w:pos="1472"/>
        </w:tabs>
        <w:suppressAutoHyphens w:val="0"/>
        <w:spacing w:after="0" w:line="240" w:lineRule="auto"/>
        <w:ind w:left="1112"/>
        <w:jc w:val="both"/>
        <w:rPr>
          <w:rFonts w:ascii="Arial" w:hAnsi="Arial" w:cs="Arial"/>
          <w:b/>
        </w:rPr>
      </w:pPr>
    </w:p>
    <w:p w:rsidR="00887EF0" w:rsidRPr="00887EF0" w:rsidRDefault="00887EF0" w:rsidP="007378E0">
      <w:pPr>
        <w:pStyle w:val="Recuodecorpodetexto2"/>
        <w:keepNext/>
        <w:keepLines/>
        <w:widowControl w:val="0"/>
        <w:tabs>
          <w:tab w:val="left" w:pos="1472"/>
        </w:tabs>
        <w:suppressAutoHyphens w:val="0"/>
        <w:spacing w:after="0" w:line="240" w:lineRule="auto"/>
        <w:ind w:left="1112"/>
        <w:jc w:val="both"/>
        <w:rPr>
          <w:rFonts w:ascii="Arial" w:hAnsi="Arial" w:cs="Arial"/>
          <w:b/>
        </w:rPr>
      </w:pPr>
    </w:p>
    <w:p w:rsidR="00887EF0" w:rsidRPr="00887EF0" w:rsidRDefault="00887EF0" w:rsidP="007378E0">
      <w:pPr>
        <w:pStyle w:val="Recuodecorpodetexto2"/>
        <w:keepNext/>
        <w:keepLines/>
        <w:widowControl w:val="0"/>
        <w:tabs>
          <w:tab w:val="left" w:pos="1472"/>
        </w:tabs>
        <w:suppressAutoHyphens w:val="0"/>
        <w:spacing w:after="0" w:line="240" w:lineRule="auto"/>
        <w:ind w:left="1112"/>
        <w:jc w:val="both"/>
        <w:rPr>
          <w:rFonts w:ascii="Arial" w:hAnsi="Arial" w:cs="Arial"/>
          <w:b/>
        </w:rPr>
      </w:pPr>
    </w:p>
    <w:p w:rsidR="00887EF0" w:rsidRPr="00887EF0" w:rsidRDefault="00887EF0" w:rsidP="007378E0">
      <w:pPr>
        <w:keepNext/>
        <w:keepLines/>
        <w:widowControl w:val="0"/>
        <w:jc w:val="both"/>
        <w:rPr>
          <w:rFonts w:ascii="Arial" w:hAnsi="Arial" w:cs="Arial"/>
          <w:sz w:val="24"/>
          <w:szCs w:val="24"/>
        </w:rPr>
      </w:pPr>
      <w:r w:rsidRPr="00887EF0">
        <w:rPr>
          <w:rFonts w:ascii="Arial" w:hAnsi="Arial" w:cs="Arial"/>
          <w:sz w:val="24"/>
          <w:szCs w:val="24"/>
        </w:rPr>
        <w:t xml:space="preserve">_________, ___ de ____ </w:t>
      </w:r>
      <w:proofErr w:type="spellStart"/>
      <w:r w:rsidRPr="00887EF0">
        <w:rPr>
          <w:rFonts w:ascii="Arial" w:hAnsi="Arial" w:cs="Arial"/>
          <w:sz w:val="24"/>
          <w:szCs w:val="24"/>
        </w:rPr>
        <w:t>de</w:t>
      </w:r>
      <w:proofErr w:type="spellEnd"/>
      <w:r w:rsidRPr="00887EF0">
        <w:rPr>
          <w:rFonts w:ascii="Arial" w:hAnsi="Arial" w:cs="Arial"/>
          <w:sz w:val="24"/>
          <w:szCs w:val="24"/>
        </w:rPr>
        <w:t xml:space="preserve"> 201_.</w:t>
      </w:r>
    </w:p>
    <w:p w:rsidR="00887EF0" w:rsidRPr="00887EF0" w:rsidRDefault="00887EF0" w:rsidP="007378E0">
      <w:pPr>
        <w:keepNext/>
        <w:keepLines/>
        <w:widowControl w:val="0"/>
        <w:jc w:val="both"/>
        <w:rPr>
          <w:rFonts w:ascii="Arial" w:hAnsi="Arial" w:cs="Arial"/>
          <w:sz w:val="24"/>
          <w:szCs w:val="24"/>
        </w:rPr>
      </w:pP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r w:rsidRPr="00887EF0">
        <w:rPr>
          <w:rFonts w:ascii="Arial" w:hAnsi="Arial" w:cs="Arial"/>
          <w:color w:val="auto"/>
          <w:sz w:val="24"/>
          <w:szCs w:val="24"/>
        </w:rPr>
        <w:t>____________________________________</w:t>
      </w:r>
    </w:p>
    <w:p w:rsidR="00887EF0" w:rsidRPr="00887EF0" w:rsidRDefault="00887EF0" w:rsidP="007378E0">
      <w:pPr>
        <w:pStyle w:val="western"/>
        <w:keepNext/>
        <w:keepLines/>
        <w:widowControl w:val="0"/>
        <w:suppressAutoHyphens w:val="0"/>
        <w:spacing w:before="0"/>
        <w:rPr>
          <w:rFonts w:ascii="Arial" w:hAnsi="Arial" w:cs="Arial"/>
          <w:color w:val="auto"/>
          <w:sz w:val="24"/>
          <w:szCs w:val="24"/>
        </w:rPr>
      </w:pPr>
      <w:r w:rsidRPr="00887EF0">
        <w:rPr>
          <w:rFonts w:ascii="Arial" w:hAnsi="Arial" w:cs="Arial"/>
          <w:color w:val="auto"/>
          <w:sz w:val="24"/>
          <w:szCs w:val="24"/>
        </w:rPr>
        <w:t>(nome, RG e assinatura do responsável legal)</w:t>
      </w:r>
    </w:p>
    <w:p w:rsidR="00887EF0" w:rsidRPr="00887EF0" w:rsidRDefault="00887EF0" w:rsidP="007378E0">
      <w:pPr>
        <w:keepNext/>
        <w:widowControl w:val="0"/>
        <w:tabs>
          <w:tab w:val="left" w:pos="709"/>
          <w:tab w:val="left" w:pos="1560"/>
          <w:tab w:val="left" w:pos="2694"/>
        </w:tabs>
        <w:jc w:val="both"/>
        <w:rPr>
          <w:rFonts w:ascii="Arial" w:hAnsi="Arial" w:cs="Arial"/>
          <w:b/>
          <w:sz w:val="24"/>
          <w:szCs w:val="24"/>
        </w:rPr>
      </w:pPr>
    </w:p>
    <w:p w:rsidR="00887EF0" w:rsidRPr="00887EF0" w:rsidRDefault="00887EF0" w:rsidP="007378E0">
      <w:pPr>
        <w:pStyle w:val="Corpodetexto2"/>
        <w:keepNext/>
        <w:widowControl w:val="0"/>
        <w:suppressAutoHyphens w:val="0"/>
        <w:spacing w:after="0" w:line="240" w:lineRule="auto"/>
        <w:jc w:val="both"/>
        <w:rPr>
          <w:rFonts w:ascii="Arial" w:hAnsi="Arial" w:cs="Arial"/>
        </w:rPr>
      </w:pPr>
    </w:p>
    <w:p w:rsidR="00887EF0" w:rsidRPr="00887EF0" w:rsidRDefault="00887EF0" w:rsidP="007378E0">
      <w:pPr>
        <w:pStyle w:val="Corpodetexto2"/>
        <w:keepNext/>
        <w:widowControl w:val="0"/>
        <w:suppressAutoHyphens w:val="0"/>
        <w:spacing w:after="0" w:line="240" w:lineRule="auto"/>
        <w:jc w:val="both"/>
        <w:rPr>
          <w:rFonts w:ascii="Arial" w:hAnsi="Arial" w:cs="Arial"/>
        </w:rPr>
      </w:pPr>
    </w:p>
    <w:p w:rsidR="00887EF0" w:rsidRPr="00887EF0" w:rsidRDefault="00887EF0" w:rsidP="007378E0">
      <w:pPr>
        <w:pStyle w:val="western"/>
        <w:keepNext/>
        <w:widowControl w:val="0"/>
        <w:suppressAutoHyphens w:val="0"/>
        <w:spacing w:before="0"/>
        <w:rPr>
          <w:rFonts w:ascii="Arial" w:hAnsi="Arial" w:cs="Arial"/>
          <w:color w:val="auto"/>
          <w:sz w:val="24"/>
          <w:szCs w:val="24"/>
        </w:rPr>
      </w:pPr>
    </w:p>
    <w:p w:rsidR="00887EF0" w:rsidRPr="00887EF0" w:rsidRDefault="00887EF0" w:rsidP="007378E0">
      <w:pPr>
        <w:keepNext/>
        <w:widowControl w:val="0"/>
        <w:ind w:left="18"/>
        <w:jc w:val="both"/>
        <w:rPr>
          <w:rFonts w:ascii="Arial" w:hAnsi="Arial" w:cs="Arial"/>
          <w:sz w:val="24"/>
          <w:szCs w:val="24"/>
        </w:rPr>
      </w:pPr>
    </w:p>
    <w:p w:rsidR="00887EF0" w:rsidRPr="00887EF0" w:rsidRDefault="00887EF0" w:rsidP="007378E0">
      <w:pPr>
        <w:pStyle w:val="western"/>
        <w:keepNext/>
        <w:widowControl w:val="0"/>
        <w:suppressAutoHyphens w:val="0"/>
        <w:spacing w:before="0"/>
        <w:jc w:val="center"/>
        <w:rPr>
          <w:rFonts w:ascii="Arial" w:hAnsi="Arial" w:cs="Arial"/>
          <w:sz w:val="24"/>
          <w:szCs w:val="24"/>
        </w:rPr>
      </w:pPr>
      <w:r w:rsidRPr="00887EF0">
        <w:rPr>
          <w:rFonts w:ascii="Arial" w:hAnsi="Arial" w:cs="Arial"/>
          <w:b/>
          <w:bCs/>
          <w:color w:val="auto"/>
          <w:sz w:val="24"/>
          <w:szCs w:val="24"/>
        </w:rPr>
        <w:lastRenderedPageBreak/>
        <w:t>ANEXO N.º 05</w:t>
      </w:r>
    </w:p>
    <w:p w:rsidR="00887EF0" w:rsidRPr="00887EF0" w:rsidRDefault="00887EF0" w:rsidP="007378E0">
      <w:pPr>
        <w:pStyle w:val="western"/>
        <w:keepNext/>
        <w:widowControl w:val="0"/>
        <w:suppressAutoHyphens w:val="0"/>
        <w:spacing w:before="0"/>
        <w:jc w:val="center"/>
        <w:rPr>
          <w:rFonts w:ascii="Arial" w:hAnsi="Arial" w:cs="Arial"/>
          <w:b/>
          <w:bCs/>
          <w:color w:val="auto"/>
          <w:sz w:val="24"/>
          <w:szCs w:val="24"/>
        </w:rPr>
      </w:pPr>
    </w:p>
    <w:p w:rsidR="00887EF0" w:rsidRPr="00887EF0" w:rsidRDefault="00887EF0" w:rsidP="007378E0">
      <w:pPr>
        <w:keepNext/>
        <w:widowControl w:val="0"/>
        <w:overflowPunct w:val="0"/>
        <w:autoSpaceDE w:val="0"/>
        <w:autoSpaceDN w:val="0"/>
        <w:adjustRightInd w:val="0"/>
        <w:spacing w:after="0" w:line="288" w:lineRule="auto"/>
        <w:jc w:val="center"/>
        <w:textAlignment w:val="baseline"/>
        <w:rPr>
          <w:rFonts w:ascii="Arial" w:hAnsi="Arial" w:cs="Arial"/>
          <w:b/>
          <w:sz w:val="24"/>
          <w:szCs w:val="24"/>
        </w:rPr>
      </w:pPr>
      <w:r w:rsidRPr="00887EF0">
        <w:rPr>
          <w:rFonts w:ascii="Arial" w:hAnsi="Arial" w:cs="Arial"/>
          <w:b/>
          <w:sz w:val="24"/>
          <w:szCs w:val="24"/>
        </w:rPr>
        <w:t xml:space="preserve">DECLARAÇÃO DE </w:t>
      </w:r>
      <w:r>
        <w:rPr>
          <w:rFonts w:ascii="Arial" w:hAnsi="Arial" w:cs="Arial"/>
          <w:b/>
          <w:sz w:val="24"/>
          <w:szCs w:val="24"/>
        </w:rPr>
        <w:t>GRAU DE PARENTESCO</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b/>
          <w:bCs/>
          <w:sz w:val="24"/>
          <w:szCs w:val="24"/>
        </w:rPr>
        <w:t xml:space="preserve">Referente: </w:t>
      </w:r>
      <w:r w:rsidRPr="00887EF0">
        <w:rPr>
          <w:rFonts w:ascii="Arial" w:hAnsi="Arial" w:cs="Arial"/>
          <w:bCs/>
          <w:sz w:val="24"/>
          <w:szCs w:val="24"/>
        </w:rPr>
        <w:t>Edital de Pregão nº **/201*</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b/>
          <w:sz w:val="24"/>
          <w:szCs w:val="24"/>
        </w:rPr>
        <w:t>Objeto: XXXXXXXXXXXXXXXXXXXXXXXXXXXXXXXX</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sz w:val="24"/>
          <w:szCs w:val="24"/>
        </w:rPr>
      </w:pPr>
      <w:r w:rsidRPr="00887EF0">
        <w:rPr>
          <w:rFonts w:ascii="Arial" w:hAnsi="Arial" w:cs="Arial"/>
          <w:b/>
          <w:sz w:val="24"/>
          <w:szCs w:val="24"/>
        </w:rPr>
        <w:t>Senhor Pregoeiro:</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b/>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sz w:val="24"/>
          <w:szCs w:val="24"/>
        </w:rPr>
        <w:t>Declaramos para os fins de direito, na qualidade de Proponente do procedimento de licitação, instaurado pelo Município de Nova América da Colina, nenhum de nossos sócios é servidor(a) ou dirigente de órgão do Município</w:t>
      </w:r>
      <w:r>
        <w:rPr>
          <w:rFonts w:ascii="Arial" w:hAnsi="Arial" w:cs="Arial"/>
          <w:sz w:val="24"/>
          <w:szCs w:val="24"/>
        </w:rPr>
        <w:t xml:space="preserve"> de Nova América da Colina/PR</w:t>
      </w:r>
      <w:r w:rsidRPr="00887EF0">
        <w:rPr>
          <w:rFonts w:ascii="Arial" w:hAnsi="Arial" w:cs="Arial"/>
          <w:sz w:val="24"/>
          <w:szCs w:val="24"/>
        </w:rPr>
        <w:t>.</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887EF0">
        <w:rPr>
          <w:rFonts w:ascii="Arial" w:hAnsi="Arial" w:cs="Arial"/>
          <w:sz w:val="24"/>
          <w:szCs w:val="24"/>
        </w:rPr>
        <w:t>Por ser expressão da verdade, firmamos a presente.</w:t>
      </w:r>
    </w:p>
    <w:p w:rsidR="00887EF0" w:rsidRPr="00887EF0" w:rsidRDefault="00887EF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887EF0" w:rsidRPr="00887EF0" w:rsidRDefault="00887EF0" w:rsidP="007378E0">
      <w:pPr>
        <w:keepNext/>
        <w:widowControl w:val="0"/>
        <w:overflowPunct w:val="0"/>
        <w:autoSpaceDE w:val="0"/>
        <w:autoSpaceDN w:val="0"/>
        <w:adjustRightInd w:val="0"/>
        <w:spacing w:after="0" w:line="288" w:lineRule="auto"/>
        <w:textAlignment w:val="baseline"/>
        <w:rPr>
          <w:rFonts w:ascii="Arial" w:hAnsi="Arial" w:cs="Arial"/>
          <w:sz w:val="24"/>
          <w:szCs w:val="24"/>
        </w:rPr>
      </w:pPr>
    </w:p>
    <w:p w:rsidR="00887EF0" w:rsidRPr="00887EF0" w:rsidRDefault="00887EF0" w:rsidP="007378E0">
      <w:pPr>
        <w:keepNext/>
        <w:widowControl w:val="0"/>
        <w:overflowPunct w:val="0"/>
        <w:autoSpaceDE w:val="0"/>
        <w:autoSpaceDN w:val="0"/>
        <w:adjustRightInd w:val="0"/>
        <w:spacing w:after="0" w:line="288" w:lineRule="auto"/>
        <w:jc w:val="right"/>
        <w:textAlignment w:val="baseline"/>
        <w:rPr>
          <w:rFonts w:ascii="Arial" w:hAnsi="Arial" w:cs="Arial"/>
          <w:b/>
          <w:bCs/>
          <w:sz w:val="24"/>
          <w:szCs w:val="24"/>
        </w:rPr>
      </w:pPr>
      <w:r w:rsidRPr="00887EF0">
        <w:rPr>
          <w:rFonts w:ascii="Arial" w:hAnsi="Arial" w:cs="Arial"/>
          <w:b/>
          <w:bCs/>
          <w:sz w:val="24"/>
          <w:szCs w:val="24"/>
        </w:rPr>
        <w:t>(</w:t>
      </w:r>
      <w:r w:rsidRPr="00887EF0">
        <w:rPr>
          <w:rFonts w:ascii="Arial" w:hAnsi="Arial" w:cs="Arial"/>
          <w:b/>
          <w:bCs/>
          <w:iCs/>
          <w:sz w:val="24"/>
          <w:szCs w:val="24"/>
        </w:rPr>
        <w:t>inserir o local</w:t>
      </w:r>
      <w:r w:rsidRPr="00887EF0">
        <w:rPr>
          <w:rFonts w:ascii="Arial" w:hAnsi="Arial" w:cs="Arial"/>
          <w:b/>
          <w:bCs/>
          <w:sz w:val="24"/>
          <w:szCs w:val="24"/>
        </w:rPr>
        <w:t>), (</w:t>
      </w:r>
      <w:r w:rsidRPr="00887EF0">
        <w:rPr>
          <w:rFonts w:ascii="Arial" w:hAnsi="Arial" w:cs="Arial"/>
          <w:b/>
          <w:bCs/>
          <w:iCs/>
          <w:sz w:val="24"/>
          <w:szCs w:val="24"/>
        </w:rPr>
        <w:t>inserir o dia</w:t>
      </w:r>
      <w:r w:rsidRPr="00887EF0">
        <w:rPr>
          <w:rFonts w:ascii="Arial" w:hAnsi="Arial" w:cs="Arial"/>
          <w:b/>
          <w:bCs/>
          <w:sz w:val="24"/>
          <w:szCs w:val="24"/>
        </w:rPr>
        <w:t>) de (</w:t>
      </w:r>
      <w:r w:rsidRPr="00887EF0">
        <w:rPr>
          <w:rFonts w:ascii="Arial" w:hAnsi="Arial" w:cs="Arial"/>
          <w:b/>
          <w:bCs/>
          <w:iCs/>
          <w:sz w:val="24"/>
          <w:szCs w:val="24"/>
        </w:rPr>
        <w:t>inserir o mês</w:t>
      </w:r>
      <w:r w:rsidRPr="00887EF0">
        <w:rPr>
          <w:rFonts w:ascii="Arial" w:hAnsi="Arial" w:cs="Arial"/>
          <w:b/>
          <w:bCs/>
          <w:sz w:val="24"/>
          <w:szCs w:val="24"/>
        </w:rPr>
        <w:t>) de (</w:t>
      </w:r>
      <w:r w:rsidRPr="00887EF0">
        <w:rPr>
          <w:rFonts w:ascii="Arial" w:hAnsi="Arial" w:cs="Arial"/>
          <w:b/>
          <w:bCs/>
          <w:iCs/>
          <w:sz w:val="24"/>
          <w:szCs w:val="24"/>
        </w:rPr>
        <w:t>inserir o ano</w:t>
      </w:r>
      <w:r w:rsidRPr="00887EF0">
        <w:rPr>
          <w:rFonts w:ascii="Arial" w:hAnsi="Arial" w:cs="Arial"/>
          <w:b/>
          <w:bCs/>
          <w:sz w:val="24"/>
          <w:szCs w:val="24"/>
        </w:rPr>
        <w:t>).</w:t>
      </w:r>
    </w:p>
    <w:p w:rsidR="00887EF0" w:rsidRPr="00887EF0" w:rsidRDefault="00887EF0" w:rsidP="007378E0">
      <w:pPr>
        <w:keepNext/>
        <w:widowControl w:val="0"/>
        <w:overflowPunct w:val="0"/>
        <w:autoSpaceDE w:val="0"/>
        <w:autoSpaceDN w:val="0"/>
        <w:adjustRightInd w:val="0"/>
        <w:spacing w:after="0" w:line="288" w:lineRule="auto"/>
        <w:jc w:val="right"/>
        <w:textAlignment w:val="baseline"/>
        <w:rPr>
          <w:rFonts w:ascii="Arial" w:hAnsi="Arial" w:cs="Arial"/>
          <w:snapToGrid w:val="0"/>
          <w:sz w:val="24"/>
          <w:szCs w:val="24"/>
        </w:rPr>
      </w:pPr>
    </w:p>
    <w:p w:rsidR="00887EF0" w:rsidRPr="00887EF0" w:rsidRDefault="00887EF0" w:rsidP="007378E0">
      <w:pPr>
        <w:keepNext/>
        <w:widowControl w:val="0"/>
        <w:overflowPunct w:val="0"/>
        <w:autoSpaceDE w:val="0"/>
        <w:autoSpaceDN w:val="0"/>
        <w:adjustRightInd w:val="0"/>
        <w:spacing w:after="0" w:line="288" w:lineRule="auto"/>
        <w:jc w:val="right"/>
        <w:textAlignment w:val="baseline"/>
        <w:rPr>
          <w:rFonts w:ascii="Arial" w:hAnsi="Arial" w:cs="Arial"/>
          <w:snapToGrid w:val="0"/>
          <w:sz w:val="24"/>
          <w:szCs w:val="24"/>
        </w:rPr>
      </w:pPr>
    </w:p>
    <w:p w:rsidR="00887EF0" w:rsidRPr="00887EF0" w:rsidRDefault="00887EF0" w:rsidP="007378E0">
      <w:pPr>
        <w:keepNext/>
        <w:widowControl w:val="0"/>
        <w:overflowPunct w:val="0"/>
        <w:autoSpaceDE w:val="0"/>
        <w:autoSpaceDN w:val="0"/>
        <w:adjustRightInd w:val="0"/>
        <w:spacing w:after="0" w:line="288" w:lineRule="auto"/>
        <w:jc w:val="right"/>
        <w:textAlignment w:val="baseline"/>
        <w:outlineLvl w:val="3"/>
        <w:rPr>
          <w:rFonts w:ascii="Arial" w:hAnsi="Arial" w:cs="Arial"/>
          <w:b/>
          <w:sz w:val="24"/>
          <w:szCs w:val="24"/>
        </w:rPr>
      </w:pPr>
      <w:proofErr w:type="gramStart"/>
      <w:r w:rsidRPr="00887EF0">
        <w:rPr>
          <w:rFonts w:ascii="Arial" w:hAnsi="Arial" w:cs="Arial"/>
          <w:b/>
          <w:sz w:val="24"/>
          <w:szCs w:val="24"/>
        </w:rPr>
        <w:t>( nome</w:t>
      </w:r>
      <w:proofErr w:type="gramEnd"/>
      <w:r w:rsidRPr="00887EF0">
        <w:rPr>
          <w:rFonts w:ascii="Arial" w:hAnsi="Arial" w:cs="Arial"/>
          <w:b/>
          <w:sz w:val="24"/>
          <w:szCs w:val="24"/>
        </w:rPr>
        <w:t>, RG, CPF e assinatura do representante legal).</w:t>
      </w:r>
    </w:p>
    <w:p w:rsidR="00887EF0" w:rsidRPr="00887EF0" w:rsidRDefault="00887EF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887EF0" w:rsidRPr="00887EF0" w:rsidRDefault="00887EF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887EF0" w:rsidRPr="00887EF0" w:rsidRDefault="00887EF0" w:rsidP="007378E0">
      <w:pPr>
        <w:keepNext/>
        <w:widowControl w:val="0"/>
        <w:overflowPunct w:val="0"/>
        <w:autoSpaceDE w:val="0"/>
        <w:autoSpaceDN w:val="0"/>
        <w:adjustRightInd w:val="0"/>
        <w:spacing w:after="0" w:line="288" w:lineRule="auto"/>
        <w:jc w:val="right"/>
        <w:textAlignment w:val="baseline"/>
        <w:rPr>
          <w:rFonts w:ascii="Arial" w:hAnsi="Arial" w:cs="Arial"/>
          <w:b/>
          <w:bCs/>
          <w:sz w:val="24"/>
          <w:szCs w:val="24"/>
        </w:rPr>
      </w:pPr>
      <w:r w:rsidRPr="00887EF0">
        <w:rPr>
          <w:rFonts w:ascii="Arial" w:hAnsi="Arial" w:cs="Arial"/>
          <w:b/>
          <w:sz w:val="24"/>
          <w:szCs w:val="24"/>
        </w:rPr>
        <w:t>(carimbo CNPJ).</w:t>
      </w:r>
    </w:p>
    <w:p w:rsidR="00ED43C4" w:rsidRDefault="00ED43C4" w:rsidP="007378E0">
      <w:pPr>
        <w:pStyle w:val="western"/>
        <w:keepNext/>
        <w:widowControl w:val="0"/>
        <w:suppressAutoHyphens w:val="0"/>
        <w:spacing w:before="0"/>
        <w:jc w:val="center"/>
        <w:rPr>
          <w:rFonts w:ascii="Arial" w:hAnsi="Arial" w:cs="Arial"/>
          <w:sz w:val="24"/>
          <w:szCs w:val="24"/>
        </w:rPr>
      </w:pPr>
    </w:p>
    <w:p w:rsidR="00887EF0" w:rsidRDefault="00887EF0" w:rsidP="007378E0">
      <w:pPr>
        <w:pStyle w:val="western"/>
        <w:keepNext/>
        <w:widowControl w:val="0"/>
        <w:suppressAutoHyphens w:val="0"/>
        <w:spacing w:before="0"/>
        <w:jc w:val="center"/>
        <w:rPr>
          <w:rFonts w:ascii="Arial" w:hAnsi="Arial" w:cs="Arial"/>
          <w:sz w:val="24"/>
          <w:szCs w:val="24"/>
        </w:rPr>
      </w:pPr>
    </w:p>
    <w:p w:rsidR="00887EF0" w:rsidRDefault="00887EF0" w:rsidP="007378E0">
      <w:pPr>
        <w:keepNext/>
        <w:widowControl w:val="0"/>
        <w:rPr>
          <w:rFonts w:ascii="Arial" w:eastAsia="Arial Unicode MS" w:hAnsi="Arial" w:cs="Arial"/>
          <w:color w:val="000000"/>
          <w:sz w:val="24"/>
          <w:szCs w:val="24"/>
          <w:lang w:eastAsia="pt-BR"/>
        </w:rPr>
      </w:pPr>
      <w:r>
        <w:rPr>
          <w:rFonts w:ascii="Arial" w:hAnsi="Arial" w:cs="Arial"/>
          <w:sz w:val="24"/>
          <w:szCs w:val="24"/>
        </w:rPr>
        <w:br w:type="page"/>
      </w:r>
    </w:p>
    <w:p w:rsidR="00887EF0" w:rsidRPr="00B04A40" w:rsidRDefault="00887EF0" w:rsidP="007378E0">
      <w:pPr>
        <w:keepNext/>
        <w:widowControl w:val="0"/>
        <w:ind w:right="-15"/>
        <w:jc w:val="center"/>
        <w:rPr>
          <w:rFonts w:ascii="Arial" w:hAnsi="Arial" w:cs="Arial"/>
          <w:b/>
          <w:sz w:val="25"/>
          <w:szCs w:val="25"/>
        </w:rPr>
      </w:pPr>
      <w:r w:rsidRPr="00B04A40">
        <w:rPr>
          <w:rFonts w:ascii="Arial" w:hAnsi="Arial" w:cs="Arial"/>
          <w:b/>
          <w:sz w:val="25"/>
          <w:szCs w:val="25"/>
        </w:rPr>
        <w:lastRenderedPageBreak/>
        <w:t>ANEXO 06</w:t>
      </w:r>
    </w:p>
    <w:p w:rsidR="00887EF0" w:rsidRPr="00B04A40" w:rsidRDefault="00887EF0" w:rsidP="007378E0">
      <w:pPr>
        <w:keepNext/>
        <w:widowControl w:val="0"/>
        <w:ind w:right="-15"/>
        <w:jc w:val="center"/>
        <w:rPr>
          <w:rFonts w:ascii="Arial" w:hAnsi="Arial" w:cs="Arial"/>
          <w:b/>
          <w:sz w:val="25"/>
          <w:szCs w:val="25"/>
        </w:rPr>
      </w:pPr>
      <w:r w:rsidRPr="00B04A40">
        <w:rPr>
          <w:rFonts w:ascii="Arial" w:hAnsi="Arial" w:cs="Arial"/>
          <w:b/>
          <w:sz w:val="25"/>
          <w:szCs w:val="25"/>
        </w:rPr>
        <w:t>TERMO DE REFERÊNCIA</w:t>
      </w:r>
    </w:p>
    <w:p w:rsidR="00D505F1" w:rsidRPr="001B089E" w:rsidRDefault="00D505F1" w:rsidP="007378E0">
      <w:pPr>
        <w:keepNext/>
        <w:widowControl w:val="0"/>
        <w:spacing w:after="0"/>
        <w:jc w:val="center"/>
        <w:rPr>
          <w:rFonts w:ascii="Verdana" w:hAnsi="Verdana" w:cs="Arial"/>
          <w:b/>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DO OBJETO</w:t>
      </w:r>
    </w:p>
    <w:p w:rsidR="00D505F1" w:rsidRPr="00A842D9" w:rsidRDefault="00D505F1" w:rsidP="007378E0">
      <w:pPr>
        <w:keepNext/>
        <w:widowControl w:val="0"/>
        <w:ind w:right="-15"/>
        <w:jc w:val="both"/>
        <w:rPr>
          <w:rFonts w:ascii="Times New Roman" w:hAnsi="Times New Roman" w:cs="Times New Roman"/>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 objeto do presente projeto básico é o registro de preços para prestação de serviços de lavagem e lubrificação em veículos leves, médios/utilitários, pesados e máquinas da frota própria do município, locados ou cedidos à municipalidade, mediante fornecimento de mão de obra especializada, ferramentas e todos os equipamentos necessários para execução dos serviços, de acordo com a necessidade da Prefeitura, pelo período de 12(doze) meses (um ano).</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 AUTORIZAÇÃO para REALIZAÇÃO dos serviços está condicionada ao recebimento das respectivas “ordens de serviços”, das quais deverão constar a(s) via(s) pública(s) onde serão executados.</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Contratação de empresa para </w:t>
      </w:r>
      <w:r w:rsidRPr="00A842D9">
        <w:rPr>
          <w:rFonts w:ascii="Times New Roman" w:hAnsi="Times New Roman" w:cs="Times New Roman"/>
          <w:b/>
        </w:rPr>
        <w:t>prestação de serviços de lavagem em veículos leves, médios/utilitários, pesados e máquinas da frota própria do município, locados ou cedidos à municipalidade, mediante fornecimento de mão de obra especializada, ferramentas e todos equipamentos necessários para execução dos serviços para manter em perfeito estado de conservação, todos os veículos da frota do Município</w:t>
      </w:r>
      <w:r w:rsidRPr="00A842D9">
        <w:rPr>
          <w:rFonts w:ascii="Times New Roman" w:hAnsi="Times New Roman" w:cs="Times New Roman"/>
        </w:rPr>
        <w:t xml:space="preserve"> para atender às necessidades SECRETARIA MUNICIPAL DE TRANSPORTE, OBRAS E SERVIÇOS PÚBLICOS, conforme especificações e quantidades estabelecidas abaixo:</w:t>
      </w:r>
    </w:p>
    <w:p w:rsidR="00D505F1" w:rsidRPr="00A842D9" w:rsidRDefault="00D505F1" w:rsidP="007378E0">
      <w:pPr>
        <w:pStyle w:val="PargrafodaLista"/>
        <w:keepNext/>
        <w:widowControl w:val="0"/>
        <w:rPr>
          <w:rFonts w:ascii="Times New Roman" w:hAnsi="Times New Roman" w:cs="Times New Roman"/>
        </w:rPr>
      </w:pPr>
    </w:p>
    <w:tbl>
      <w:tblPr>
        <w:tblW w:w="5000" w:type="pct"/>
        <w:jc w:val="center"/>
        <w:tblCellMar>
          <w:left w:w="70" w:type="dxa"/>
          <w:right w:w="70" w:type="dxa"/>
        </w:tblCellMar>
        <w:tblLook w:val="04A0" w:firstRow="1" w:lastRow="0" w:firstColumn="1" w:lastColumn="0" w:noHBand="0" w:noVBand="1"/>
      </w:tblPr>
      <w:tblGrid>
        <w:gridCol w:w="1288"/>
        <w:gridCol w:w="1180"/>
        <w:gridCol w:w="837"/>
        <w:gridCol w:w="5756"/>
      </w:tblGrid>
      <w:tr w:rsidR="00D505F1" w:rsidRPr="00A842D9" w:rsidTr="00D505F1">
        <w:trPr>
          <w:trHeight w:val="454"/>
          <w:jc w:val="center"/>
        </w:trPr>
        <w:tc>
          <w:tcPr>
            <w:tcW w:w="711" w:type="pct"/>
            <w:tcBorders>
              <w:top w:val="single" w:sz="4" w:space="0" w:color="auto"/>
              <w:left w:val="single" w:sz="4" w:space="0" w:color="auto"/>
              <w:bottom w:val="single" w:sz="4" w:space="0" w:color="auto"/>
              <w:right w:val="single" w:sz="4" w:space="0" w:color="auto"/>
            </w:tcBorders>
            <w:shd w:val="clear" w:color="auto" w:fill="A6A6A6"/>
            <w:vAlign w:val="center"/>
          </w:tcPr>
          <w:p w:rsidR="00D505F1" w:rsidRPr="00A842D9" w:rsidRDefault="00D505F1" w:rsidP="007378E0">
            <w:pPr>
              <w:keepNext/>
              <w:widowControl w:val="0"/>
              <w:jc w:val="center"/>
              <w:rPr>
                <w:rFonts w:ascii="Times New Roman" w:hAnsi="Times New Roman" w:cs="Times New Roman"/>
                <w:b/>
              </w:rPr>
            </w:pPr>
            <w:r w:rsidRPr="00A842D9">
              <w:rPr>
                <w:rFonts w:ascii="Times New Roman" w:hAnsi="Times New Roman" w:cs="Times New Roman"/>
                <w:b/>
              </w:rPr>
              <w:t>ITEM</w:t>
            </w:r>
          </w:p>
        </w:tc>
        <w:tc>
          <w:tcPr>
            <w:tcW w:w="651" w:type="pct"/>
            <w:tcBorders>
              <w:top w:val="single" w:sz="4" w:space="0" w:color="auto"/>
              <w:left w:val="single" w:sz="4" w:space="0" w:color="auto"/>
              <w:bottom w:val="single" w:sz="4" w:space="0" w:color="auto"/>
              <w:right w:val="single" w:sz="4" w:space="0" w:color="auto"/>
            </w:tcBorders>
            <w:shd w:val="clear" w:color="auto" w:fill="A6A6A6"/>
            <w:vAlign w:val="center"/>
          </w:tcPr>
          <w:p w:rsidR="00D505F1" w:rsidRPr="00A842D9" w:rsidRDefault="00D505F1" w:rsidP="007378E0">
            <w:pPr>
              <w:keepNext/>
              <w:widowControl w:val="0"/>
              <w:jc w:val="center"/>
              <w:rPr>
                <w:rFonts w:ascii="Times New Roman" w:hAnsi="Times New Roman" w:cs="Times New Roman"/>
                <w:b/>
              </w:rPr>
            </w:pPr>
            <w:r w:rsidRPr="00A842D9">
              <w:rPr>
                <w:rFonts w:ascii="Times New Roman" w:hAnsi="Times New Roman" w:cs="Times New Roman"/>
                <w:b/>
              </w:rPr>
              <w:t>QUANT</w:t>
            </w:r>
          </w:p>
        </w:tc>
        <w:tc>
          <w:tcPr>
            <w:tcW w:w="462"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D505F1" w:rsidRPr="00A842D9" w:rsidRDefault="00D505F1" w:rsidP="007378E0">
            <w:pPr>
              <w:keepNext/>
              <w:widowControl w:val="0"/>
              <w:jc w:val="center"/>
              <w:rPr>
                <w:rFonts w:ascii="Times New Roman" w:hAnsi="Times New Roman" w:cs="Times New Roman"/>
                <w:b/>
                <w:bCs/>
              </w:rPr>
            </w:pPr>
            <w:r w:rsidRPr="00A842D9">
              <w:rPr>
                <w:rFonts w:ascii="Times New Roman" w:hAnsi="Times New Roman" w:cs="Times New Roman"/>
                <w:b/>
                <w:bCs/>
              </w:rPr>
              <w:t>UND</w:t>
            </w:r>
          </w:p>
        </w:tc>
        <w:tc>
          <w:tcPr>
            <w:tcW w:w="3176" w:type="pct"/>
            <w:tcBorders>
              <w:top w:val="single" w:sz="4" w:space="0" w:color="auto"/>
              <w:left w:val="nil"/>
              <w:bottom w:val="single" w:sz="4" w:space="0" w:color="auto"/>
              <w:right w:val="single" w:sz="4" w:space="0" w:color="auto"/>
            </w:tcBorders>
            <w:shd w:val="clear" w:color="auto" w:fill="A6A6A6"/>
            <w:noWrap/>
            <w:vAlign w:val="center"/>
            <w:hideMark/>
          </w:tcPr>
          <w:p w:rsidR="00D505F1" w:rsidRPr="00A842D9" w:rsidRDefault="00D505F1" w:rsidP="007378E0">
            <w:pPr>
              <w:keepNext/>
              <w:widowControl w:val="0"/>
              <w:jc w:val="center"/>
              <w:rPr>
                <w:rFonts w:ascii="Times New Roman" w:hAnsi="Times New Roman" w:cs="Times New Roman"/>
                <w:b/>
                <w:bCs/>
              </w:rPr>
            </w:pPr>
            <w:r w:rsidRPr="00A842D9">
              <w:rPr>
                <w:rFonts w:ascii="Times New Roman" w:hAnsi="Times New Roman" w:cs="Times New Roman"/>
                <w:b/>
                <w:bCs/>
              </w:rPr>
              <w:t>DESCRIÇÃO</w:t>
            </w:r>
          </w:p>
        </w:tc>
      </w:tr>
      <w:tr w:rsidR="00D505F1" w:rsidRPr="00A842D9" w:rsidTr="00D505F1">
        <w:trPr>
          <w:trHeight w:val="454"/>
          <w:jc w:val="center"/>
        </w:trPr>
        <w:tc>
          <w:tcPr>
            <w:tcW w:w="71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center"/>
              <w:rPr>
                <w:rFonts w:ascii="Times New Roman" w:hAnsi="Times New Roman" w:cs="Times New Roman"/>
              </w:rPr>
            </w:pPr>
            <w:r w:rsidRPr="00A842D9">
              <w:rPr>
                <w:rFonts w:ascii="Times New Roman" w:hAnsi="Times New Roman" w:cs="Times New Roman"/>
              </w:rPr>
              <w:t>1</w:t>
            </w:r>
          </w:p>
        </w:tc>
        <w:tc>
          <w:tcPr>
            <w:tcW w:w="65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right"/>
              <w:rPr>
                <w:rFonts w:ascii="Times New Roman" w:hAnsi="Times New Roman" w:cs="Times New Roman"/>
                <w:color w:val="000000"/>
              </w:rPr>
            </w:pPr>
            <w:r w:rsidRPr="00A842D9">
              <w:rPr>
                <w:rFonts w:ascii="Times New Roman" w:hAnsi="Times New Roman" w:cs="Times New Roman"/>
                <w:color w:val="000000"/>
              </w:rPr>
              <w:t>1500</w:t>
            </w:r>
          </w:p>
        </w:tc>
        <w:tc>
          <w:tcPr>
            <w:tcW w:w="4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05F1" w:rsidRPr="00A842D9" w:rsidRDefault="00D505F1" w:rsidP="007378E0">
            <w:pPr>
              <w:keepNext/>
              <w:widowControl w:val="0"/>
              <w:rPr>
                <w:rFonts w:ascii="Times New Roman" w:hAnsi="Times New Roman" w:cs="Times New Roman"/>
                <w:color w:val="000000"/>
              </w:rPr>
            </w:pPr>
            <w:r w:rsidRPr="00A842D9">
              <w:rPr>
                <w:rFonts w:ascii="Times New Roman" w:hAnsi="Times New Roman" w:cs="Times New Roman"/>
                <w:color w:val="000000"/>
              </w:rPr>
              <w:t>Serv.</w:t>
            </w:r>
          </w:p>
        </w:tc>
        <w:tc>
          <w:tcPr>
            <w:tcW w:w="3176" w:type="pct"/>
            <w:tcBorders>
              <w:top w:val="single" w:sz="4" w:space="0" w:color="auto"/>
              <w:left w:val="nil"/>
              <w:bottom w:val="single" w:sz="4" w:space="0" w:color="auto"/>
              <w:right w:val="single" w:sz="4" w:space="0" w:color="auto"/>
            </w:tcBorders>
            <w:shd w:val="clear" w:color="auto" w:fill="auto"/>
            <w:vAlign w:val="center"/>
            <w:hideMark/>
          </w:tcPr>
          <w:p w:rsidR="00D505F1" w:rsidRPr="00A842D9" w:rsidRDefault="00D505F1" w:rsidP="007378E0">
            <w:pPr>
              <w:keepNext/>
              <w:widowControl w:val="0"/>
              <w:jc w:val="both"/>
              <w:rPr>
                <w:rFonts w:ascii="Times New Roman" w:hAnsi="Times New Roman" w:cs="Times New Roman"/>
                <w:color w:val="000000"/>
              </w:rPr>
            </w:pPr>
            <w:r w:rsidRPr="00A842D9">
              <w:rPr>
                <w:rFonts w:ascii="Times New Roman" w:hAnsi="Times New Roman" w:cs="Times New Roman"/>
                <w:color w:val="000000"/>
              </w:rPr>
              <w:t>Carro de passeio (até 05 lugares). Ducha com aplicação de produto - limpeza da parte externa e aspirar parte interna, secar e passar pretinho nos pneus (18-01-0339)</w:t>
            </w:r>
          </w:p>
        </w:tc>
      </w:tr>
      <w:tr w:rsidR="00D505F1" w:rsidRPr="00A842D9" w:rsidTr="00D505F1">
        <w:trPr>
          <w:trHeight w:val="454"/>
          <w:jc w:val="center"/>
        </w:trPr>
        <w:tc>
          <w:tcPr>
            <w:tcW w:w="71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center"/>
              <w:rPr>
                <w:rFonts w:ascii="Times New Roman" w:hAnsi="Times New Roman" w:cs="Times New Roman"/>
              </w:rPr>
            </w:pPr>
            <w:r w:rsidRPr="00A842D9">
              <w:rPr>
                <w:rFonts w:ascii="Times New Roman" w:hAnsi="Times New Roman" w:cs="Times New Roman"/>
              </w:rPr>
              <w:t>2</w:t>
            </w:r>
          </w:p>
        </w:tc>
        <w:tc>
          <w:tcPr>
            <w:tcW w:w="65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right"/>
              <w:rPr>
                <w:rFonts w:ascii="Times New Roman" w:hAnsi="Times New Roman" w:cs="Times New Roman"/>
                <w:color w:val="000000"/>
              </w:rPr>
            </w:pPr>
            <w:r w:rsidRPr="00A842D9">
              <w:rPr>
                <w:rFonts w:ascii="Times New Roman" w:hAnsi="Times New Roman" w:cs="Times New Roman"/>
                <w:color w:val="000000"/>
              </w:rPr>
              <w:t>96</w:t>
            </w:r>
          </w:p>
        </w:tc>
        <w:tc>
          <w:tcPr>
            <w:tcW w:w="4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05F1" w:rsidRPr="00A842D9" w:rsidRDefault="00D505F1" w:rsidP="007378E0">
            <w:pPr>
              <w:keepNext/>
              <w:widowControl w:val="0"/>
              <w:rPr>
                <w:rFonts w:ascii="Times New Roman" w:hAnsi="Times New Roman" w:cs="Times New Roman"/>
                <w:color w:val="000000"/>
              </w:rPr>
            </w:pPr>
            <w:r w:rsidRPr="00A842D9">
              <w:rPr>
                <w:rFonts w:ascii="Times New Roman" w:hAnsi="Times New Roman" w:cs="Times New Roman"/>
                <w:color w:val="000000"/>
              </w:rPr>
              <w:t>Serv.</w:t>
            </w:r>
          </w:p>
        </w:tc>
        <w:tc>
          <w:tcPr>
            <w:tcW w:w="3176" w:type="pct"/>
            <w:tcBorders>
              <w:top w:val="single" w:sz="4" w:space="0" w:color="auto"/>
              <w:left w:val="nil"/>
              <w:bottom w:val="single" w:sz="4" w:space="0" w:color="auto"/>
              <w:right w:val="single" w:sz="4" w:space="0" w:color="auto"/>
            </w:tcBorders>
            <w:shd w:val="clear" w:color="auto" w:fill="auto"/>
            <w:vAlign w:val="center"/>
            <w:hideMark/>
          </w:tcPr>
          <w:p w:rsidR="00D505F1" w:rsidRPr="00A842D9" w:rsidRDefault="00D505F1" w:rsidP="007378E0">
            <w:pPr>
              <w:keepNext/>
              <w:widowControl w:val="0"/>
              <w:jc w:val="both"/>
              <w:rPr>
                <w:rFonts w:ascii="Times New Roman" w:hAnsi="Times New Roman" w:cs="Times New Roman"/>
                <w:color w:val="000000"/>
              </w:rPr>
            </w:pPr>
            <w:r w:rsidRPr="00A842D9">
              <w:rPr>
                <w:rFonts w:ascii="Times New Roman" w:hAnsi="Times New Roman" w:cs="Times New Roman"/>
                <w:color w:val="000000"/>
              </w:rPr>
              <w:t>Carro de passeio (até 07 lugares). Ducha com aplicação de produto - limpeza da parte externa e aspirar parte interna, secar e passar pretinho nos pneus (18-01-0340)</w:t>
            </w:r>
          </w:p>
        </w:tc>
      </w:tr>
      <w:tr w:rsidR="00D505F1" w:rsidRPr="00A842D9" w:rsidTr="00D505F1">
        <w:trPr>
          <w:trHeight w:val="454"/>
          <w:jc w:val="center"/>
        </w:trPr>
        <w:tc>
          <w:tcPr>
            <w:tcW w:w="71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center"/>
              <w:rPr>
                <w:rFonts w:ascii="Times New Roman" w:hAnsi="Times New Roman" w:cs="Times New Roman"/>
              </w:rPr>
            </w:pPr>
            <w:r w:rsidRPr="00A842D9">
              <w:rPr>
                <w:rFonts w:ascii="Times New Roman" w:hAnsi="Times New Roman" w:cs="Times New Roman"/>
              </w:rPr>
              <w:t>3</w:t>
            </w:r>
          </w:p>
        </w:tc>
        <w:tc>
          <w:tcPr>
            <w:tcW w:w="65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right"/>
              <w:rPr>
                <w:rFonts w:ascii="Times New Roman" w:hAnsi="Times New Roman" w:cs="Times New Roman"/>
                <w:color w:val="000000"/>
              </w:rPr>
            </w:pPr>
            <w:r w:rsidRPr="00A842D9">
              <w:rPr>
                <w:rFonts w:ascii="Times New Roman" w:hAnsi="Times New Roman" w:cs="Times New Roman"/>
                <w:color w:val="000000"/>
              </w:rPr>
              <w:t>240</w:t>
            </w:r>
          </w:p>
        </w:tc>
        <w:tc>
          <w:tcPr>
            <w:tcW w:w="46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05F1" w:rsidRPr="00A842D9" w:rsidRDefault="00D505F1" w:rsidP="007378E0">
            <w:pPr>
              <w:keepNext/>
              <w:widowControl w:val="0"/>
              <w:rPr>
                <w:rFonts w:ascii="Times New Roman" w:hAnsi="Times New Roman" w:cs="Times New Roman"/>
                <w:color w:val="000000"/>
              </w:rPr>
            </w:pPr>
            <w:r w:rsidRPr="00A842D9">
              <w:rPr>
                <w:rFonts w:ascii="Times New Roman" w:hAnsi="Times New Roman" w:cs="Times New Roman"/>
                <w:color w:val="000000"/>
              </w:rPr>
              <w:t>Serv.</w:t>
            </w:r>
          </w:p>
        </w:tc>
        <w:tc>
          <w:tcPr>
            <w:tcW w:w="3176" w:type="pct"/>
            <w:tcBorders>
              <w:top w:val="single" w:sz="4" w:space="0" w:color="auto"/>
              <w:left w:val="nil"/>
              <w:bottom w:val="single" w:sz="4" w:space="0" w:color="auto"/>
              <w:right w:val="single" w:sz="4" w:space="0" w:color="auto"/>
            </w:tcBorders>
            <w:shd w:val="clear" w:color="auto" w:fill="auto"/>
            <w:vAlign w:val="center"/>
            <w:hideMark/>
          </w:tcPr>
          <w:p w:rsidR="00D505F1" w:rsidRPr="00A842D9" w:rsidRDefault="00D505F1" w:rsidP="007378E0">
            <w:pPr>
              <w:keepNext/>
              <w:widowControl w:val="0"/>
              <w:jc w:val="both"/>
              <w:rPr>
                <w:rFonts w:ascii="Times New Roman" w:hAnsi="Times New Roman" w:cs="Times New Roman"/>
                <w:color w:val="000000"/>
              </w:rPr>
            </w:pPr>
            <w:r w:rsidRPr="00A842D9">
              <w:rPr>
                <w:rFonts w:ascii="Times New Roman" w:hAnsi="Times New Roman" w:cs="Times New Roman"/>
                <w:color w:val="000000"/>
              </w:rPr>
              <w:t>Van / Kombi. Ducha com aplicação de produto - limpeza da parte externa e aspirar parte interna, secar e passar pretinho nos pneus e encerar a lataria. (18-01-0341)</w:t>
            </w:r>
          </w:p>
        </w:tc>
      </w:tr>
      <w:tr w:rsidR="00D505F1" w:rsidRPr="00A842D9" w:rsidTr="00D505F1">
        <w:trPr>
          <w:trHeight w:val="454"/>
          <w:jc w:val="center"/>
        </w:trPr>
        <w:tc>
          <w:tcPr>
            <w:tcW w:w="711" w:type="pct"/>
            <w:tcBorders>
              <w:top w:val="single" w:sz="4" w:space="0" w:color="auto"/>
              <w:left w:val="single" w:sz="4" w:space="0" w:color="auto"/>
              <w:bottom w:val="single" w:sz="4" w:space="0" w:color="auto"/>
              <w:right w:val="single" w:sz="4" w:space="0" w:color="000000"/>
            </w:tcBorders>
            <w:vAlign w:val="center"/>
          </w:tcPr>
          <w:p w:rsidR="00D505F1" w:rsidRPr="00A842D9" w:rsidRDefault="00D505F1" w:rsidP="007378E0">
            <w:pPr>
              <w:keepNext/>
              <w:widowControl w:val="0"/>
              <w:jc w:val="center"/>
              <w:rPr>
                <w:rFonts w:ascii="Times New Roman" w:hAnsi="Times New Roman" w:cs="Times New Roman"/>
              </w:rPr>
            </w:pPr>
            <w:r w:rsidRPr="00A842D9">
              <w:rPr>
                <w:rFonts w:ascii="Times New Roman" w:hAnsi="Times New Roman" w:cs="Times New Roman"/>
              </w:rPr>
              <w:t>4</w:t>
            </w:r>
          </w:p>
        </w:tc>
        <w:tc>
          <w:tcPr>
            <w:tcW w:w="651" w:type="pct"/>
            <w:tcBorders>
              <w:top w:val="single" w:sz="4" w:space="0" w:color="auto"/>
              <w:left w:val="single" w:sz="4" w:space="0" w:color="auto"/>
              <w:bottom w:val="single" w:sz="4" w:space="0" w:color="auto"/>
              <w:right w:val="single" w:sz="4" w:space="0" w:color="auto"/>
            </w:tcBorders>
            <w:vAlign w:val="center"/>
          </w:tcPr>
          <w:p w:rsidR="00D505F1" w:rsidRPr="00A842D9" w:rsidRDefault="00D505F1" w:rsidP="007378E0">
            <w:pPr>
              <w:keepNext/>
              <w:widowControl w:val="0"/>
              <w:jc w:val="right"/>
              <w:rPr>
                <w:rFonts w:ascii="Times New Roman" w:hAnsi="Times New Roman" w:cs="Times New Roman"/>
                <w:color w:val="000000"/>
              </w:rPr>
            </w:pPr>
            <w:r w:rsidRPr="00A842D9">
              <w:rPr>
                <w:rFonts w:ascii="Times New Roman" w:hAnsi="Times New Roman" w:cs="Times New Roman"/>
                <w:color w:val="000000"/>
              </w:rPr>
              <w:t>25</w:t>
            </w:r>
          </w:p>
        </w:tc>
        <w:tc>
          <w:tcPr>
            <w:tcW w:w="462"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D505F1" w:rsidRPr="00A842D9" w:rsidRDefault="00D505F1" w:rsidP="007378E0">
            <w:pPr>
              <w:keepNext/>
              <w:widowControl w:val="0"/>
              <w:rPr>
                <w:rFonts w:ascii="Times New Roman" w:hAnsi="Times New Roman" w:cs="Times New Roman"/>
                <w:color w:val="000000"/>
              </w:rPr>
            </w:pPr>
            <w:r w:rsidRPr="00A842D9">
              <w:rPr>
                <w:rFonts w:ascii="Times New Roman" w:hAnsi="Times New Roman" w:cs="Times New Roman"/>
                <w:color w:val="000000"/>
              </w:rPr>
              <w:t>Serv.</w:t>
            </w:r>
          </w:p>
        </w:tc>
        <w:tc>
          <w:tcPr>
            <w:tcW w:w="3176" w:type="pct"/>
            <w:tcBorders>
              <w:top w:val="single" w:sz="4" w:space="0" w:color="auto"/>
              <w:left w:val="nil"/>
              <w:bottom w:val="single" w:sz="4" w:space="0" w:color="auto"/>
              <w:right w:val="single" w:sz="4" w:space="0" w:color="auto"/>
            </w:tcBorders>
            <w:shd w:val="clear" w:color="auto" w:fill="auto"/>
            <w:vAlign w:val="center"/>
            <w:hideMark/>
          </w:tcPr>
          <w:p w:rsidR="00D505F1" w:rsidRPr="00A842D9" w:rsidRDefault="00D505F1" w:rsidP="007378E0">
            <w:pPr>
              <w:keepNext/>
              <w:widowControl w:val="0"/>
              <w:jc w:val="both"/>
              <w:rPr>
                <w:rFonts w:ascii="Times New Roman" w:hAnsi="Times New Roman" w:cs="Times New Roman"/>
                <w:color w:val="000000"/>
              </w:rPr>
            </w:pPr>
            <w:r w:rsidRPr="00A842D9">
              <w:rPr>
                <w:rFonts w:ascii="Times New Roman" w:hAnsi="Times New Roman" w:cs="Times New Roman"/>
                <w:color w:val="000000"/>
              </w:rPr>
              <w:t>Motocicleta. Ducha simples - limpeza detalhada da parte externa, seca, passar pretinho nos pneus. (18-01-0342)</w:t>
            </w:r>
          </w:p>
        </w:tc>
      </w:tr>
    </w:tbl>
    <w:p w:rsidR="00D505F1" w:rsidRPr="00A842D9" w:rsidRDefault="00D505F1" w:rsidP="007378E0">
      <w:pPr>
        <w:keepNext/>
        <w:widowControl w:val="0"/>
        <w:ind w:left="714"/>
        <w:jc w:val="both"/>
        <w:rPr>
          <w:rFonts w:ascii="Times New Roman" w:hAnsi="Times New Roman" w:cs="Times New Roman"/>
          <w:color w:val="0070C0"/>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JUSTIFICATIVA DA NECESSIDADE</w:t>
      </w:r>
    </w:p>
    <w:p w:rsidR="00D505F1" w:rsidRPr="00A842D9" w:rsidRDefault="00D505F1" w:rsidP="007378E0">
      <w:pPr>
        <w:pStyle w:val="PargrafodaLista"/>
        <w:keepNext/>
        <w:widowControl w:val="0"/>
        <w:ind w:left="0" w:right="-108"/>
        <w:jc w:val="both"/>
        <w:rPr>
          <w:rFonts w:ascii="Times New Roman" w:hAnsi="Times New Roman" w:cs="Times New Roman"/>
          <w:b/>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Manter em perfeito estado de conservação, todos os veículos da frota do Município, </w:t>
      </w:r>
      <w:r w:rsidRPr="00A842D9">
        <w:rPr>
          <w:rFonts w:ascii="Times New Roman" w:hAnsi="Times New Roman" w:cs="Times New Roman"/>
        </w:rPr>
        <w:lastRenderedPageBreak/>
        <w:t>como também, aqueles cedidos à municipalidade, haja visto a essencialidade dos aludidos automotores para o desenvolvimento das atividades das diversas unidades que compõem a Prefeitura Municipal de Nova América da Colina, buscando dessa forma alcançar a otimização e pleno aproveitamento do potencial de tais veículos, promovendo assim maior rapidez e plena qualidade na execução dos serviços municipais.</w:t>
      </w:r>
    </w:p>
    <w:p w:rsidR="00D505F1" w:rsidRPr="00A842D9" w:rsidRDefault="00D505F1" w:rsidP="007378E0">
      <w:pPr>
        <w:keepNext/>
        <w:widowControl w:val="0"/>
        <w:jc w:val="both"/>
        <w:rPr>
          <w:rFonts w:ascii="Times New Roman" w:hAnsi="Times New Roman" w:cs="Times New Roman"/>
          <w:color w:val="FF0000"/>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DA ENTREGA, CRITÉRIOS DE ACEITAÇÃO E CONTROLE DE EXECUÇÃO</w:t>
      </w:r>
    </w:p>
    <w:p w:rsidR="00D505F1" w:rsidRPr="00A842D9" w:rsidRDefault="00D505F1" w:rsidP="007378E0">
      <w:pPr>
        <w:pStyle w:val="PargrafodaLista"/>
        <w:keepNext/>
        <w:widowControl w:val="0"/>
        <w:ind w:left="0" w:right="-15"/>
        <w:jc w:val="both"/>
        <w:rPr>
          <w:rFonts w:ascii="Times New Roman" w:hAnsi="Times New Roman" w:cs="Times New Roman"/>
          <w:iCs/>
        </w:rPr>
      </w:pPr>
    </w:p>
    <w:p w:rsidR="00D505F1" w:rsidRPr="00A842D9" w:rsidRDefault="00D505F1" w:rsidP="007378E0">
      <w:pPr>
        <w:pStyle w:val="11Subnvel"/>
        <w:keepNext/>
        <w:widowControl w:val="0"/>
        <w:rPr>
          <w:rFonts w:ascii="Times New Roman" w:hAnsi="Times New Roman" w:cs="Times New Roman"/>
          <w:b/>
          <w:bCs/>
          <w:color w:val="000000"/>
        </w:rPr>
      </w:pPr>
      <w:r w:rsidRPr="00A842D9">
        <w:rPr>
          <w:rFonts w:ascii="Times New Roman" w:hAnsi="Times New Roman" w:cs="Times New Roman"/>
        </w:rPr>
        <w:t xml:space="preserve">O prazo de entrega dos bens é de </w:t>
      </w:r>
      <w:r w:rsidRPr="00A842D9">
        <w:rPr>
          <w:rFonts w:ascii="Times New Roman" w:hAnsi="Times New Roman" w:cs="Times New Roman"/>
          <w:b/>
        </w:rPr>
        <w:t>01 dia corrido</w:t>
      </w:r>
      <w:r w:rsidRPr="00A842D9">
        <w:rPr>
          <w:rFonts w:ascii="Times New Roman" w:hAnsi="Times New Roman" w:cs="Times New Roman"/>
        </w:rPr>
        <w:t xml:space="preserve"> contados da data de recebimento da Nota de Empenho, nos seguintes endereços, em horário de expediente da Prefeitura Municipal: 08 às 12h e das 13 às 17h.</w:t>
      </w:r>
    </w:p>
    <w:p w:rsidR="00D505F1" w:rsidRPr="00A842D9" w:rsidRDefault="00D505F1" w:rsidP="007378E0">
      <w:pPr>
        <w:pStyle w:val="PargrafodaLista"/>
        <w:keepNext/>
        <w:widowControl w:val="0"/>
        <w:ind w:left="0" w:right="-15"/>
        <w:jc w:val="both"/>
        <w:rPr>
          <w:rFonts w:ascii="Times New Roman" w:hAnsi="Times New Roman" w:cs="Times New Roman"/>
          <w:b/>
          <w:bCs/>
          <w:color w:val="000000"/>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ESPECIFICAÇÕES DOS SERVIÇOS A SEREM REALIZADOS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Os serviços objeto deste projeto básico consistem em lavagem e lubrificação em veículos leves, médios/utilitários, pesados e máquinas da frota própria do município, locados ou cedidos à municipalidade, mediante o fornecimento de todo material, mão de obra especializada e todos os equipamentos necessários para a execução dos serviços.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FORNECIMENTO DOS MATERIAIS, EQUIPAMENTOS E EXECUÇÃO DOS SERVIÇOS</w:t>
      </w:r>
    </w:p>
    <w:p w:rsidR="00D505F1" w:rsidRPr="00A842D9" w:rsidRDefault="00D505F1" w:rsidP="007378E0">
      <w:pPr>
        <w:pStyle w:val="11Subnvel"/>
        <w:keepNext/>
        <w:widowControl w:val="0"/>
        <w:numPr>
          <w:ilvl w:val="0"/>
          <w:numId w:val="0"/>
        </w:numPr>
        <w:rPr>
          <w:rFonts w:ascii="Times New Roman" w:hAnsi="Times New Roman" w:cs="Times New Roman"/>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Ficará a cargo da empresa o fornecimento de todos os materiais e equipamentos necessários a execução dos serviços de lavagem e lubrificação.</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Antes da realização do serviço solicitado, a empresa deverá emitir orçamento o qual deverá conter as seguintes informações: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r w:rsidRPr="00A842D9">
        <w:rPr>
          <w:rFonts w:ascii="Times New Roman" w:hAnsi="Times New Roman" w:cs="Times New Roman"/>
        </w:rPr>
        <w:t>Para os serviços de lavagem e lubrificação de veículos: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a)relação</w:t>
      </w:r>
      <w:proofErr w:type="gramEnd"/>
      <w:r w:rsidRPr="00A842D9">
        <w:rPr>
          <w:rFonts w:ascii="Times New Roman" w:hAnsi="Times New Roman" w:cs="Times New Roman"/>
        </w:rPr>
        <w:t xml:space="preserve"> dos veículos que serão objeto dos serviços; e,</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b)valor</w:t>
      </w:r>
      <w:proofErr w:type="gramEnd"/>
      <w:r w:rsidRPr="00A842D9">
        <w:rPr>
          <w:rFonts w:ascii="Times New Roman" w:hAnsi="Times New Roman" w:cs="Times New Roman"/>
        </w:rPr>
        <w:t xml:space="preserve"> orçado, contendo o preço unitário de cada serviço e o valor total do item.</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A AUTORIZAÇÃO para realização dos serviços está condicionada aprovação do orçamento e recebimento da respectiva “ORDEM DE SERVIÇO”, a qual será emitida pelo </w:t>
      </w:r>
      <w:r w:rsidRPr="00A842D9">
        <w:rPr>
          <w:rFonts w:ascii="Times New Roman" w:hAnsi="Times New Roman" w:cs="Times New Roman"/>
        </w:rPr>
        <w:lastRenderedPageBreak/>
        <w:t>servidor público designado como gestor da ata ou contrato dela decorrente.</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 prazo máximo para execução dos serviços de lavagem e lubrificação será de até 24 (vinte e quatro) horas. O prazo anteriormente previsto, poderá ser prorrogado, desde que devidamente justificado por escrito, para os serviços que por questões técnicas venham necessitar de prazo maior para sua execução.</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A empresa deverá possuir local adequado para guarda do veículo, caso de necessidade </w:t>
      </w:r>
      <w:proofErr w:type="gramStart"/>
      <w:r w:rsidRPr="00A842D9">
        <w:rPr>
          <w:rFonts w:ascii="Times New Roman" w:hAnsi="Times New Roman" w:cs="Times New Roman"/>
        </w:rPr>
        <w:t>do</w:t>
      </w:r>
      <w:proofErr w:type="gramEnd"/>
      <w:r w:rsidRPr="00A842D9">
        <w:rPr>
          <w:rFonts w:ascii="Times New Roman" w:hAnsi="Times New Roman" w:cs="Times New Roman"/>
        </w:rPr>
        <w:t xml:space="preserve"> mesmo permanecer no estabelecimento por mais de 01 (um) dia.</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 empresa de registro de preços deverá possuir em seu estabelecimento, todos os equipamentos básicos necessários para a execução dos serviços.</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Os serviços serão realizados no estabelecimento da empresa, sendo que a mesma se responsabilizará pela locomoção do(s) veículo(s) até </w:t>
      </w:r>
      <w:proofErr w:type="gramStart"/>
      <w:r w:rsidRPr="00A842D9">
        <w:rPr>
          <w:rFonts w:ascii="Times New Roman" w:hAnsi="Times New Roman" w:cs="Times New Roman"/>
        </w:rPr>
        <w:t>seus estabelecimento</w:t>
      </w:r>
      <w:proofErr w:type="gramEnd"/>
      <w:r w:rsidRPr="00A842D9">
        <w:rPr>
          <w:rFonts w:ascii="Times New Roman" w:hAnsi="Times New Roman" w:cs="Times New Roman"/>
        </w:rPr>
        <w:t>, como também, o retorno do(s) veículo(s) para a Garagem Municipal, após a execução dos serviços.</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Será de inteira responsabilidade da empresa, a manutenção dos equipamentos necessários para a execução dos serviços, os quais deverão estar em perfeitas condições de uso e manutenção, obrigando-se a mesma a substituir aqueles que não atenderem estas exigências.</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 empresa deverá fornecer os números de telefones, ou qualquer outro meio de comunicação que permita agilidade no contato para o atendimento.</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 empresa deverá manter seguro de responsabilidade civil para guarda de veículos de terceiros e incêndios, garantindo assim, quaisquer prejuízos que porventura vierem a ocorrer em veículos da PREFEITURA sob sua guarda, ressalvando que alguns dos veículos da municipalidade não possuem seguro contra furto, roubo e/ou acidentes.</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Os veículos entregues para a execução de serviços, ficarão sob total responsabilidade da empresa, até que seja efetivada a devolução, sendo que a empresa, responderá pelo ressarcimento de quaisquer danos e/ou despesas que vierem a ocorrer no período em que o veículo estiver sob a sua guarda, devendo para tanto, ao receber o veículo, certificar-se do seu estado real, inclusive no que concerne à parte de acessórios obrigatórios, quais sejam: pneus/roda sobressalente, triângulo, extintor de incêndio, chave de roda, macaco, ferramental e outros objetos listados por ocasião da entrega.</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 limpeza dos veículos, caminhões e máquinas, de acordo com o tipo, deverão obedecer, no mínimo, as seguintes exigências: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a)lavagem</w:t>
      </w:r>
      <w:proofErr w:type="gramEnd"/>
      <w:r w:rsidRPr="00A842D9">
        <w:rPr>
          <w:rFonts w:ascii="Times New Roman" w:hAnsi="Times New Roman" w:cs="Times New Roman"/>
        </w:rPr>
        <w:t xml:space="preserve"> deverá ser realizada na lataria, compartimento de bagagem, carroceria, parte inferior </w:t>
      </w:r>
      <w:r w:rsidRPr="00A842D9">
        <w:rPr>
          <w:rFonts w:ascii="Times New Roman" w:hAnsi="Times New Roman" w:cs="Times New Roman"/>
        </w:rPr>
        <w:lastRenderedPageBreak/>
        <w:t>e superior do chassi;</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b)utilizar</w:t>
      </w:r>
      <w:proofErr w:type="gramEnd"/>
      <w:r w:rsidRPr="00A842D9">
        <w:rPr>
          <w:rFonts w:ascii="Times New Roman" w:hAnsi="Times New Roman" w:cs="Times New Roman"/>
        </w:rPr>
        <w:t xml:space="preserve"> detergente neutro, próprio para lavagem de veículos, de modo a não agredir a pintura;</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r w:rsidRPr="00A842D9">
        <w:rPr>
          <w:rFonts w:ascii="Times New Roman" w:hAnsi="Times New Roman" w:cs="Times New Roman"/>
        </w:rPr>
        <w:t>c)aspirar o interior;</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r w:rsidRPr="00A842D9">
        <w:rPr>
          <w:rFonts w:ascii="Times New Roman" w:hAnsi="Times New Roman" w:cs="Times New Roman"/>
        </w:rPr>
        <w:t>d)enxugar a lataria com pano, de modo a deixá-la completamente seca;</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e)utilizar</w:t>
      </w:r>
      <w:proofErr w:type="gramEnd"/>
      <w:r w:rsidRPr="00A842D9">
        <w:rPr>
          <w:rFonts w:ascii="Times New Roman" w:hAnsi="Times New Roman" w:cs="Times New Roman"/>
        </w:rPr>
        <w:t xml:space="preserve"> somente óleo de mamona para pulverizar os chassis dos caminhões;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keepNext/>
        <w:widowControl w:val="0"/>
        <w:ind w:firstLine="708"/>
        <w:jc w:val="both"/>
        <w:rPr>
          <w:rFonts w:ascii="Times New Roman" w:hAnsi="Times New Roman" w:cs="Times New Roman"/>
        </w:rPr>
      </w:pPr>
      <w:proofErr w:type="gramStart"/>
      <w:r w:rsidRPr="00A842D9">
        <w:rPr>
          <w:rFonts w:ascii="Times New Roman" w:hAnsi="Times New Roman" w:cs="Times New Roman"/>
        </w:rPr>
        <w:t>f)não</w:t>
      </w:r>
      <w:proofErr w:type="gramEnd"/>
      <w:r w:rsidRPr="00A842D9">
        <w:rPr>
          <w:rFonts w:ascii="Times New Roman" w:hAnsi="Times New Roman" w:cs="Times New Roman"/>
        </w:rPr>
        <w:t xml:space="preserve"> utilizar nenhum tipo de produto nos vidros e nos painéis.</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PRAZO DE VALIDADE DA ATA E VIGÊNCIA DO CONTRATO</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 prazo de validade da Ata de Registro de Preços será de 01(um) ano a contar de sua assinatura.</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O(s) contrato(s) decorrente(s) da(s) Ata(s) de Registro de Preços terá(</w:t>
      </w:r>
      <w:proofErr w:type="spellStart"/>
      <w:r w:rsidRPr="00A842D9">
        <w:rPr>
          <w:rFonts w:ascii="Times New Roman" w:hAnsi="Times New Roman" w:cs="Times New Roman"/>
        </w:rPr>
        <w:t>ão</w:t>
      </w:r>
      <w:proofErr w:type="spellEnd"/>
      <w:r w:rsidRPr="00A842D9">
        <w:rPr>
          <w:rFonts w:ascii="Times New Roman" w:hAnsi="Times New Roman" w:cs="Times New Roman"/>
        </w:rPr>
        <w:t>) vigência de até 12(doze) meses, podendo a formalização se dar na forma do § 4° do art. 62, do mesmo diploma.</w:t>
      </w: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REGIME DE EXECUÇÃO</w:t>
      </w:r>
    </w:p>
    <w:p w:rsidR="00D505F1" w:rsidRPr="00A842D9" w:rsidRDefault="00D505F1" w:rsidP="007378E0">
      <w:pPr>
        <w:keepNext/>
        <w:widowControl w:val="0"/>
        <w:jc w:val="both"/>
        <w:rPr>
          <w:rFonts w:ascii="Times New Roman" w:hAnsi="Times New Roman" w:cs="Times New Roman"/>
        </w:rPr>
      </w:pPr>
    </w:p>
    <w:p w:rsidR="00D505F1" w:rsidRPr="00A842D9" w:rsidRDefault="00D505F1" w:rsidP="007378E0">
      <w:pPr>
        <w:pStyle w:val="11Subnvel"/>
        <w:keepNext/>
        <w:widowControl w:val="0"/>
        <w:rPr>
          <w:rStyle w:val="11SubnvelChar"/>
          <w:rFonts w:ascii="Times New Roman" w:eastAsiaTheme="majorEastAsia" w:hAnsi="Times New Roman" w:cs="Times New Roman"/>
        </w:rPr>
      </w:pPr>
      <w:r w:rsidRPr="00A842D9">
        <w:rPr>
          <w:rFonts w:ascii="Times New Roman" w:hAnsi="Times New Roman" w:cs="Times New Roman"/>
        </w:rPr>
        <w:t xml:space="preserve">O regime de execução dos serviços será na modalidade de TAREFA (artigo 6°, </w:t>
      </w:r>
      <w:r w:rsidRPr="00A842D9">
        <w:rPr>
          <w:rStyle w:val="11SubnvelChar"/>
          <w:rFonts w:ascii="Times New Roman" w:eastAsiaTheme="majorEastAsia" w:hAnsi="Times New Roman" w:cs="Times New Roman"/>
        </w:rPr>
        <w:t xml:space="preserve">inciso VIII, alínea “d” </w:t>
      </w:r>
      <w:proofErr w:type="spellStart"/>
      <w:r w:rsidRPr="00A842D9">
        <w:rPr>
          <w:rStyle w:val="11SubnvelChar"/>
          <w:rFonts w:ascii="Times New Roman" w:eastAsiaTheme="majorEastAsia" w:hAnsi="Times New Roman" w:cs="Times New Roman"/>
        </w:rPr>
        <w:t>c.c</w:t>
      </w:r>
      <w:proofErr w:type="spellEnd"/>
      <w:r w:rsidRPr="00A842D9">
        <w:rPr>
          <w:rStyle w:val="11SubnvelChar"/>
          <w:rFonts w:ascii="Times New Roman" w:eastAsiaTheme="majorEastAsia" w:hAnsi="Times New Roman" w:cs="Times New Roman"/>
        </w:rPr>
        <w:t xml:space="preserve">. artigo 10, inciso II, alínea “d”, ambos da Lei n° 8.666/93). </w:t>
      </w:r>
    </w:p>
    <w:p w:rsidR="00D505F1" w:rsidRPr="00A842D9" w:rsidRDefault="00D505F1" w:rsidP="007378E0">
      <w:pPr>
        <w:pStyle w:val="1Nvel"/>
        <w:keepNext/>
        <w:widowControl w:val="0"/>
        <w:rPr>
          <w:rFonts w:ascii="Times New Roman" w:hAnsi="Times New Roman" w:cs="Times New Roman"/>
        </w:rPr>
      </w:pPr>
      <w:r w:rsidRPr="00A842D9">
        <w:rPr>
          <w:rFonts w:ascii="Times New Roman" w:hAnsi="Times New Roman" w:cs="Times New Roman"/>
        </w:rPr>
        <w:t>DA GARANTIA TÉCNICA E REPARAÇÕES</w:t>
      </w:r>
    </w:p>
    <w:p w:rsidR="00D505F1" w:rsidRPr="00A842D9" w:rsidRDefault="00D505F1" w:rsidP="007378E0">
      <w:pPr>
        <w:keepNext/>
        <w:widowControl w:val="0"/>
        <w:jc w:val="both"/>
        <w:rPr>
          <w:rFonts w:ascii="Times New Roman" w:hAnsi="Times New Roman" w:cs="Times New Roman"/>
        </w:rPr>
      </w:pPr>
      <w:r w:rsidRPr="00A842D9">
        <w:rPr>
          <w:rFonts w:ascii="Times New Roman" w:hAnsi="Times New Roman" w:cs="Times New Roman"/>
        </w:rPr>
        <w:tab/>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Após o recebimento definitivo do objeto da licitação, por parte da Prefeitura, a empresa ficará, ainda, responsável até o término da garantia prevista no orçamento, por quaisquer defeitos, quer sejam eles de natureza técnica ou operacional, obrigando-se, às suas expensas, a reparações e/ou substituições que se fizerem necessárias para o perfeito cumprimento do estabelecido no projeto básico e edital.</w:t>
      </w:r>
    </w:p>
    <w:p w:rsidR="00D505F1" w:rsidRPr="00A842D9" w:rsidRDefault="00D505F1" w:rsidP="007378E0">
      <w:pPr>
        <w:pStyle w:val="11Subnvel"/>
        <w:keepNext/>
        <w:widowControl w:val="0"/>
        <w:rPr>
          <w:rFonts w:ascii="Times New Roman" w:hAnsi="Times New Roman" w:cs="Times New Roman"/>
        </w:rPr>
      </w:pPr>
      <w:r w:rsidRPr="00A842D9">
        <w:rPr>
          <w:rFonts w:ascii="Times New Roman" w:hAnsi="Times New Roman" w:cs="Times New Roman"/>
        </w:rPr>
        <w:t xml:space="preserve">Se a empresa não executar os reparos e/ou substituições, nos prazos que lhe forem determinados pela Prefeitura, esta, se assim lhe convier, poderá mandar executá-los por conta e </w:t>
      </w:r>
      <w:r w:rsidRPr="00A842D9">
        <w:rPr>
          <w:rFonts w:ascii="Times New Roman" w:hAnsi="Times New Roman" w:cs="Times New Roman"/>
        </w:rPr>
        <w:lastRenderedPageBreak/>
        <w:t>risco da adjudicatária, por outras empresas, cobrando-lhe os respectivos custos.</w:t>
      </w:r>
    </w:p>
    <w:tbl>
      <w:tblPr>
        <w:tblW w:w="0" w:type="auto"/>
        <w:tblLook w:val="04A0" w:firstRow="1" w:lastRow="0" w:firstColumn="1" w:lastColumn="0" w:noHBand="0" w:noVBand="1"/>
      </w:tblPr>
      <w:tblGrid>
        <w:gridCol w:w="8644"/>
      </w:tblGrid>
      <w:tr w:rsidR="00D505F1" w:rsidRPr="002262F6" w:rsidTr="00D505F1">
        <w:tc>
          <w:tcPr>
            <w:tcW w:w="8644" w:type="dxa"/>
            <w:shd w:val="clear" w:color="auto" w:fill="auto"/>
          </w:tcPr>
          <w:p w:rsidR="00D505F1" w:rsidRPr="00536E1F" w:rsidRDefault="00D505F1" w:rsidP="007378E0">
            <w:pPr>
              <w:pStyle w:val="ParagraphStyle"/>
              <w:keepNext/>
              <w:spacing w:line="360" w:lineRule="auto"/>
              <w:jc w:val="center"/>
              <w:rPr>
                <w:color w:val="000000"/>
              </w:rPr>
            </w:pPr>
            <w:r>
              <w:rPr>
                <w:color w:val="000000"/>
              </w:rPr>
              <w:t>Emitido em 14/01/2020</w:t>
            </w:r>
          </w:p>
        </w:tc>
      </w:tr>
      <w:tr w:rsidR="00D505F1" w:rsidRPr="002262F6" w:rsidTr="00D505F1">
        <w:tc>
          <w:tcPr>
            <w:tcW w:w="8644" w:type="dxa"/>
            <w:shd w:val="clear" w:color="auto" w:fill="auto"/>
          </w:tcPr>
          <w:p w:rsidR="00D505F1" w:rsidRPr="00536E1F" w:rsidRDefault="00D505F1" w:rsidP="007378E0">
            <w:pPr>
              <w:pStyle w:val="ParagraphStyle"/>
              <w:keepNext/>
              <w:spacing w:line="360" w:lineRule="auto"/>
              <w:jc w:val="center"/>
              <w:rPr>
                <w:color w:val="000000"/>
              </w:rPr>
            </w:pPr>
            <w:r w:rsidRPr="00536E1F">
              <w:rPr>
                <w:color w:val="000000"/>
              </w:rPr>
              <w:t>Sebastião Benedito Francisco</w:t>
            </w:r>
          </w:p>
        </w:tc>
      </w:tr>
      <w:tr w:rsidR="00D505F1" w:rsidRPr="002262F6" w:rsidTr="00D505F1">
        <w:tc>
          <w:tcPr>
            <w:tcW w:w="8644" w:type="dxa"/>
            <w:shd w:val="clear" w:color="auto" w:fill="auto"/>
          </w:tcPr>
          <w:p w:rsidR="00D505F1" w:rsidRDefault="00D505F1" w:rsidP="007378E0">
            <w:pPr>
              <w:pStyle w:val="ParagraphStyle"/>
              <w:keepNext/>
              <w:spacing w:line="360" w:lineRule="auto"/>
              <w:jc w:val="center"/>
            </w:pPr>
            <w:r w:rsidRPr="00536E1F">
              <w:t>Secretaria de Transportes, Obras e Serviços Públicos</w:t>
            </w:r>
          </w:p>
          <w:p w:rsidR="00D505F1" w:rsidRPr="00536E1F" w:rsidRDefault="00D505F1" w:rsidP="007378E0">
            <w:pPr>
              <w:pStyle w:val="ParagraphStyle"/>
              <w:keepNext/>
              <w:spacing w:line="360" w:lineRule="auto"/>
              <w:jc w:val="center"/>
              <w:rPr>
                <w:color w:val="000000"/>
              </w:rPr>
            </w:pPr>
            <w:r>
              <w:rPr>
                <w:color w:val="000000"/>
              </w:rPr>
              <w:t>Portaria nº150/2019</w:t>
            </w:r>
          </w:p>
        </w:tc>
      </w:tr>
    </w:tbl>
    <w:p w:rsidR="00D505F1" w:rsidRPr="00A842D9" w:rsidRDefault="00D505F1" w:rsidP="007378E0">
      <w:pPr>
        <w:keepNext/>
        <w:widowControl w:val="0"/>
        <w:snapToGrid w:val="0"/>
        <w:ind w:right="-30"/>
        <w:jc w:val="center"/>
        <w:rPr>
          <w:rFonts w:ascii="Times New Roman" w:hAnsi="Times New Roman" w:cs="Times New Roman"/>
          <w:bCs/>
          <w:iCs/>
          <w:color w:val="000000"/>
        </w:rPr>
      </w:pPr>
    </w:p>
    <w:p w:rsidR="00D505F1" w:rsidRDefault="00D505F1" w:rsidP="007378E0">
      <w:pPr>
        <w:keepNext/>
        <w:widowControl w:val="0"/>
        <w:overflowPunct w:val="0"/>
        <w:autoSpaceDE w:val="0"/>
        <w:adjustRightInd w:val="0"/>
        <w:jc w:val="center"/>
        <w:rPr>
          <w:rFonts w:ascii="Arial" w:hAnsi="Arial" w:cs="Arial"/>
          <w:b/>
          <w:sz w:val="24"/>
          <w:szCs w:val="24"/>
        </w:rPr>
      </w:pPr>
    </w:p>
    <w:p w:rsidR="00D505F1" w:rsidRDefault="00D505F1" w:rsidP="007378E0">
      <w:pPr>
        <w:keepNext/>
        <w:widowControl w:val="0"/>
        <w:overflowPunct w:val="0"/>
        <w:autoSpaceDE w:val="0"/>
        <w:adjustRightInd w:val="0"/>
        <w:jc w:val="center"/>
        <w:rPr>
          <w:rFonts w:ascii="Arial" w:hAnsi="Arial" w:cs="Arial"/>
          <w:b/>
          <w:sz w:val="24"/>
          <w:szCs w:val="24"/>
        </w:rPr>
      </w:pPr>
    </w:p>
    <w:p w:rsidR="00A71DB3" w:rsidRPr="00A71DB3" w:rsidRDefault="00A71DB3" w:rsidP="007378E0">
      <w:pPr>
        <w:keepNext/>
        <w:widowControl w:val="0"/>
        <w:overflowPunct w:val="0"/>
        <w:autoSpaceDE w:val="0"/>
        <w:adjustRightInd w:val="0"/>
        <w:jc w:val="center"/>
        <w:rPr>
          <w:rFonts w:ascii="Arial" w:hAnsi="Arial" w:cs="Arial"/>
          <w:b/>
          <w:sz w:val="24"/>
          <w:szCs w:val="24"/>
        </w:rPr>
      </w:pPr>
      <w:r w:rsidRPr="00A71DB3">
        <w:rPr>
          <w:rFonts w:ascii="Arial" w:hAnsi="Arial" w:cs="Arial"/>
          <w:b/>
          <w:sz w:val="24"/>
          <w:szCs w:val="24"/>
        </w:rPr>
        <w:t xml:space="preserve">ANEXO </w:t>
      </w:r>
      <w:proofErr w:type="gramStart"/>
      <w:r w:rsidRPr="00A71DB3">
        <w:rPr>
          <w:rFonts w:ascii="Arial" w:hAnsi="Arial" w:cs="Arial"/>
          <w:b/>
          <w:sz w:val="24"/>
          <w:szCs w:val="24"/>
        </w:rPr>
        <w:t>N.º</w:t>
      </w:r>
      <w:proofErr w:type="gramEnd"/>
      <w:r w:rsidRPr="00A71DB3">
        <w:rPr>
          <w:rFonts w:ascii="Arial" w:hAnsi="Arial" w:cs="Arial"/>
          <w:b/>
          <w:sz w:val="24"/>
          <w:szCs w:val="24"/>
        </w:rPr>
        <w:t>07</w:t>
      </w:r>
    </w:p>
    <w:p w:rsidR="00A71DB3" w:rsidRPr="00A71DB3" w:rsidRDefault="00A71DB3" w:rsidP="007378E0">
      <w:pPr>
        <w:keepNext/>
        <w:widowControl w:val="0"/>
        <w:overflowPunct w:val="0"/>
        <w:autoSpaceDE w:val="0"/>
        <w:adjustRightInd w:val="0"/>
        <w:jc w:val="center"/>
        <w:rPr>
          <w:rFonts w:ascii="Arial" w:hAnsi="Arial" w:cs="Arial"/>
          <w:b/>
          <w:bCs/>
          <w:sz w:val="24"/>
          <w:szCs w:val="24"/>
        </w:rPr>
      </w:pPr>
    </w:p>
    <w:p w:rsidR="00A71DB3" w:rsidRPr="00A71DB3" w:rsidRDefault="00A71DB3" w:rsidP="007378E0">
      <w:pPr>
        <w:keepNext/>
        <w:widowControl w:val="0"/>
        <w:overflowPunct w:val="0"/>
        <w:autoSpaceDE w:val="0"/>
        <w:adjustRightInd w:val="0"/>
        <w:jc w:val="center"/>
        <w:rPr>
          <w:rFonts w:ascii="Arial" w:hAnsi="Arial" w:cs="Arial"/>
          <w:b/>
          <w:bCs/>
          <w:sz w:val="24"/>
          <w:szCs w:val="24"/>
        </w:rPr>
      </w:pPr>
      <w:r w:rsidRPr="00A71DB3">
        <w:rPr>
          <w:rFonts w:ascii="Arial" w:hAnsi="Arial" w:cs="Arial"/>
          <w:b/>
          <w:bCs/>
          <w:sz w:val="24"/>
          <w:szCs w:val="24"/>
        </w:rPr>
        <w:t>MINUTA ATA DE REGISTRO DE PREÇOS Nº XXX/</w:t>
      </w:r>
      <w:r w:rsidR="00D505F1">
        <w:rPr>
          <w:rFonts w:ascii="Arial" w:hAnsi="Arial" w:cs="Arial"/>
          <w:b/>
          <w:bCs/>
          <w:sz w:val="24"/>
          <w:szCs w:val="24"/>
        </w:rPr>
        <w:t>2020</w:t>
      </w:r>
    </w:p>
    <w:p w:rsidR="00A71DB3" w:rsidRPr="00A71DB3" w:rsidRDefault="00A71DB3" w:rsidP="007378E0">
      <w:pPr>
        <w:keepNext/>
        <w:widowControl w:val="0"/>
        <w:overflowPunct w:val="0"/>
        <w:autoSpaceDE w:val="0"/>
        <w:adjustRightInd w:val="0"/>
        <w:jc w:val="center"/>
        <w:outlineLvl w:val="8"/>
        <w:rPr>
          <w:rFonts w:ascii="Arial" w:eastAsia="MS Mincho" w:hAnsi="Arial" w:cs="Arial"/>
          <w:b/>
          <w:sz w:val="24"/>
          <w:szCs w:val="24"/>
        </w:rPr>
      </w:pPr>
      <w:r w:rsidRPr="00A71DB3">
        <w:rPr>
          <w:rFonts w:ascii="Arial" w:eastAsia="MS Mincho" w:hAnsi="Arial" w:cs="Arial"/>
          <w:b/>
          <w:sz w:val="24"/>
          <w:szCs w:val="24"/>
        </w:rPr>
        <w:t xml:space="preserve">PREGÃO PRESENCIAL Nº. </w:t>
      </w:r>
      <w:r w:rsidRPr="00A71DB3">
        <w:rPr>
          <w:rFonts w:ascii="Arial" w:hAnsi="Arial" w:cs="Arial"/>
          <w:b/>
          <w:sz w:val="24"/>
          <w:szCs w:val="24"/>
        </w:rPr>
        <w:t>**/201*</w:t>
      </w:r>
      <w:r w:rsidRPr="00A71DB3">
        <w:rPr>
          <w:rFonts w:ascii="Arial" w:eastAsia="MS Mincho" w:hAnsi="Arial" w:cs="Arial"/>
          <w:b/>
          <w:sz w:val="24"/>
          <w:szCs w:val="24"/>
        </w:rPr>
        <w:t>- REGISTRO DE PREÇOS</w:t>
      </w:r>
    </w:p>
    <w:p w:rsidR="00A71DB3" w:rsidRPr="00A71DB3" w:rsidRDefault="00A71DB3" w:rsidP="007378E0">
      <w:pPr>
        <w:keepNext/>
        <w:widowControl w:val="0"/>
        <w:overflowPunct w:val="0"/>
        <w:autoSpaceDE w:val="0"/>
        <w:adjustRightInd w:val="0"/>
        <w:jc w:val="center"/>
        <w:rPr>
          <w:rFonts w:ascii="Arial" w:hAnsi="Arial" w:cs="Arial"/>
          <w:b/>
          <w:bCs/>
          <w:sz w:val="24"/>
          <w:szCs w:val="24"/>
        </w:rPr>
      </w:pPr>
      <w:r w:rsidRPr="00A71DB3">
        <w:rPr>
          <w:rFonts w:ascii="Arial" w:hAnsi="Arial" w:cs="Arial"/>
          <w:b/>
          <w:bCs/>
          <w:sz w:val="24"/>
          <w:szCs w:val="24"/>
        </w:rPr>
        <w:t>VALIDADE: 12 meses</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eastAsia="MS Mincho" w:hAnsi="Arial" w:cs="Arial"/>
          <w:sz w:val="24"/>
          <w:szCs w:val="24"/>
        </w:rPr>
        <w:t xml:space="preserve">O MUNICÍPIO DE NOVA AMÉRICA DA COLINA, pessoa jurídica de direito público interno, inscrita no CNPJ nº. 75.827.204/0001-08, com sede na Avenida Paraná, 276, nesta cidade de Nova América da Colina – Paraná, neste ato representado pelo seu Prefeito, Ernesto Alexandre Basso, portador da Cédula de Identidade RG nº 6.745.804-4 SSP/PR, inscrito no CPF/MF sob o nº 878.814.469-00, considerando o julgamento da licitação modalidade Pregão nº </w:t>
      </w:r>
      <w:r w:rsidRPr="00A71DB3">
        <w:rPr>
          <w:rFonts w:ascii="Arial" w:hAnsi="Arial" w:cs="Arial"/>
          <w:b/>
          <w:sz w:val="24"/>
          <w:szCs w:val="24"/>
        </w:rPr>
        <w:t>**/201*</w:t>
      </w:r>
      <w:r w:rsidRPr="00A71DB3">
        <w:rPr>
          <w:rFonts w:ascii="Arial" w:eastAsia="MS Mincho" w:hAnsi="Arial" w:cs="Arial"/>
          <w:sz w:val="24"/>
          <w:szCs w:val="24"/>
        </w:rPr>
        <w:t xml:space="preserve">, resolve registrar os preços das empresas indicadas e </w:t>
      </w:r>
      <w:r w:rsidRPr="00A71DB3">
        <w:rPr>
          <w:rFonts w:ascii="Arial" w:hAnsi="Arial" w:cs="Arial"/>
          <w:sz w:val="24"/>
          <w:szCs w:val="24"/>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A71DB3" w:rsidRPr="00A71DB3" w:rsidRDefault="00A71DB3" w:rsidP="007378E0">
      <w:pPr>
        <w:keepNext/>
        <w:widowControl w:val="0"/>
        <w:overflowPunct w:val="0"/>
        <w:autoSpaceDE w:val="0"/>
        <w:adjustRightInd w:val="0"/>
        <w:jc w:val="both"/>
        <w:rPr>
          <w:rFonts w:ascii="Arial" w:eastAsia="MS Mincho" w:hAnsi="Arial" w:cs="Arial"/>
          <w:sz w:val="24"/>
          <w:szCs w:val="24"/>
        </w:rPr>
      </w:pPr>
      <w:r w:rsidRPr="00A71DB3">
        <w:rPr>
          <w:rFonts w:ascii="Arial" w:eastAsia="MS Mincho" w:hAnsi="Arial" w:cs="Arial"/>
          <w:b/>
          <w:bCs/>
          <w:sz w:val="24"/>
          <w:szCs w:val="24"/>
        </w:rPr>
        <w:t>1 – DO OBJETO:</w:t>
      </w:r>
      <w:r w:rsidRPr="00A71DB3">
        <w:rPr>
          <w:rFonts w:ascii="Arial" w:eastAsia="MS Mincho" w:hAnsi="Arial" w:cs="Arial"/>
          <w:bCs/>
          <w:sz w:val="24"/>
          <w:szCs w:val="24"/>
        </w:rPr>
        <w:t xml:space="preserve"> A presente Ata tem por objeto o Registro de Preços visando à </w:t>
      </w:r>
      <w:r w:rsidRPr="00A71DB3">
        <w:rPr>
          <w:rFonts w:ascii="Arial" w:hAnsi="Arial" w:cs="Arial"/>
          <w:b/>
          <w:sz w:val="24"/>
          <w:szCs w:val="24"/>
        </w:rPr>
        <w:t>XXXXXXXXXXXXXXXXXXXXXXXXXXXXXXXX</w:t>
      </w:r>
      <w:r w:rsidRPr="00A71DB3">
        <w:rPr>
          <w:rFonts w:ascii="Arial" w:eastAsia="MS Mincho" w:hAnsi="Arial" w:cs="Arial"/>
          <w:bCs/>
          <w:sz w:val="24"/>
          <w:szCs w:val="24"/>
        </w:rPr>
        <w:t xml:space="preserve">, conforme especificações contidas no edital de </w:t>
      </w:r>
      <w:r w:rsidRPr="00A71DB3">
        <w:rPr>
          <w:rFonts w:ascii="Arial" w:eastAsia="MS Mincho" w:hAnsi="Arial" w:cs="Arial"/>
          <w:b/>
          <w:bCs/>
          <w:sz w:val="24"/>
          <w:szCs w:val="24"/>
        </w:rPr>
        <w:t>Pregão nº</w:t>
      </w:r>
      <w:r w:rsidRPr="00A71DB3">
        <w:rPr>
          <w:rFonts w:ascii="Arial" w:eastAsia="MS Mincho" w:hAnsi="Arial" w:cs="Arial"/>
          <w:bCs/>
          <w:sz w:val="24"/>
          <w:szCs w:val="24"/>
        </w:rPr>
        <w:t xml:space="preserve"> </w:t>
      </w:r>
      <w:r w:rsidRPr="00A71DB3">
        <w:rPr>
          <w:rFonts w:ascii="Arial" w:hAnsi="Arial" w:cs="Arial"/>
          <w:b/>
          <w:sz w:val="24"/>
          <w:szCs w:val="24"/>
        </w:rPr>
        <w:t>**/201*</w:t>
      </w:r>
      <w:r w:rsidRPr="00A71DB3">
        <w:rPr>
          <w:rFonts w:ascii="Arial" w:eastAsia="MS Mincho" w:hAnsi="Arial" w:cs="Arial"/>
          <w:bCs/>
          <w:sz w:val="24"/>
          <w:szCs w:val="24"/>
        </w:rPr>
        <w:t>, que é parte integrante desta Ata, assim como a proposta vencedora, independentemente de transcrição.</w:t>
      </w:r>
    </w:p>
    <w:p w:rsidR="00A71DB3" w:rsidRPr="00A71DB3" w:rsidRDefault="00A71DB3" w:rsidP="007378E0">
      <w:pPr>
        <w:keepNext/>
        <w:widowControl w:val="0"/>
        <w:overflowPunct w:val="0"/>
        <w:autoSpaceDE w:val="0"/>
        <w:adjustRightInd w:val="0"/>
        <w:jc w:val="both"/>
        <w:outlineLvl w:val="8"/>
        <w:rPr>
          <w:rFonts w:ascii="Arial" w:hAnsi="Arial" w:cs="Arial"/>
          <w:sz w:val="24"/>
          <w:szCs w:val="24"/>
        </w:rPr>
      </w:pPr>
      <w:r w:rsidRPr="00A71DB3">
        <w:rPr>
          <w:rFonts w:ascii="Arial" w:eastAsia="MS Mincho" w:hAnsi="Arial" w:cs="Arial"/>
          <w:b/>
          <w:bCs/>
          <w:sz w:val="24"/>
          <w:szCs w:val="24"/>
        </w:rPr>
        <w:t xml:space="preserve">2 – DO PREÇO REGISTRADO: </w:t>
      </w:r>
      <w:r w:rsidRPr="00A71DB3">
        <w:rPr>
          <w:rFonts w:ascii="Arial" w:hAnsi="Arial" w:cs="Arial"/>
          <w:sz w:val="24"/>
          <w:szCs w:val="24"/>
        </w:rPr>
        <w:t>Ficam registrados os seguintes preços, observada a ordem de classificação, da empresa</w:t>
      </w:r>
      <w:r w:rsidRPr="00A71DB3">
        <w:rPr>
          <w:rFonts w:ascii="Arial" w:hAnsi="Arial" w:cs="Arial"/>
          <w:b/>
          <w:sz w:val="24"/>
          <w:szCs w:val="24"/>
        </w:rPr>
        <w:t xml:space="preserve"> XXXXX</w:t>
      </w:r>
      <w:r w:rsidRPr="00A71DB3">
        <w:rPr>
          <w:rFonts w:ascii="Arial" w:hAnsi="Arial" w:cs="Arial"/>
          <w:sz w:val="24"/>
          <w:szCs w:val="24"/>
        </w:rPr>
        <w:t xml:space="preserve">, inscrita no CNPJ sob nº </w:t>
      </w:r>
      <w:r w:rsidRPr="00A71DB3">
        <w:rPr>
          <w:rFonts w:ascii="Arial" w:hAnsi="Arial" w:cs="Arial"/>
          <w:b/>
          <w:sz w:val="24"/>
          <w:szCs w:val="24"/>
        </w:rPr>
        <w:t>XXXXX</w:t>
      </w:r>
      <w:r w:rsidRPr="00A71DB3">
        <w:rPr>
          <w:rFonts w:ascii="Arial" w:hAnsi="Arial" w:cs="Arial"/>
          <w:sz w:val="24"/>
          <w:szCs w:val="24"/>
        </w:rPr>
        <w:t xml:space="preserve">, com sede na cidade de </w:t>
      </w:r>
      <w:r w:rsidRPr="00A71DB3">
        <w:rPr>
          <w:rFonts w:ascii="Arial" w:hAnsi="Arial" w:cs="Arial"/>
          <w:b/>
          <w:sz w:val="24"/>
          <w:szCs w:val="24"/>
        </w:rPr>
        <w:t>XXXXX</w:t>
      </w:r>
      <w:r w:rsidRPr="00A71DB3">
        <w:rPr>
          <w:rFonts w:ascii="Arial" w:hAnsi="Arial" w:cs="Arial"/>
          <w:sz w:val="24"/>
          <w:szCs w:val="24"/>
        </w:rPr>
        <w:t xml:space="preserve">, Estado do Paraná, à Rua </w:t>
      </w:r>
      <w:r w:rsidRPr="00A71DB3">
        <w:rPr>
          <w:rFonts w:ascii="Arial" w:hAnsi="Arial" w:cs="Arial"/>
          <w:b/>
          <w:sz w:val="24"/>
          <w:szCs w:val="24"/>
        </w:rPr>
        <w:t>XXXXX</w:t>
      </w:r>
      <w:r w:rsidRPr="00A71DB3">
        <w:rPr>
          <w:rFonts w:ascii="Arial" w:hAnsi="Arial" w:cs="Arial"/>
          <w:sz w:val="24"/>
          <w:szCs w:val="24"/>
        </w:rPr>
        <w:t xml:space="preserve">, CEP </w:t>
      </w:r>
      <w:r w:rsidRPr="00A71DB3">
        <w:rPr>
          <w:rFonts w:ascii="Arial" w:hAnsi="Arial" w:cs="Arial"/>
          <w:b/>
          <w:sz w:val="24"/>
          <w:szCs w:val="24"/>
        </w:rPr>
        <w:t>XXXXX</w:t>
      </w:r>
      <w:r w:rsidRPr="00A71DB3">
        <w:rPr>
          <w:rFonts w:ascii="Arial" w:hAnsi="Arial" w:cs="Arial"/>
          <w:sz w:val="24"/>
          <w:szCs w:val="24"/>
        </w:rPr>
        <w:t xml:space="preserve">, telefone (XX) XXXX-XXXX, por seu representante legal, ao final assinado, com os preços dos </w:t>
      </w:r>
      <w:r w:rsidRPr="00A71DB3">
        <w:rPr>
          <w:rFonts w:ascii="Arial" w:hAnsi="Arial" w:cs="Arial"/>
          <w:sz w:val="24"/>
          <w:szCs w:val="24"/>
        </w:rPr>
        <w:lastRenderedPageBreak/>
        <w:t>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33"/>
        <w:gridCol w:w="1958"/>
        <w:gridCol w:w="2412"/>
        <w:gridCol w:w="918"/>
      </w:tblGrid>
      <w:tr w:rsidR="00A71DB3" w:rsidRPr="00A71DB3" w:rsidTr="00490CCC">
        <w:trPr>
          <w:trHeight w:val="309"/>
          <w:jc w:val="center"/>
        </w:trPr>
        <w:tc>
          <w:tcPr>
            <w:tcW w:w="812" w:type="dxa"/>
            <w:shd w:val="clear" w:color="auto" w:fill="auto"/>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center"/>
              <w:rPr>
                <w:rFonts w:ascii="Arial" w:eastAsia="Arial Unicode MS" w:hAnsi="Arial" w:cs="Arial"/>
                <w:b/>
                <w:bCs/>
                <w:sz w:val="24"/>
                <w:szCs w:val="24"/>
              </w:rPr>
            </w:pPr>
            <w:r w:rsidRPr="00A71DB3">
              <w:rPr>
                <w:rFonts w:ascii="Arial" w:hAnsi="Arial" w:cs="Arial"/>
                <w:b/>
                <w:bCs/>
                <w:sz w:val="24"/>
                <w:szCs w:val="24"/>
              </w:rPr>
              <w:t>Item</w:t>
            </w:r>
          </w:p>
        </w:tc>
        <w:tc>
          <w:tcPr>
            <w:tcW w:w="728" w:type="dxa"/>
            <w:shd w:val="clear" w:color="auto" w:fill="auto"/>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center"/>
              <w:rPr>
                <w:rFonts w:ascii="Arial" w:eastAsia="Arial Unicode MS" w:hAnsi="Arial" w:cs="Arial"/>
                <w:b/>
                <w:bCs/>
                <w:sz w:val="24"/>
                <w:szCs w:val="24"/>
              </w:rPr>
            </w:pPr>
            <w:proofErr w:type="spellStart"/>
            <w:r w:rsidRPr="00A71DB3">
              <w:rPr>
                <w:rFonts w:ascii="Arial" w:eastAsia="Arial Unicode MS" w:hAnsi="Arial" w:cs="Arial"/>
                <w:b/>
                <w:bCs/>
                <w:sz w:val="24"/>
                <w:szCs w:val="24"/>
              </w:rPr>
              <w:t>Qtde</w:t>
            </w:r>
            <w:proofErr w:type="spellEnd"/>
          </w:p>
        </w:tc>
        <w:tc>
          <w:tcPr>
            <w:tcW w:w="2386" w:type="dxa"/>
            <w:shd w:val="clear" w:color="auto" w:fill="auto"/>
            <w:vAlign w:val="center"/>
          </w:tcPr>
          <w:p w:rsidR="00A71DB3" w:rsidRPr="00A71DB3" w:rsidRDefault="00A71DB3" w:rsidP="007378E0">
            <w:pPr>
              <w:keepNext/>
              <w:widowControl w:val="0"/>
              <w:overflowPunct w:val="0"/>
              <w:autoSpaceDE w:val="0"/>
              <w:adjustRightInd w:val="0"/>
              <w:jc w:val="center"/>
              <w:rPr>
                <w:rFonts w:ascii="Arial" w:eastAsia="Arial Unicode MS" w:hAnsi="Arial" w:cs="Arial"/>
                <w:b/>
                <w:bCs/>
                <w:sz w:val="24"/>
                <w:szCs w:val="24"/>
              </w:rPr>
            </w:pPr>
            <w:r w:rsidRPr="00A71DB3">
              <w:rPr>
                <w:rFonts w:ascii="Arial" w:hAnsi="Arial" w:cs="Arial"/>
                <w:b/>
                <w:bCs/>
                <w:sz w:val="24"/>
                <w:szCs w:val="24"/>
              </w:rPr>
              <w:t>Especificações</w:t>
            </w:r>
          </w:p>
        </w:tc>
        <w:tc>
          <w:tcPr>
            <w:tcW w:w="1958" w:type="dxa"/>
            <w:shd w:val="clear" w:color="auto" w:fill="auto"/>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center"/>
              <w:rPr>
                <w:rFonts w:ascii="Arial" w:eastAsia="Arial Unicode MS" w:hAnsi="Arial" w:cs="Arial"/>
                <w:b/>
                <w:bCs/>
                <w:sz w:val="24"/>
                <w:szCs w:val="24"/>
              </w:rPr>
            </w:pPr>
            <w:r w:rsidRPr="00A71DB3">
              <w:rPr>
                <w:rFonts w:ascii="Arial" w:hAnsi="Arial" w:cs="Arial"/>
                <w:b/>
                <w:bCs/>
                <w:sz w:val="24"/>
                <w:szCs w:val="24"/>
              </w:rPr>
              <w:t>Empresa</w:t>
            </w:r>
          </w:p>
        </w:tc>
        <w:tc>
          <w:tcPr>
            <w:tcW w:w="2789" w:type="dxa"/>
            <w:shd w:val="clear" w:color="auto" w:fill="auto"/>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center"/>
              <w:rPr>
                <w:rFonts w:ascii="Arial" w:eastAsia="Arial Unicode MS" w:hAnsi="Arial" w:cs="Arial"/>
                <w:b/>
                <w:bCs/>
                <w:sz w:val="24"/>
                <w:szCs w:val="24"/>
              </w:rPr>
            </w:pPr>
            <w:r w:rsidRPr="00A71DB3">
              <w:rPr>
                <w:rFonts w:ascii="Arial" w:hAnsi="Arial" w:cs="Arial"/>
                <w:b/>
                <w:bCs/>
                <w:sz w:val="24"/>
                <w:szCs w:val="24"/>
              </w:rPr>
              <w:t>Valor unitário registrado</w:t>
            </w:r>
          </w:p>
        </w:tc>
        <w:tc>
          <w:tcPr>
            <w:tcW w:w="985" w:type="dxa"/>
            <w:shd w:val="clear" w:color="auto" w:fill="auto"/>
            <w:vAlign w:val="center"/>
          </w:tcPr>
          <w:p w:rsidR="00A71DB3" w:rsidRPr="00A71DB3" w:rsidRDefault="00A71DB3" w:rsidP="007378E0">
            <w:pPr>
              <w:keepNext/>
              <w:widowControl w:val="0"/>
              <w:overflowPunct w:val="0"/>
              <w:autoSpaceDE w:val="0"/>
              <w:adjustRightInd w:val="0"/>
              <w:jc w:val="center"/>
              <w:rPr>
                <w:rFonts w:ascii="Arial" w:hAnsi="Arial" w:cs="Arial"/>
                <w:b/>
                <w:bCs/>
                <w:sz w:val="24"/>
                <w:szCs w:val="24"/>
              </w:rPr>
            </w:pPr>
            <w:r w:rsidRPr="00A71DB3">
              <w:rPr>
                <w:rFonts w:ascii="Arial" w:hAnsi="Arial" w:cs="Arial"/>
                <w:b/>
                <w:bCs/>
                <w:sz w:val="24"/>
                <w:szCs w:val="24"/>
              </w:rPr>
              <w:t>Marca</w:t>
            </w:r>
          </w:p>
        </w:tc>
      </w:tr>
      <w:tr w:rsidR="00A71DB3" w:rsidRPr="00A71DB3" w:rsidTr="00490CCC">
        <w:trPr>
          <w:trHeight w:val="300"/>
          <w:jc w:val="center"/>
        </w:trPr>
        <w:tc>
          <w:tcPr>
            <w:tcW w:w="812" w:type="dxa"/>
            <w:shd w:val="clear" w:color="auto" w:fill="auto"/>
            <w:noWrap/>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c>
          <w:tcPr>
            <w:tcW w:w="728" w:type="dxa"/>
            <w:shd w:val="clear" w:color="auto" w:fill="auto"/>
            <w:noWrap/>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c>
          <w:tcPr>
            <w:tcW w:w="2386" w:type="dxa"/>
            <w:shd w:val="clear" w:color="auto" w:fill="auto"/>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c>
          <w:tcPr>
            <w:tcW w:w="1958" w:type="dxa"/>
            <w:shd w:val="clear" w:color="auto" w:fill="auto"/>
            <w:noWrap/>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c>
          <w:tcPr>
            <w:tcW w:w="2789" w:type="dxa"/>
            <w:shd w:val="clear" w:color="auto" w:fill="auto"/>
            <w:tcMar>
              <w:top w:w="15" w:type="dxa"/>
              <w:left w:w="15" w:type="dxa"/>
              <w:bottom w:w="0" w:type="dxa"/>
              <w:right w:w="15" w:type="dxa"/>
            </w:tcMar>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c>
          <w:tcPr>
            <w:tcW w:w="985" w:type="dxa"/>
            <w:shd w:val="clear" w:color="auto" w:fill="auto"/>
            <w:vAlign w:val="center"/>
          </w:tcPr>
          <w:p w:rsidR="00A71DB3" w:rsidRPr="00A71DB3" w:rsidRDefault="00A71DB3" w:rsidP="007378E0">
            <w:pPr>
              <w:keepNext/>
              <w:widowControl w:val="0"/>
              <w:overflowPunct w:val="0"/>
              <w:autoSpaceDE w:val="0"/>
              <w:adjustRightInd w:val="0"/>
              <w:jc w:val="both"/>
              <w:rPr>
                <w:rFonts w:ascii="Arial" w:eastAsia="Arial Unicode MS" w:hAnsi="Arial" w:cs="Arial"/>
                <w:sz w:val="24"/>
                <w:szCs w:val="24"/>
              </w:rPr>
            </w:pPr>
          </w:p>
        </w:tc>
      </w:tr>
    </w:tbl>
    <w:p w:rsidR="00A71DB3" w:rsidRPr="00A71DB3" w:rsidRDefault="00A71DB3" w:rsidP="007378E0">
      <w:pPr>
        <w:keepNext/>
        <w:widowControl w:val="0"/>
        <w:overflowPunct w:val="0"/>
        <w:autoSpaceDE w:val="0"/>
        <w:adjustRightInd w:val="0"/>
        <w:jc w:val="both"/>
        <w:outlineLvl w:val="8"/>
        <w:rPr>
          <w:rFonts w:ascii="Arial" w:eastAsia="MS Mincho" w:hAnsi="Arial" w:cs="Arial"/>
          <w:b/>
          <w:bCs/>
          <w:sz w:val="24"/>
          <w:szCs w:val="24"/>
        </w:rPr>
      </w:pPr>
    </w:p>
    <w:p w:rsidR="00A71DB3" w:rsidRPr="00A71DB3" w:rsidRDefault="00A71DB3" w:rsidP="007378E0">
      <w:pPr>
        <w:keepNext/>
        <w:widowControl w:val="0"/>
        <w:overflowPunct w:val="0"/>
        <w:autoSpaceDE w:val="0"/>
        <w:adjustRightInd w:val="0"/>
        <w:jc w:val="both"/>
        <w:outlineLvl w:val="8"/>
        <w:rPr>
          <w:rFonts w:ascii="Arial" w:eastAsia="MS Mincho" w:hAnsi="Arial" w:cs="Arial"/>
          <w:sz w:val="24"/>
          <w:szCs w:val="24"/>
        </w:rPr>
      </w:pPr>
      <w:r w:rsidRPr="00A71DB3">
        <w:rPr>
          <w:rFonts w:ascii="Arial" w:eastAsia="MS Mincho" w:hAnsi="Arial" w:cs="Arial"/>
          <w:b/>
          <w:bCs/>
          <w:sz w:val="24"/>
          <w:szCs w:val="24"/>
        </w:rPr>
        <w:t xml:space="preserve">3 – DA EXPECTATIVA DE FORNECIMENTO: </w:t>
      </w:r>
      <w:r w:rsidRPr="00A71DB3">
        <w:rPr>
          <w:rFonts w:ascii="Arial" w:eastAsia="MS Mincho" w:hAnsi="Arial" w:cs="Arial"/>
          <w:bCs/>
          <w:sz w:val="24"/>
          <w:szCs w:val="24"/>
        </w:rPr>
        <w:t xml:space="preserve">O ajuste com o fornecedor registrado será formalizado pelo Município de Nova América da Colina mediante assinatura de contrato, observada as disposições contidas no Edital do </w:t>
      </w:r>
      <w:r w:rsidRPr="00A71DB3">
        <w:rPr>
          <w:rFonts w:ascii="Arial" w:eastAsia="MS Mincho" w:hAnsi="Arial" w:cs="Arial"/>
          <w:b/>
          <w:bCs/>
          <w:sz w:val="24"/>
          <w:szCs w:val="24"/>
        </w:rPr>
        <w:t>Pregão</w:t>
      </w:r>
      <w:r w:rsidRPr="00A71DB3">
        <w:rPr>
          <w:rFonts w:ascii="Arial" w:eastAsia="MS Mincho" w:hAnsi="Arial" w:cs="Arial"/>
          <w:bCs/>
          <w:sz w:val="24"/>
          <w:szCs w:val="24"/>
        </w:rPr>
        <w:t xml:space="preserve"> </w:t>
      </w:r>
      <w:r w:rsidRPr="00A71DB3">
        <w:rPr>
          <w:rFonts w:ascii="Arial" w:hAnsi="Arial" w:cs="Arial"/>
          <w:b/>
          <w:sz w:val="24"/>
          <w:szCs w:val="24"/>
        </w:rPr>
        <w:t>**/201*</w:t>
      </w:r>
      <w:r w:rsidRPr="00A71DB3">
        <w:rPr>
          <w:rFonts w:ascii="Arial" w:eastAsia="MS Mincho" w:hAnsi="Arial" w:cs="Arial"/>
          <w:bCs/>
          <w:sz w:val="24"/>
          <w:szCs w:val="24"/>
        </w:rPr>
        <w:t>.</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3.1</w:t>
      </w:r>
      <w:r w:rsidRPr="00A71DB3">
        <w:rPr>
          <w:rFonts w:ascii="Arial" w:hAnsi="Arial" w:cs="Arial"/>
          <w:b/>
          <w:sz w:val="24"/>
          <w:szCs w:val="24"/>
        </w:rPr>
        <w:t xml:space="preserve"> –</w:t>
      </w:r>
      <w:r w:rsidRPr="00A71DB3">
        <w:rPr>
          <w:rFonts w:ascii="Arial" w:hAnsi="Arial" w:cs="Arial"/>
          <w:sz w:val="24"/>
          <w:szCs w:val="24"/>
        </w:rPr>
        <w:t xml:space="preserve"> O compromisso de entrega/prestação de serviços só estará caracterizado mediante assinatura do contrato decorrente desta Ata de Registro de Preços e Edital do </w:t>
      </w:r>
      <w:r w:rsidRPr="00A71DB3">
        <w:rPr>
          <w:rFonts w:ascii="Arial" w:hAnsi="Arial" w:cs="Arial"/>
          <w:b/>
          <w:sz w:val="24"/>
          <w:szCs w:val="24"/>
        </w:rPr>
        <w:t>Pregão</w:t>
      </w:r>
      <w:r w:rsidRPr="00A71DB3">
        <w:rPr>
          <w:rFonts w:ascii="Arial" w:hAnsi="Arial" w:cs="Arial"/>
          <w:sz w:val="24"/>
          <w:szCs w:val="24"/>
        </w:rPr>
        <w:t xml:space="preserve"> </w:t>
      </w:r>
      <w:r w:rsidRPr="00A71DB3">
        <w:rPr>
          <w:rFonts w:ascii="Arial" w:hAnsi="Arial" w:cs="Arial"/>
          <w:b/>
          <w:sz w:val="24"/>
          <w:szCs w:val="24"/>
        </w:rPr>
        <w:t>**/201*</w:t>
      </w:r>
      <w:r w:rsidRPr="00A71DB3">
        <w:rPr>
          <w:rFonts w:ascii="Arial" w:hAnsi="Arial" w:cs="Arial"/>
          <w:sz w:val="24"/>
          <w:szCs w:val="24"/>
        </w:rPr>
        <w:t>.</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3.2</w:t>
      </w:r>
      <w:r w:rsidRPr="00A71DB3">
        <w:rPr>
          <w:rFonts w:ascii="Arial" w:hAnsi="Arial" w:cs="Arial"/>
          <w:b/>
          <w:sz w:val="24"/>
          <w:szCs w:val="24"/>
        </w:rPr>
        <w:t xml:space="preserve"> –</w:t>
      </w:r>
      <w:r w:rsidRPr="00A71DB3">
        <w:rPr>
          <w:rFonts w:ascii="Arial" w:hAnsi="Arial" w:cs="Arial"/>
          <w:sz w:val="24"/>
          <w:szCs w:val="24"/>
        </w:rPr>
        <w:t xml:space="preserve"> O fornecedor registrado, dentro dos quantitativos estimados, fica obrigado a atender todos os pedidos efetuados durante a validade desta Ata de Registro de Preços.</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b/>
          <w:sz w:val="24"/>
          <w:szCs w:val="24"/>
        </w:rPr>
        <w:t>4 – DO CONTROLE DOS PREÇOS REGISTRADOS:</w:t>
      </w:r>
      <w:r w:rsidRPr="00A71DB3">
        <w:rPr>
          <w:rFonts w:ascii="Arial" w:hAnsi="Arial" w:cs="Arial"/>
          <w:sz w:val="24"/>
          <w:szCs w:val="24"/>
        </w:rPr>
        <w:t xml:space="preserve"> O Município de Nova América da Colina adotará todos os atos necessários ao controle e administração da presente Ata.</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4.1</w:t>
      </w:r>
      <w:r w:rsidRPr="00A71DB3">
        <w:rPr>
          <w:rFonts w:ascii="Arial" w:hAnsi="Arial" w:cs="Arial"/>
          <w:b/>
          <w:sz w:val="24"/>
          <w:szCs w:val="24"/>
        </w:rPr>
        <w:t xml:space="preserve"> –</w:t>
      </w:r>
      <w:r w:rsidRPr="00A71DB3">
        <w:rPr>
          <w:rFonts w:ascii="Arial" w:hAnsi="Arial" w:cs="Arial"/>
          <w:sz w:val="24"/>
          <w:szCs w:val="24"/>
        </w:rPr>
        <w:t xml:space="preserve"> Os preços registrados e a indicação dos respectivos fornecedores detentores da Ata serão divulgados através do Órgão Oficial do Município de Nova América da Colina.</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b/>
          <w:sz w:val="24"/>
          <w:szCs w:val="24"/>
        </w:rPr>
        <w:t>5 – DA VALIDADE DA ATA DE REGISTRO DE PREÇOS:</w:t>
      </w:r>
      <w:r w:rsidRPr="00A71DB3">
        <w:rPr>
          <w:rFonts w:ascii="Arial" w:hAnsi="Arial" w:cs="Arial"/>
          <w:sz w:val="24"/>
          <w:szCs w:val="24"/>
        </w:rPr>
        <w:t xml:space="preserve"> A presente ata terá validade de </w:t>
      </w:r>
      <w:r w:rsidRPr="00A71DB3">
        <w:rPr>
          <w:rFonts w:ascii="Arial" w:hAnsi="Arial" w:cs="Arial"/>
          <w:b/>
          <w:sz w:val="24"/>
          <w:szCs w:val="24"/>
        </w:rPr>
        <w:t>12 meses</w:t>
      </w:r>
      <w:r w:rsidRPr="00A71DB3">
        <w:rPr>
          <w:rFonts w:ascii="Arial" w:hAnsi="Arial" w:cs="Arial"/>
          <w:sz w:val="24"/>
          <w:szCs w:val="24"/>
        </w:rPr>
        <w:t>, contados a partir da sua assinatura, não podendo ser prorrogada.</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5.1 – Fica vedada qualquer alteração tanto no prazo, quanto nos quantitativos fixados nesta ata de registro de preços, inclusive o acréscimo de que trata o §1º do Art. 65 da Lei 8.666/93.</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b/>
          <w:sz w:val="24"/>
          <w:szCs w:val="24"/>
        </w:rPr>
        <w:t>6 – DAS REVISÕES:</w:t>
      </w:r>
      <w:r w:rsidRPr="00A71DB3">
        <w:rPr>
          <w:rFonts w:ascii="Arial" w:hAnsi="Arial" w:cs="Arial"/>
          <w:sz w:val="24"/>
          <w:szCs w:val="24"/>
        </w:rPr>
        <w:t xml:space="preserve"> Durante a validade desta Ata os preços permanecerão fixos e irreajustáveis. Excepcionalmente, nos termos do artigo 65, inciso II, alínea “d”, da Lei 8.666/93, os preços registrados poderão ser revistos em decorrência de eventual redução dos preços praticados no mercado, ou de fato que eleve o custo do produto ou bens registrados, cabendo ao órgão gerenciador promover as negociações junto aos fornecedores.</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6.1</w:t>
      </w:r>
      <w:r w:rsidRPr="00A71DB3">
        <w:rPr>
          <w:rFonts w:ascii="Arial" w:hAnsi="Arial" w:cs="Arial"/>
          <w:b/>
          <w:sz w:val="24"/>
          <w:szCs w:val="24"/>
        </w:rPr>
        <w:t xml:space="preserve"> – </w:t>
      </w:r>
      <w:r w:rsidRPr="00A71DB3">
        <w:rPr>
          <w:rFonts w:ascii="Arial" w:hAnsi="Arial" w:cs="Arial"/>
          <w:sz w:val="24"/>
          <w:szCs w:val="24"/>
        </w:rPr>
        <w:t>Caso o fornecedor se recuse a baixar os preços registrados, o Município de Nova América da Colina poderá cancelar o registro.</w:t>
      </w:r>
    </w:p>
    <w:p w:rsidR="00A71DB3" w:rsidRPr="00A71DB3" w:rsidRDefault="00A71DB3" w:rsidP="007378E0">
      <w:pPr>
        <w:keepNext/>
        <w:widowControl w:val="0"/>
        <w:overflowPunct w:val="0"/>
        <w:autoSpaceDE w:val="0"/>
        <w:adjustRightInd w:val="0"/>
        <w:jc w:val="both"/>
        <w:rPr>
          <w:rFonts w:ascii="Arial" w:hAnsi="Arial" w:cs="Arial"/>
          <w:b/>
          <w:sz w:val="24"/>
          <w:szCs w:val="24"/>
        </w:rPr>
      </w:pPr>
      <w:r w:rsidRPr="00A71DB3">
        <w:rPr>
          <w:rFonts w:ascii="Arial" w:hAnsi="Arial" w:cs="Arial"/>
          <w:sz w:val="24"/>
          <w:szCs w:val="24"/>
        </w:rPr>
        <w:t>6.2</w:t>
      </w:r>
      <w:r w:rsidRPr="00A71DB3">
        <w:rPr>
          <w:rFonts w:ascii="Arial" w:hAnsi="Arial" w:cs="Arial"/>
          <w:b/>
          <w:sz w:val="24"/>
          <w:szCs w:val="24"/>
        </w:rPr>
        <w:t xml:space="preserve"> – </w:t>
      </w:r>
      <w:r w:rsidRPr="00A71DB3">
        <w:rPr>
          <w:rFonts w:ascii="Arial" w:hAnsi="Arial" w:cs="Arial"/>
          <w:sz w:val="24"/>
          <w:szCs w:val="24"/>
        </w:rPr>
        <w:t xml:space="preserve">Caso o preço de mercado torne-se superior aos preços registrados e o fornecedor não puder cumprir o compromisso, o Município de Nova América da Colina </w:t>
      </w:r>
      <w:r w:rsidRPr="00A71DB3">
        <w:rPr>
          <w:rFonts w:ascii="Arial" w:hAnsi="Arial" w:cs="Arial"/>
          <w:sz w:val="24"/>
          <w:szCs w:val="24"/>
        </w:rPr>
        <w:lastRenderedPageBreak/>
        <w:t>poderá liberar o fornecedor do compromisso, mediante solicitação com justificativa.</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b/>
          <w:sz w:val="24"/>
          <w:szCs w:val="24"/>
        </w:rPr>
        <w:t>7 – DO CANCELAMENTO DO REGISTRO:</w:t>
      </w:r>
      <w:r w:rsidRPr="00A71DB3">
        <w:rPr>
          <w:rFonts w:ascii="Arial" w:hAnsi="Arial" w:cs="Arial"/>
          <w:sz w:val="24"/>
          <w:szCs w:val="24"/>
        </w:rPr>
        <w:t xml:space="preserve"> O fornecedor terá seu registro cancelado quando:</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7.1 – </w:t>
      </w:r>
      <w:proofErr w:type="gramStart"/>
      <w:r w:rsidRPr="00A71DB3">
        <w:rPr>
          <w:rFonts w:ascii="Arial" w:hAnsi="Arial" w:cs="Arial"/>
          <w:sz w:val="24"/>
          <w:szCs w:val="24"/>
        </w:rPr>
        <w:t>descumprir</w:t>
      </w:r>
      <w:proofErr w:type="gramEnd"/>
      <w:r w:rsidRPr="00A71DB3">
        <w:rPr>
          <w:rFonts w:ascii="Arial" w:hAnsi="Arial" w:cs="Arial"/>
          <w:sz w:val="24"/>
          <w:szCs w:val="24"/>
        </w:rPr>
        <w:t xml:space="preserve"> as condições da Ata de Registro de Preços;</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7.2 – </w:t>
      </w:r>
      <w:proofErr w:type="gramStart"/>
      <w:r w:rsidRPr="00A71DB3">
        <w:rPr>
          <w:rFonts w:ascii="Arial" w:hAnsi="Arial" w:cs="Arial"/>
          <w:sz w:val="24"/>
          <w:szCs w:val="24"/>
        </w:rPr>
        <w:t>não</w:t>
      </w:r>
      <w:proofErr w:type="gramEnd"/>
      <w:r w:rsidRPr="00A71DB3">
        <w:rPr>
          <w:rFonts w:ascii="Arial" w:hAnsi="Arial" w:cs="Arial"/>
          <w:sz w:val="24"/>
          <w:szCs w:val="24"/>
        </w:rPr>
        <w:t xml:space="preserve"> assinar o respectivo contrato ou não retirar a respectiva nota de empenho ou instrumento equivalente, no prazo estabelecido pela Administração, sem justificativa aceitável;</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7.3 – </w:t>
      </w:r>
      <w:proofErr w:type="gramStart"/>
      <w:r w:rsidRPr="00A71DB3">
        <w:rPr>
          <w:rFonts w:ascii="Arial" w:hAnsi="Arial" w:cs="Arial"/>
          <w:sz w:val="24"/>
          <w:szCs w:val="24"/>
        </w:rPr>
        <w:t>não</w:t>
      </w:r>
      <w:proofErr w:type="gramEnd"/>
      <w:r w:rsidRPr="00A71DB3">
        <w:rPr>
          <w:rFonts w:ascii="Arial" w:hAnsi="Arial" w:cs="Arial"/>
          <w:sz w:val="24"/>
          <w:szCs w:val="24"/>
        </w:rPr>
        <w:t xml:space="preserve"> aceita reduzir o seu preço registrado, na hipótese de este se tornar superior àqueles praticados no mercado;</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7.4 – sofrer sanção prevista nos </w:t>
      </w:r>
      <w:hyperlink r:id="rId15" w:anchor="art87iii" w:history="1">
        <w:r w:rsidRPr="00A71DB3">
          <w:rPr>
            <w:rFonts w:ascii="Arial" w:hAnsi="Arial" w:cs="Arial"/>
            <w:sz w:val="24"/>
            <w:szCs w:val="24"/>
          </w:rPr>
          <w:t>incisos III ou IV do caput do art. 87 da Lei nº 8.666, de 1993</w:t>
        </w:r>
      </w:hyperlink>
      <w:r w:rsidRPr="00A71DB3">
        <w:rPr>
          <w:rFonts w:ascii="Arial" w:hAnsi="Arial" w:cs="Arial"/>
          <w:sz w:val="24"/>
          <w:szCs w:val="24"/>
        </w:rPr>
        <w:t xml:space="preserve">, ou no </w:t>
      </w:r>
      <w:hyperlink r:id="rId16" w:anchor="art7" w:history="1">
        <w:r w:rsidRPr="00A71DB3">
          <w:rPr>
            <w:rFonts w:ascii="Arial" w:hAnsi="Arial" w:cs="Arial"/>
            <w:sz w:val="24"/>
            <w:szCs w:val="24"/>
          </w:rPr>
          <w:t>art. 7º da Lei nº 10.520, de 2002</w:t>
        </w:r>
      </w:hyperlink>
      <w:r w:rsidRPr="00A71DB3">
        <w:rPr>
          <w:rFonts w:ascii="Arial" w:hAnsi="Arial" w:cs="Arial"/>
          <w:sz w:val="24"/>
          <w:szCs w:val="24"/>
        </w:rPr>
        <w:t>;</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7.5 – </w:t>
      </w:r>
      <w:proofErr w:type="gramStart"/>
      <w:r w:rsidRPr="00A71DB3">
        <w:rPr>
          <w:rFonts w:ascii="Arial" w:hAnsi="Arial" w:cs="Arial"/>
          <w:sz w:val="24"/>
          <w:szCs w:val="24"/>
        </w:rPr>
        <w:t>tiver</w:t>
      </w:r>
      <w:proofErr w:type="gramEnd"/>
      <w:r w:rsidRPr="00A71DB3">
        <w:rPr>
          <w:rFonts w:ascii="Arial" w:hAnsi="Arial" w:cs="Arial"/>
          <w:sz w:val="24"/>
          <w:szCs w:val="24"/>
        </w:rPr>
        <w:t xml:space="preserve"> presentes razões de interesse público.</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7.6 – </w:t>
      </w:r>
      <w:proofErr w:type="gramStart"/>
      <w:r w:rsidRPr="00A71DB3">
        <w:rPr>
          <w:rFonts w:ascii="Arial" w:hAnsi="Arial" w:cs="Arial"/>
          <w:sz w:val="24"/>
          <w:szCs w:val="24"/>
        </w:rPr>
        <w:t>o</w:t>
      </w:r>
      <w:proofErr w:type="gramEnd"/>
      <w:r w:rsidRPr="00A71DB3">
        <w:rPr>
          <w:rFonts w:ascii="Arial" w:hAnsi="Arial" w:cs="Arial"/>
          <w:sz w:val="24"/>
          <w:szCs w:val="24"/>
        </w:rPr>
        <w:t xml:space="preserve"> cancelamento do registro, nas hipóteses previstas, assegurados o contraditório e a ampla defesa, será formalizado por despacho da autoridade competente.</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7.7 – </w:t>
      </w:r>
      <w:proofErr w:type="gramStart"/>
      <w:r w:rsidRPr="00A71DB3">
        <w:rPr>
          <w:rFonts w:ascii="Arial" w:hAnsi="Arial" w:cs="Arial"/>
          <w:sz w:val="24"/>
          <w:szCs w:val="24"/>
        </w:rPr>
        <w:t>o</w:t>
      </w:r>
      <w:proofErr w:type="gramEnd"/>
      <w:r w:rsidRPr="00A71DB3">
        <w:rPr>
          <w:rFonts w:ascii="Arial" w:hAnsi="Arial" w:cs="Arial"/>
          <w:sz w:val="24"/>
          <w:szCs w:val="24"/>
        </w:rPr>
        <w:t xml:space="preserve"> fornecedor poderá solicitar o cancelamento do seu registro de preço na ocorrência de fato superveniente que venha a comprometer a perfeita execução contratual, decorrentes de caso fortuito ou de força maior, devidamente comprovado.</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Para firmeza e validade do pactuado, a presente Ata foi lavrada em 02 (duas) vias de igual teor, que, depois de lida e achada em ordem, vai assinada pelas partes.</w:t>
      </w:r>
    </w:p>
    <w:p w:rsidR="00A71DB3" w:rsidRPr="00A71DB3" w:rsidRDefault="00A71DB3" w:rsidP="007378E0">
      <w:pPr>
        <w:keepNext/>
        <w:widowControl w:val="0"/>
        <w:overflowPunct w:val="0"/>
        <w:autoSpaceDE w:val="0"/>
        <w:adjustRightInd w:val="0"/>
        <w:jc w:val="both"/>
        <w:rPr>
          <w:rFonts w:ascii="Arial" w:hAnsi="Arial" w:cs="Arial"/>
          <w:sz w:val="24"/>
          <w:szCs w:val="24"/>
        </w:rPr>
      </w:pPr>
      <w:r w:rsidRPr="00A71DB3">
        <w:rPr>
          <w:rFonts w:ascii="Arial" w:hAnsi="Arial" w:cs="Arial"/>
          <w:sz w:val="24"/>
          <w:szCs w:val="24"/>
        </w:rPr>
        <w:t xml:space="preserve">Nova América da Colina, XX de XXXXXXX de </w:t>
      </w:r>
      <w:r w:rsidR="00D505F1">
        <w:rPr>
          <w:rFonts w:ascii="Arial" w:hAnsi="Arial" w:cs="Arial"/>
          <w:sz w:val="24"/>
          <w:szCs w:val="24"/>
        </w:rPr>
        <w:t>2020</w:t>
      </w:r>
      <w:r w:rsidRPr="00A71DB3">
        <w:rPr>
          <w:rFonts w:ascii="Arial" w:hAnsi="Arial" w:cs="Arial"/>
          <w:sz w:val="24"/>
          <w:szCs w:val="24"/>
        </w:rPr>
        <w:t>.</w:t>
      </w:r>
    </w:p>
    <w:p w:rsidR="00A71DB3" w:rsidRPr="00A71DB3" w:rsidRDefault="00A71DB3" w:rsidP="007378E0">
      <w:pPr>
        <w:keepNext/>
        <w:widowControl w:val="0"/>
        <w:overflowPunct w:val="0"/>
        <w:autoSpaceDE w:val="0"/>
        <w:adjustRightInd w:val="0"/>
        <w:spacing w:line="360" w:lineRule="auto"/>
        <w:jc w:val="both"/>
        <w:rPr>
          <w:rFonts w:ascii="Arial" w:hAnsi="Arial" w:cs="Arial"/>
          <w:sz w:val="24"/>
          <w:szCs w:val="24"/>
        </w:rPr>
      </w:pPr>
    </w:p>
    <w:tbl>
      <w:tblPr>
        <w:tblW w:w="0" w:type="auto"/>
        <w:jc w:val="center"/>
        <w:tblLook w:val="04A0" w:firstRow="1" w:lastRow="0" w:firstColumn="1" w:lastColumn="0" w:noHBand="0" w:noVBand="1"/>
      </w:tblPr>
      <w:tblGrid>
        <w:gridCol w:w="4039"/>
        <w:gridCol w:w="709"/>
        <w:gridCol w:w="3896"/>
      </w:tblGrid>
      <w:tr w:rsidR="00A71DB3" w:rsidRPr="00A71DB3" w:rsidTr="00490CCC">
        <w:trPr>
          <w:jc w:val="center"/>
        </w:trPr>
        <w:tc>
          <w:tcPr>
            <w:tcW w:w="4039"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Ernesto Alexandre Basso</w:t>
            </w: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Prefeito</w:t>
            </w:r>
          </w:p>
        </w:tc>
        <w:tc>
          <w:tcPr>
            <w:tcW w:w="709"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p>
        </w:tc>
        <w:tc>
          <w:tcPr>
            <w:tcW w:w="3896"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proofErr w:type="spellStart"/>
            <w:r w:rsidRPr="00A71DB3">
              <w:rPr>
                <w:rFonts w:ascii="Arial" w:hAnsi="Arial" w:cs="Arial"/>
                <w:sz w:val="24"/>
                <w:szCs w:val="24"/>
              </w:rPr>
              <w:t>Xxxxxxx</w:t>
            </w:r>
            <w:proofErr w:type="spellEnd"/>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Fornecedor</w:t>
            </w:r>
          </w:p>
        </w:tc>
      </w:tr>
      <w:tr w:rsidR="00A71DB3" w:rsidRPr="00A71DB3" w:rsidTr="00490CCC">
        <w:trPr>
          <w:trHeight w:val="63"/>
          <w:jc w:val="center"/>
        </w:trPr>
        <w:tc>
          <w:tcPr>
            <w:tcW w:w="4039"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Testemunha:</w:t>
            </w: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RG:</w:t>
            </w: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CPF:</w:t>
            </w:r>
          </w:p>
        </w:tc>
        <w:tc>
          <w:tcPr>
            <w:tcW w:w="709"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p>
        </w:tc>
        <w:tc>
          <w:tcPr>
            <w:tcW w:w="3896" w:type="dxa"/>
          </w:tcPr>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Testemunha:</w:t>
            </w: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RG:</w:t>
            </w:r>
          </w:p>
          <w:p w:rsidR="00A71DB3" w:rsidRPr="00A71DB3" w:rsidRDefault="00A71DB3" w:rsidP="007378E0">
            <w:pPr>
              <w:keepNext/>
              <w:widowControl w:val="0"/>
              <w:tabs>
                <w:tab w:val="center" w:pos="4419"/>
                <w:tab w:val="right" w:pos="8838"/>
              </w:tabs>
              <w:overflowPunct w:val="0"/>
              <w:autoSpaceDE w:val="0"/>
              <w:adjustRightInd w:val="0"/>
              <w:spacing w:line="360" w:lineRule="auto"/>
              <w:jc w:val="both"/>
              <w:rPr>
                <w:rFonts w:ascii="Arial" w:hAnsi="Arial" w:cs="Arial"/>
                <w:sz w:val="24"/>
                <w:szCs w:val="24"/>
              </w:rPr>
            </w:pPr>
            <w:r w:rsidRPr="00A71DB3">
              <w:rPr>
                <w:rFonts w:ascii="Arial" w:hAnsi="Arial" w:cs="Arial"/>
                <w:sz w:val="24"/>
                <w:szCs w:val="24"/>
              </w:rPr>
              <w:t>CPF:</w:t>
            </w:r>
          </w:p>
        </w:tc>
      </w:tr>
    </w:tbl>
    <w:p w:rsidR="00A71DB3" w:rsidRPr="00A71DB3" w:rsidRDefault="00A71DB3" w:rsidP="007378E0">
      <w:pPr>
        <w:keepNext/>
        <w:widowControl w:val="0"/>
        <w:rPr>
          <w:rFonts w:ascii="Arial" w:hAnsi="Arial" w:cs="Arial"/>
          <w:sz w:val="24"/>
          <w:szCs w:val="24"/>
        </w:rPr>
      </w:pPr>
      <w:r w:rsidRPr="00A71DB3">
        <w:rPr>
          <w:rFonts w:ascii="Arial" w:hAnsi="Arial" w:cs="Arial"/>
          <w:b/>
          <w:sz w:val="24"/>
          <w:szCs w:val="24"/>
        </w:rPr>
        <w:br w:type="page"/>
      </w:r>
    </w:p>
    <w:p w:rsidR="00A71DB3" w:rsidRPr="00A71DB3" w:rsidRDefault="00A71DB3" w:rsidP="007378E0">
      <w:pPr>
        <w:pStyle w:val="Ttulo7"/>
        <w:keepLines w:val="0"/>
        <w:widowControl w:val="0"/>
        <w:numPr>
          <w:ilvl w:val="0"/>
          <w:numId w:val="0"/>
        </w:numPr>
        <w:tabs>
          <w:tab w:val="left" w:pos="18"/>
          <w:tab w:val="left" w:pos="142"/>
        </w:tabs>
        <w:spacing w:before="0" w:line="360" w:lineRule="auto"/>
        <w:jc w:val="center"/>
        <w:rPr>
          <w:rFonts w:ascii="Arial" w:eastAsia="Times New Roman" w:hAnsi="Arial" w:cs="Arial"/>
          <w:b/>
          <w:i w:val="0"/>
          <w:color w:val="auto"/>
          <w:sz w:val="24"/>
          <w:szCs w:val="24"/>
        </w:rPr>
      </w:pPr>
      <w:r w:rsidRPr="00A71DB3">
        <w:rPr>
          <w:rFonts w:ascii="Arial" w:eastAsia="Times New Roman" w:hAnsi="Arial" w:cs="Arial"/>
          <w:b/>
          <w:i w:val="0"/>
          <w:color w:val="auto"/>
          <w:sz w:val="24"/>
          <w:szCs w:val="24"/>
        </w:rPr>
        <w:lastRenderedPageBreak/>
        <w:t>ANEXO N.º 08</w:t>
      </w:r>
    </w:p>
    <w:p w:rsidR="00A71DB3" w:rsidRPr="00A71DB3" w:rsidRDefault="00A71DB3" w:rsidP="007378E0">
      <w:pPr>
        <w:keepNext/>
        <w:widowControl w:val="0"/>
        <w:spacing w:after="0" w:line="360" w:lineRule="auto"/>
        <w:jc w:val="center"/>
        <w:rPr>
          <w:rFonts w:ascii="Arial" w:hAnsi="Arial" w:cs="Arial"/>
          <w:b/>
          <w:sz w:val="24"/>
          <w:szCs w:val="24"/>
        </w:rPr>
      </w:pPr>
    </w:p>
    <w:p w:rsidR="00A71DB3" w:rsidRPr="00A71DB3" w:rsidRDefault="00A71DB3" w:rsidP="007378E0">
      <w:pPr>
        <w:keepNext/>
        <w:widowControl w:val="0"/>
        <w:spacing w:after="0" w:line="360" w:lineRule="auto"/>
        <w:jc w:val="both"/>
        <w:rPr>
          <w:rFonts w:ascii="Arial" w:hAnsi="Arial" w:cs="Arial"/>
          <w:b/>
          <w:sz w:val="24"/>
          <w:szCs w:val="24"/>
        </w:rPr>
      </w:pPr>
    </w:p>
    <w:p w:rsidR="00A71DB3" w:rsidRPr="00A71DB3" w:rsidRDefault="00A71DB3" w:rsidP="007378E0">
      <w:pPr>
        <w:pStyle w:val="Rodap1"/>
        <w:keepNext/>
        <w:tabs>
          <w:tab w:val="clear" w:pos="4419"/>
          <w:tab w:val="clear" w:pos="8838"/>
        </w:tabs>
        <w:suppressAutoHyphens w:val="0"/>
        <w:jc w:val="both"/>
        <w:rPr>
          <w:rFonts w:ascii="Arial" w:hAnsi="Arial" w:cs="Arial"/>
        </w:rPr>
      </w:pPr>
      <w:r w:rsidRPr="00A71DB3">
        <w:rPr>
          <w:rFonts w:ascii="Arial" w:eastAsia="Times New Roman" w:hAnsi="Arial" w:cs="Arial"/>
          <w:b/>
        </w:rPr>
        <w:t xml:space="preserve">CONTRATO Nº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w:t>
      </w:r>
      <w:r w:rsidRPr="00A71DB3">
        <w:rPr>
          <w:rFonts w:ascii="Arial" w:eastAsia="Times New Roman" w:hAnsi="Arial" w:cs="Arial"/>
          <w:b/>
        </w:rPr>
        <w:t xml:space="preserve"> </w:t>
      </w:r>
    </w:p>
    <w:p w:rsidR="00A71DB3" w:rsidRPr="00A71DB3" w:rsidRDefault="00A71DB3" w:rsidP="007378E0">
      <w:pPr>
        <w:pStyle w:val="Rodap1"/>
        <w:keepNext/>
        <w:tabs>
          <w:tab w:val="clear" w:pos="4419"/>
          <w:tab w:val="clear" w:pos="8838"/>
        </w:tabs>
        <w:suppressAutoHyphens w:val="0"/>
        <w:jc w:val="both"/>
        <w:rPr>
          <w:rFonts w:ascii="Arial" w:eastAsia="Times New Roman" w:hAnsi="Arial" w:cs="Arial"/>
        </w:rPr>
      </w:pP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ind w:left="4111"/>
        <w:jc w:val="both"/>
        <w:rPr>
          <w:rFonts w:ascii="Arial" w:hAnsi="Arial" w:cs="Arial"/>
          <w:sz w:val="24"/>
          <w:szCs w:val="24"/>
        </w:rPr>
      </w:pPr>
      <w:r w:rsidRPr="00A71DB3">
        <w:rPr>
          <w:rFonts w:ascii="Arial" w:hAnsi="Arial" w:cs="Arial"/>
          <w:sz w:val="24"/>
          <w:szCs w:val="24"/>
        </w:rPr>
        <w:t xml:space="preserve">CONTRATO DE FORNECIMENTO DE BENS QUE ENTRE SI CELEBRAM O MUNICÍPIO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E A EMPRESA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b/>
          <w:bCs/>
          <w:sz w:val="24"/>
          <w:szCs w:val="24"/>
        </w:rPr>
        <w:t xml:space="preserve"> </w:t>
      </w:r>
      <w:r w:rsidRPr="00A71DB3">
        <w:rPr>
          <w:rFonts w:ascii="Arial" w:hAnsi="Arial" w:cs="Arial"/>
          <w:spacing w:val="-10"/>
          <w:sz w:val="24"/>
          <w:szCs w:val="24"/>
        </w:rPr>
        <w:t>NA FORMA ABAIXO: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MUNICÍPIO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situado na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CNPJ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a seguir denominado </w:t>
      </w:r>
      <w:r w:rsidRPr="00A71DB3">
        <w:rPr>
          <w:rFonts w:ascii="Arial" w:hAnsi="Arial" w:cs="Arial"/>
          <w:b/>
          <w:bCs/>
          <w:sz w:val="24"/>
          <w:szCs w:val="24"/>
        </w:rPr>
        <w:t>CONTRATANTE</w:t>
      </w:r>
      <w:r w:rsidRPr="00A71DB3">
        <w:rPr>
          <w:rFonts w:ascii="Arial" w:hAnsi="Arial" w:cs="Arial"/>
          <w:sz w:val="24"/>
          <w:szCs w:val="24"/>
        </w:rPr>
        <w:t xml:space="preserve">, neste ato representado por seu(a) Prefeito(a) Senhor(a)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portador(a) da cédula de identidade R.G.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CPF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e a empresa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CNPJ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localizada na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a seguir denominada </w:t>
      </w:r>
      <w:r w:rsidRPr="00A71DB3">
        <w:rPr>
          <w:rFonts w:ascii="Arial" w:hAnsi="Arial" w:cs="Arial"/>
          <w:b/>
          <w:bCs/>
          <w:sz w:val="24"/>
          <w:szCs w:val="24"/>
        </w:rPr>
        <w:t>CONTRATADA,</w:t>
      </w:r>
      <w:r w:rsidRPr="00A71DB3">
        <w:rPr>
          <w:rFonts w:ascii="Arial" w:hAnsi="Arial" w:cs="Arial"/>
          <w:sz w:val="24"/>
          <w:szCs w:val="24"/>
        </w:rPr>
        <w:t xml:space="preserve"> representada por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w:t>
      </w:r>
      <w:r w:rsidRPr="00A71DB3">
        <w:rPr>
          <w:rFonts w:ascii="Arial" w:hAnsi="Arial" w:cs="Arial"/>
          <w:b/>
          <w:bCs/>
          <w:sz w:val="24"/>
          <w:szCs w:val="24"/>
        </w:rPr>
        <w:t xml:space="preserve"> </w:t>
      </w:r>
      <w:r w:rsidRPr="00A71DB3">
        <w:rPr>
          <w:rFonts w:ascii="Arial" w:hAnsi="Arial" w:cs="Arial"/>
          <w:sz w:val="24"/>
          <w:szCs w:val="24"/>
        </w:rPr>
        <w:t xml:space="preserve">portador(a) da cédula de identidade R.G.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CPF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residente na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firmam o presente contrato nos termos da Lei Federal nº 8.666/93 e alterações posteriores, pela proposta da contratada datada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e nas condições que estipulam a seguir:</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 xml:space="preserve">CLÁUSULA PRIMEIRA - DO OBJETO DO CONTRATO </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objeto do presente contrato é o fornecimento do seguinte equipamento: </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A CONTRATADA se declara em condições de entregar o objeto em estrita observância com o indicado nas Termo de Referência e na documentação levada a efeito pelo Pregão Eletrônico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que é parte integrante deste contrato.</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SEGUNDA - DO VALOR</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valor global para o fornecimento do objeto deste contrato é de R$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daqui por diante denominado “VALOR CONTRATUAL”.</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TERCEIRA- DOS RECURSOS</w:t>
      </w:r>
    </w:p>
    <w:p w:rsidR="00A71DB3" w:rsidRDefault="00A71DB3" w:rsidP="007378E0">
      <w:pPr>
        <w:keepNext/>
        <w:widowControl w:val="0"/>
        <w:spacing w:after="0" w:line="240" w:lineRule="auto"/>
        <w:jc w:val="both"/>
        <w:rPr>
          <w:rFonts w:ascii="Arial" w:hAnsi="Arial" w:cs="Arial"/>
          <w:sz w:val="24"/>
          <w:szCs w:val="24"/>
        </w:rPr>
      </w:pPr>
      <w:r w:rsidRPr="00A71DB3">
        <w:rPr>
          <w:rFonts w:ascii="Arial" w:eastAsia="Arial Unicode MS" w:hAnsi="Arial" w:cs="Arial"/>
          <w:sz w:val="24"/>
          <w:szCs w:val="24"/>
        </w:rPr>
        <w:t>As despesas com o fornecimento do objeto deste contrato correrão à conta dos recursos advindos da dotação orçamentária</w:t>
      </w:r>
      <w:r w:rsidRPr="00A71DB3">
        <w:rPr>
          <w:rFonts w:ascii="Arial" w:hAnsi="Arial" w:cs="Arial"/>
          <w:sz w:val="24"/>
          <w:szCs w:val="24"/>
        </w:rPr>
        <w:t xml:space="preserve"> </w:t>
      </w:r>
    </w:p>
    <w:p w:rsidR="00A71DB3" w:rsidRPr="00A71DB3" w:rsidRDefault="00A71DB3" w:rsidP="007378E0">
      <w:pPr>
        <w:keepNext/>
        <w:widowControl w:val="0"/>
        <w:spacing w:after="0" w:line="240" w:lineRule="auto"/>
        <w:jc w:val="both"/>
        <w:rPr>
          <w:rFonts w:ascii="Arial" w:hAnsi="Arial" w:cs="Arial"/>
          <w:sz w:val="24"/>
          <w:szCs w:val="24"/>
        </w:rPr>
      </w:pPr>
    </w:p>
    <w:tbl>
      <w:tblPr>
        <w:tblW w:w="5000" w:type="pct"/>
        <w:tblInd w:w="496" w:type="dxa"/>
        <w:tblCellMar>
          <w:left w:w="70" w:type="dxa"/>
          <w:right w:w="70" w:type="dxa"/>
        </w:tblCellMar>
        <w:tblLook w:val="04A0" w:firstRow="1" w:lastRow="0" w:firstColumn="1" w:lastColumn="0" w:noHBand="0" w:noVBand="1"/>
      </w:tblPr>
      <w:tblGrid>
        <w:gridCol w:w="1240"/>
        <w:gridCol w:w="1197"/>
        <w:gridCol w:w="1587"/>
        <w:gridCol w:w="2763"/>
        <w:gridCol w:w="2284"/>
      </w:tblGrid>
      <w:tr w:rsidR="00A71DB3" w:rsidRPr="00A71DB3" w:rsidTr="00490CCC">
        <w:trPr>
          <w:trHeight w:val="315"/>
        </w:trPr>
        <w:tc>
          <w:tcPr>
            <w:tcW w:w="683" w:type="pct"/>
            <w:tcBorders>
              <w:top w:val="nil"/>
              <w:left w:val="nil"/>
              <w:bottom w:val="nil"/>
              <w:right w:val="nil"/>
            </w:tcBorders>
            <w:shd w:val="clear" w:color="000000" w:fill="C0C0C0"/>
            <w:hideMark/>
          </w:tcPr>
          <w:p w:rsidR="00A71DB3" w:rsidRPr="00A71DB3" w:rsidRDefault="00A71DB3" w:rsidP="007378E0">
            <w:pPr>
              <w:keepNext/>
              <w:widowControl w:val="0"/>
              <w:spacing w:after="0" w:line="240" w:lineRule="auto"/>
              <w:jc w:val="center"/>
              <w:rPr>
                <w:rFonts w:ascii="Arial" w:hAnsi="Arial" w:cs="Arial"/>
                <w:color w:val="000000"/>
                <w:sz w:val="24"/>
                <w:szCs w:val="24"/>
              </w:rPr>
            </w:pPr>
            <w:proofErr w:type="spellStart"/>
            <w:r w:rsidRPr="00A71DB3">
              <w:rPr>
                <w:rFonts w:ascii="Arial" w:hAnsi="Arial" w:cs="Arial"/>
                <w:color w:val="000000"/>
                <w:sz w:val="24"/>
                <w:szCs w:val="24"/>
              </w:rPr>
              <w:t>Cod.Red</w:t>
            </w:r>
            <w:proofErr w:type="spellEnd"/>
            <w:r w:rsidRPr="00A71DB3">
              <w:rPr>
                <w:rFonts w:ascii="Arial" w:hAnsi="Arial" w:cs="Arial"/>
                <w:color w:val="000000"/>
                <w:sz w:val="24"/>
                <w:szCs w:val="24"/>
              </w:rPr>
              <w:t>.</w:t>
            </w:r>
          </w:p>
        </w:tc>
        <w:tc>
          <w:tcPr>
            <w:tcW w:w="660" w:type="pct"/>
            <w:tcBorders>
              <w:top w:val="nil"/>
              <w:left w:val="nil"/>
              <w:bottom w:val="nil"/>
              <w:right w:val="nil"/>
            </w:tcBorders>
            <w:shd w:val="clear" w:color="000000" w:fill="C0C0C0"/>
            <w:hideMark/>
          </w:tcPr>
          <w:p w:rsidR="00A71DB3" w:rsidRPr="00A71DB3" w:rsidRDefault="00A71DB3" w:rsidP="007378E0">
            <w:pPr>
              <w:keepNext/>
              <w:widowControl w:val="0"/>
              <w:spacing w:after="0" w:line="240" w:lineRule="auto"/>
              <w:jc w:val="center"/>
              <w:rPr>
                <w:rFonts w:ascii="Arial" w:hAnsi="Arial" w:cs="Arial"/>
                <w:color w:val="000000"/>
                <w:sz w:val="24"/>
                <w:szCs w:val="24"/>
              </w:rPr>
            </w:pPr>
            <w:proofErr w:type="spellStart"/>
            <w:proofErr w:type="gramStart"/>
            <w:r w:rsidRPr="00A71DB3">
              <w:rPr>
                <w:rFonts w:ascii="Arial" w:hAnsi="Arial" w:cs="Arial"/>
                <w:color w:val="000000"/>
                <w:sz w:val="24"/>
                <w:szCs w:val="24"/>
              </w:rPr>
              <w:t>Un.Orç</w:t>
            </w:r>
            <w:proofErr w:type="spellEnd"/>
            <w:proofErr w:type="gramEnd"/>
            <w:r w:rsidRPr="00A71DB3">
              <w:rPr>
                <w:rFonts w:ascii="Arial" w:hAnsi="Arial" w:cs="Arial"/>
                <w:color w:val="000000"/>
                <w:sz w:val="24"/>
                <w:szCs w:val="24"/>
              </w:rPr>
              <w:t>.</w:t>
            </w:r>
          </w:p>
        </w:tc>
        <w:tc>
          <w:tcPr>
            <w:tcW w:w="875" w:type="pct"/>
            <w:tcBorders>
              <w:top w:val="nil"/>
              <w:left w:val="nil"/>
              <w:bottom w:val="nil"/>
              <w:right w:val="nil"/>
            </w:tcBorders>
            <w:shd w:val="clear" w:color="000000" w:fill="C0C0C0"/>
            <w:hideMark/>
          </w:tcPr>
          <w:p w:rsidR="00A71DB3" w:rsidRPr="00A71DB3" w:rsidRDefault="00A71DB3" w:rsidP="007378E0">
            <w:pPr>
              <w:keepNext/>
              <w:widowControl w:val="0"/>
              <w:spacing w:after="0" w:line="240" w:lineRule="auto"/>
              <w:jc w:val="center"/>
              <w:rPr>
                <w:rFonts w:ascii="Arial" w:hAnsi="Arial" w:cs="Arial"/>
                <w:color w:val="000000"/>
                <w:sz w:val="24"/>
                <w:szCs w:val="24"/>
              </w:rPr>
            </w:pPr>
            <w:proofErr w:type="spellStart"/>
            <w:proofErr w:type="gramStart"/>
            <w:r w:rsidRPr="00A71DB3">
              <w:rPr>
                <w:rFonts w:ascii="Arial" w:hAnsi="Arial" w:cs="Arial"/>
                <w:color w:val="000000"/>
                <w:sz w:val="24"/>
                <w:szCs w:val="24"/>
              </w:rPr>
              <w:t>Proj</w:t>
            </w:r>
            <w:proofErr w:type="spellEnd"/>
            <w:r w:rsidRPr="00A71DB3">
              <w:rPr>
                <w:rFonts w:ascii="Arial" w:hAnsi="Arial" w:cs="Arial"/>
                <w:color w:val="000000"/>
                <w:sz w:val="24"/>
                <w:szCs w:val="24"/>
              </w:rPr>
              <w:t>./</w:t>
            </w:r>
            <w:proofErr w:type="gramEnd"/>
            <w:r w:rsidRPr="00A71DB3">
              <w:rPr>
                <w:rFonts w:ascii="Arial" w:hAnsi="Arial" w:cs="Arial"/>
                <w:color w:val="000000"/>
                <w:sz w:val="24"/>
                <w:szCs w:val="24"/>
              </w:rPr>
              <w:t>Ativ.</w:t>
            </w:r>
          </w:p>
        </w:tc>
        <w:tc>
          <w:tcPr>
            <w:tcW w:w="1523" w:type="pct"/>
            <w:tcBorders>
              <w:top w:val="nil"/>
              <w:left w:val="nil"/>
              <w:bottom w:val="nil"/>
              <w:right w:val="nil"/>
            </w:tcBorders>
            <w:shd w:val="clear" w:color="000000" w:fill="C0C0C0"/>
            <w:hideMark/>
          </w:tcPr>
          <w:p w:rsidR="00A71DB3" w:rsidRPr="00A71DB3" w:rsidRDefault="00A71DB3" w:rsidP="007378E0">
            <w:pPr>
              <w:keepNext/>
              <w:widowControl w:val="0"/>
              <w:spacing w:after="0" w:line="240" w:lineRule="auto"/>
              <w:jc w:val="center"/>
              <w:rPr>
                <w:rFonts w:ascii="Arial" w:hAnsi="Arial" w:cs="Arial"/>
                <w:color w:val="000000"/>
                <w:sz w:val="24"/>
                <w:szCs w:val="24"/>
              </w:rPr>
            </w:pPr>
            <w:r w:rsidRPr="00A71DB3">
              <w:rPr>
                <w:rFonts w:ascii="Arial" w:hAnsi="Arial" w:cs="Arial"/>
                <w:color w:val="000000"/>
                <w:sz w:val="24"/>
                <w:szCs w:val="24"/>
              </w:rPr>
              <w:t>Elemento Despesa</w:t>
            </w:r>
          </w:p>
        </w:tc>
        <w:tc>
          <w:tcPr>
            <w:tcW w:w="1259" w:type="pct"/>
            <w:tcBorders>
              <w:top w:val="nil"/>
              <w:left w:val="nil"/>
              <w:bottom w:val="nil"/>
              <w:right w:val="nil"/>
            </w:tcBorders>
            <w:shd w:val="clear" w:color="000000" w:fill="C0C0C0"/>
            <w:hideMark/>
          </w:tcPr>
          <w:p w:rsidR="00A71DB3" w:rsidRPr="00A71DB3" w:rsidRDefault="00A71DB3" w:rsidP="007378E0">
            <w:pPr>
              <w:keepNext/>
              <w:widowControl w:val="0"/>
              <w:spacing w:after="0" w:line="240" w:lineRule="auto"/>
              <w:jc w:val="center"/>
              <w:rPr>
                <w:rFonts w:ascii="Arial" w:hAnsi="Arial" w:cs="Arial"/>
                <w:color w:val="000000"/>
                <w:sz w:val="24"/>
                <w:szCs w:val="24"/>
              </w:rPr>
            </w:pPr>
            <w:r w:rsidRPr="00A71DB3">
              <w:rPr>
                <w:rFonts w:ascii="Arial" w:hAnsi="Arial" w:cs="Arial"/>
                <w:color w:val="000000"/>
                <w:sz w:val="24"/>
                <w:szCs w:val="24"/>
              </w:rPr>
              <w:t>Compl.do Elemento</w:t>
            </w:r>
          </w:p>
        </w:tc>
      </w:tr>
    </w:tbl>
    <w:p w:rsidR="00A71DB3" w:rsidRPr="00A71DB3" w:rsidRDefault="00A71DB3"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b/>
          <w:sz w:val="24"/>
          <w:szCs w:val="24"/>
        </w:rPr>
        <w:t xml:space="preserve">CLÁUSULA QUARTA – </w:t>
      </w:r>
      <w:r w:rsidRPr="00A71DB3">
        <w:rPr>
          <w:rFonts w:ascii="Arial" w:hAnsi="Arial" w:cs="Arial"/>
          <w:b/>
          <w:bCs/>
          <w:sz w:val="24"/>
          <w:szCs w:val="24"/>
        </w:rPr>
        <w:t>DA FORMA DE PAGAMENTO</w:t>
      </w:r>
    </w:p>
    <w:p w:rsidR="00A71DB3" w:rsidRPr="00A71DB3" w:rsidRDefault="00A71DB3" w:rsidP="007378E0">
      <w:pPr>
        <w:keepNext/>
        <w:widowControl w:val="0"/>
        <w:spacing w:after="0" w:line="240" w:lineRule="auto"/>
        <w:jc w:val="both"/>
        <w:rPr>
          <w:rFonts w:ascii="Arial" w:hAnsi="Arial" w:cs="Arial"/>
          <w:color w:val="000000"/>
          <w:sz w:val="24"/>
          <w:szCs w:val="24"/>
        </w:rPr>
      </w:pPr>
      <w:r w:rsidRPr="00A71DB3">
        <w:rPr>
          <w:rFonts w:ascii="Arial" w:hAnsi="Arial" w:cs="Arial"/>
          <w:color w:val="000000"/>
          <w:sz w:val="24"/>
          <w:szCs w:val="24"/>
        </w:rPr>
        <w:t xml:space="preserve">O pagamento será efetuado em moeda brasileira corrente, até 05 (cinco) dias úteis, após a recepção do recurso financeiro pelo Município e apresentação correta da nota fiscal/fatura do equipamento fornecido e documentos pertinentes. O faturamento deverá ser protocolado, em 01 (uma) via, no protocolo geral na sede do Município e deverá ser apresentado, conforme segue, de modo a padronizar condições e forma </w:t>
      </w:r>
      <w:r w:rsidRPr="00A71DB3">
        <w:rPr>
          <w:rFonts w:ascii="Arial" w:hAnsi="Arial" w:cs="Arial"/>
          <w:color w:val="000000"/>
          <w:sz w:val="24"/>
          <w:szCs w:val="24"/>
        </w:rPr>
        <w:lastRenderedPageBreak/>
        <w:t>de apresentação:</w:t>
      </w:r>
    </w:p>
    <w:p w:rsidR="00A71DB3" w:rsidRPr="00A71DB3" w:rsidRDefault="00A71DB3" w:rsidP="007378E0">
      <w:pPr>
        <w:keepNext/>
        <w:widowControl w:val="0"/>
        <w:tabs>
          <w:tab w:val="left" w:pos="0"/>
          <w:tab w:val="left" w:pos="720"/>
        </w:tabs>
        <w:spacing w:after="0" w:line="240" w:lineRule="auto"/>
        <w:jc w:val="both"/>
        <w:rPr>
          <w:rFonts w:ascii="Arial" w:hAnsi="Arial" w:cs="Arial"/>
          <w:sz w:val="24"/>
          <w:szCs w:val="24"/>
        </w:rPr>
      </w:pPr>
      <w:r w:rsidRPr="00A71DB3">
        <w:rPr>
          <w:rFonts w:ascii="Arial" w:hAnsi="Arial" w:cs="Arial"/>
          <w:sz w:val="24"/>
          <w:szCs w:val="24"/>
        </w:rPr>
        <w:t>a) nota fiscal/fatura com discriminação resumida do equipamento fornecido, número da licitação, número do contrato, não apresentar rasura e/ou entrelinhas e esteja certificada pelo técnico responsável pelo recebimento;</w:t>
      </w:r>
    </w:p>
    <w:p w:rsidR="00A71DB3" w:rsidRPr="00A71DB3" w:rsidRDefault="00A71DB3" w:rsidP="007378E0">
      <w:pPr>
        <w:keepNext/>
        <w:widowControl w:val="0"/>
        <w:tabs>
          <w:tab w:val="left" w:pos="0"/>
          <w:tab w:val="left" w:pos="720"/>
        </w:tabs>
        <w:spacing w:after="0" w:line="240" w:lineRule="auto"/>
        <w:jc w:val="both"/>
        <w:rPr>
          <w:rFonts w:ascii="Arial" w:hAnsi="Arial" w:cs="Arial"/>
          <w:sz w:val="24"/>
          <w:szCs w:val="24"/>
        </w:rPr>
      </w:pPr>
      <w:r w:rsidRPr="00A71DB3">
        <w:rPr>
          <w:rFonts w:ascii="Arial" w:hAnsi="Arial" w:cs="Arial"/>
          <w:sz w:val="24"/>
          <w:szCs w:val="24"/>
        </w:rPr>
        <w:t>b) termo de recebimento provisório.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faturamento deverá ser efetuado em nome do Município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CNPJ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QUINTA - DO PRAZO DE FORNECIMENTO E DA PRORROGAÇÃO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prazo de fornecimento é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dias, contados da assinatura deste contrato.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Parágrafo Primeiro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Somente será admitida alteração do prazo de </w:t>
      </w:r>
      <w:r w:rsidRPr="00A71DB3">
        <w:rPr>
          <w:rFonts w:ascii="Arial" w:hAnsi="Arial" w:cs="Arial"/>
          <w:b/>
          <w:sz w:val="24"/>
          <w:szCs w:val="24"/>
        </w:rPr>
        <w:t>fornecimento</w:t>
      </w:r>
      <w:r w:rsidRPr="00A71DB3">
        <w:rPr>
          <w:rFonts w:ascii="Arial" w:hAnsi="Arial" w:cs="Arial"/>
          <w:sz w:val="24"/>
          <w:szCs w:val="24"/>
        </w:rPr>
        <w:t xml:space="preserve">, </w:t>
      </w:r>
      <w:r w:rsidRPr="00A71DB3">
        <w:rPr>
          <w:rFonts w:ascii="Arial" w:hAnsi="Arial" w:cs="Arial"/>
          <w:b/>
          <w:sz w:val="24"/>
          <w:szCs w:val="24"/>
          <w:u w:val="single"/>
        </w:rPr>
        <w:t>com anuência expressa do GESTOR EXECUTIVO</w:t>
      </w:r>
      <w:r w:rsidRPr="00A71DB3">
        <w:rPr>
          <w:rFonts w:ascii="Arial" w:hAnsi="Arial" w:cs="Arial"/>
          <w:sz w:val="24"/>
          <w:szCs w:val="24"/>
        </w:rPr>
        <w:t>, nos casos previstos em lei, especialmente quando:</w:t>
      </w:r>
    </w:p>
    <w:p w:rsidR="000531DF" w:rsidRDefault="000531DF"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 houver alteração de quantidades, obedecidos os limites fixados neste contrato, por atos do CONTRATANTE;</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b) por atos do CONTRATANTE que interfiram no prazo de fornecimento;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c) atos de terceiros que interfiram no prazo de fornecimento ou outros devidamente justificados e aceitos pelo CONTRATANTE;</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d) por motivos de força maior ou caso fortuito, entre outros, desde que tenham influência direta sobre o fornecimento do objeto contratado.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Parágrafo Segundo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Enquanto perdurarem os motivos de força maior ou suspensão do contrato, devidamente justificadas e formalizadas, cessam os deveres e responsabilidades de ambas as partes em relação ao contrato. </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b/>
          <w:bCs/>
          <w:sz w:val="24"/>
          <w:szCs w:val="24"/>
        </w:rPr>
        <w:t>Parágrafo</w:t>
      </w:r>
      <w:r w:rsidRPr="00A71DB3">
        <w:rPr>
          <w:rFonts w:ascii="Arial" w:hAnsi="Arial" w:cs="Arial"/>
          <w:b/>
          <w:sz w:val="24"/>
          <w:szCs w:val="24"/>
        </w:rPr>
        <w:t xml:space="preserve"> Terceiro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Ficando a CONTRATADA temporariamente impossibilitada, total ou parcialmente, de cumprir seus deveres e responsabilidades relativos ao fornecimento, deverá esta comunicar e justificar o fato por escrito para que o CONTRATANTE tome as providências cabíveis.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b/>
      </w:r>
      <w:r w:rsidRPr="00A71DB3">
        <w:rPr>
          <w:rFonts w:ascii="Arial" w:hAnsi="Arial" w:cs="Arial"/>
          <w:sz w:val="24"/>
          <w:szCs w:val="24"/>
        </w:rPr>
        <w:tab/>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b/>
          <w:bCs/>
          <w:sz w:val="24"/>
          <w:szCs w:val="24"/>
        </w:rPr>
        <w:t>Parágrafo</w:t>
      </w:r>
      <w:r w:rsidRPr="00A71DB3">
        <w:rPr>
          <w:rFonts w:ascii="Arial" w:hAnsi="Arial" w:cs="Arial"/>
          <w:b/>
          <w:sz w:val="24"/>
          <w:szCs w:val="24"/>
        </w:rPr>
        <w:t xml:space="preserve"> Quarto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Enquanto perdurar o impedimento, o CONTRATANTE se reserva o direito de rescindir o presente contrato e contratar o fornecimento do equipamento com outro fornecedor, desde que respeitadas as condições desta licitação, não cabendo direito à CONTRATADA de formular qualquer reivindicação, pleito ou reclamação.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SEXTA DO PRAZO DE VIGÊNCIA</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presente contrato terá vigência de </w:t>
      </w:r>
      <w:r w:rsidRPr="00A71DB3">
        <w:rPr>
          <w:rFonts w:ascii="Arial" w:hAnsi="Arial" w:cs="Arial"/>
          <w:sz w:val="24"/>
          <w:szCs w:val="24"/>
          <w:u w:val="single"/>
        </w:rPr>
        <w:t>365 (trezentos e sessenta e cinco) dias</w:t>
      </w:r>
      <w:r w:rsidRPr="00A71DB3">
        <w:rPr>
          <w:rFonts w:ascii="Arial" w:hAnsi="Arial" w:cs="Arial"/>
          <w:sz w:val="24"/>
          <w:szCs w:val="24"/>
        </w:rPr>
        <w:t xml:space="preserve">, contados </w:t>
      </w:r>
      <w:r w:rsidRPr="00A71DB3">
        <w:rPr>
          <w:rFonts w:ascii="Arial" w:hAnsi="Arial" w:cs="Arial"/>
          <w:sz w:val="24"/>
          <w:szCs w:val="24"/>
        </w:rPr>
        <w:lastRenderedPageBreak/>
        <w:t>a partir de sua assinatura.</w:t>
      </w:r>
      <w:r w:rsidRPr="00A71DB3">
        <w:rPr>
          <w:rFonts w:ascii="Arial" w:hAnsi="Arial" w:cs="Arial"/>
          <w:b/>
          <w:bCs/>
          <w:sz w:val="24"/>
          <w:szCs w:val="24"/>
        </w:rPr>
        <w:t xml:space="preserve"> </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SÉTIMA - DAS OBRIGAÇÕES DA CONTRATADA</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São obrigações da CONTRATADA:</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hAnsi="Arial" w:cs="Arial"/>
          <w:sz w:val="24"/>
          <w:szCs w:val="24"/>
        </w:rPr>
      </w:pPr>
      <w:r w:rsidRPr="00A71DB3">
        <w:rPr>
          <w:rFonts w:ascii="Arial" w:hAnsi="Arial" w:cs="Arial"/>
          <w:sz w:val="24"/>
          <w:szCs w:val="24"/>
        </w:rPr>
        <w:t xml:space="preserve">Serão de responsabilidade do </w:t>
      </w:r>
      <w:r w:rsidRPr="00A71DB3">
        <w:rPr>
          <w:rFonts w:ascii="Arial" w:hAnsi="Arial" w:cs="Arial"/>
          <w:b/>
          <w:sz w:val="24"/>
          <w:szCs w:val="24"/>
        </w:rPr>
        <w:t>Contratado,</w:t>
      </w:r>
      <w:r w:rsidRPr="00A71DB3">
        <w:rPr>
          <w:rFonts w:ascii="Arial" w:hAnsi="Arial" w:cs="Arial"/>
          <w:sz w:val="24"/>
          <w:szCs w:val="24"/>
        </w:rPr>
        <w:t xml:space="preserve"> o fornecimento de pessoal técnico e equipamentos necessários à fiel execução deste contrato.</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hAnsi="Arial" w:cs="Arial"/>
          <w:sz w:val="24"/>
          <w:szCs w:val="24"/>
        </w:rPr>
      </w:pPr>
      <w:r w:rsidRPr="00A71DB3">
        <w:rPr>
          <w:rFonts w:ascii="Arial" w:hAnsi="Arial" w:cs="Arial"/>
          <w:sz w:val="24"/>
          <w:szCs w:val="24"/>
        </w:rPr>
        <w:t>Também será por conta e responsabilidade do Contratado, as obrigações fiscais, legais, trabalhistas, etc., oriundos do presente ajuste, bem como aquelas responsabilidades de acidentes pessoais e de terceiros, no decorrer da execução do contrato.</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hAnsi="Arial" w:cs="Arial"/>
          <w:sz w:val="24"/>
          <w:szCs w:val="24"/>
        </w:rPr>
      </w:pPr>
      <w:r w:rsidRPr="00A71DB3">
        <w:rPr>
          <w:rFonts w:ascii="Arial" w:hAnsi="Arial" w:cs="Arial"/>
          <w:sz w:val="24"/>
          <w:szCs w:val="24"/>
        </w:rPr>
        <w:t>Pela própria essência deste contrato, o mesmo não gera, em nenhuma hipótese, qualquer vínculo de origem trabalhista.</w:t>
      </w:r>
    </w:p>
    <w:p w:rsidR="00A71DB3" w:rsidRPr="00A71DB3" w:rsidRDefault="00A71DB3" w:rsidP="007378E0">
      <w:pPr>
        <w:pStyle w:val="NormalWeb"/>
        <w:keepNext/>
        <w:widowControl w:val="0"/>
        <w:numPr>
          <w:ilvl w:val="0"/>
          <w:numId w:val="12"/>
        </w:numPr>
        <w:suppressAutoHyphens w:val="0"/>
        <w:spacing w:before="0" w:after="0"/>
        <w:ind w:left="0"/>
        <w:jc w:val="both"/>
        <w:rPr>
          <w:rFonts w:ascii="Arial" w:hAnsi="Arial" w:cs="Arial"/>
          <w:lang w:eastAsia="en-US"/>
        </w:rPr>
      </w:pPr>
      <w:r w:rsidRPr="00A71DB3">
        <w:rPr>
          <w:rFonts w:ascii="Arial" w:hAnsi="Arial" w:cs="Arial"/>
          <w:lang w:eastAsia="en-US"/>
        </w:rPr>
        <w:t>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71DB3" w:rsidRPr="00A71DB3" w:rsidRDefault="00A71DB3" w:rsidP="007378E0">
      <w:pPr>
        <w:pStyle w:val="NormalWeb"/>
        <w:keepNext/>
        <w:widowControl w:val="0"/>
        <w:numPr>
          <w:ilvl w:val="0"/>
          <w:numId w:val="12"/>
        </w:numPr>
        <w:suppressAutoHyphens w:val="0"/>
        <w:spacing w:before="0" w:after="0"/>
        <w:ind w:left="0"/>
        <w:jc w:val="both"/>
        <w:rPr>
          <w:rFonts w:ascii="Arial" w:hAnsi="Arial" w:cs="Arial"/>
          <w:lang w:eastAsia="en-US"/>
        </w:rPr>
      </w:pPr>
      <w:r w:rsidRPr="00A71DB3">
        <w:rPr>
          <w:rFonts w:ascii="Arial" w:hAnsi="Arial" w:cs="Arial"/>
          <w:lang w:eastAsia="en-US"/>
        </w:rPr>
        <w:t xml:space="preserve">Caso for constatado alguma anomalia entre o serviço contratado e o que está sendo prestado, o mesmo será obrigatoriamente rejeitado, e ainda, a contratada </w:t>
      </w:r>
      <w:r w:rsidRPr="00A71DB3">
        <w:rPr>
          <w:rFonts w:ascii="Arial" w:hAnsi="Arial" w:cs="Arial"/>
        </w:rPr>
        <w:t>ficará obrigada, correndo por sua conta e risco, a refazê-lo, sendo-lhes aplicadas também as sanções previstas neste Contrato ou Edital do qual teve origem</w:t>
      </w:r>
      <w:r w:rsidRPr="00A71DB3">
        <w:rPr>
          <w:rFonts w:ascii="Arial" w:hAnsi="Arial" w:cs="Arial"/>
          <w:lang w:eastAsia="en-US"/>
        </w:rPr>
        <w:t>.</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eastAsia="Arial Unicode MS" w:hAnsi="Arial" w:cs="Arial"/>
          <w:sz w:val="24"/>
          <w:szCs w:val="24"/>
        </w:rPr>
      </w:pPr>
      <w:r w:rsidRPr="00A71DB3">
        <w:rPr>
          <w:rFonts w:ascii="Arial" w:eastAsia="Arial Unicode MS" w:hAnsi="Arial" w:cs="Arial"/>
          <w:sz w:val="24"/>
          <w:szCs w:val="24"/>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A71DB3" w:rsidRPr="00A71DB3" w:rsidRDefault="00A71DB3" w:rsidP="007378E0">
      <w:pPr>
        <w:keepNext/>
        <w:widowControl w:val="0"/>
        <w:autoSpaceDE w:val="0"/>
        <w:adjustRightInd w:val="0"/>
        <w:spacing w:after="0" w:line="240" w:lineRule="auto"/>
        <w:rPr>
          <w:rFonts w:ascii="Arial" w:eastAsia="Arial Unicode MS" w:hAnsi="Arial" w:cs="Arial"/>
          <w:sz w:val="24"/>
          <w:szCs w:val="24"/>
        </w:rPr>
      </w:pPr>
      <w:r w:rsidRPr="00A71DB3">
        <w:rPr>
          <w:rFonts w:ascii="Arial" w:eastAsia="Arial Unicode MS" w:hAnsi="Arial" w:cs="Arial"/>
          <w:sz w:val="24"/>
          <w:szCs w:val="24"/>
        </w:rPr>
        <w:t>Entende-se por Termo de Recebimento:</w:t>
      </w:r>
    </w:p>
    <w:p w:rsidR="00A71DB3" w:rsidRPr="00A71DB3" w:rsidRDefault="00A71DB3" w:rsidP="007378E0">
      <w:pPr>
        <w:keepNext/>
        <w:widowControl w:val="0"/>
        <w:numPr>
          <w:ilvl w:val="0"/>
          <w:numId w:val="12"/>
        </w:numPr>
        <w:autoSpaceDE w:val="0"/>
        <w:autoSpaceDN w:val="0"/>
        <w:adjustRightInd w:val="0"/>
        <w:spacing w:after="0" w:line="240" w:lineRule="auto"/>
        <w:ind w:left="0"/>
        <w:jc w:val="both"/>
        <w:textAlignment w:val="baseline"/>
        <w:rPr>
          <w:rFonts w:ascii="Arial" w:eastAsia="Arial Unicode MS" w:hAnsi="Arial" w:cs="Arial"/>
          <w:sz w:val="24"/>
          <w:szCs w:val="24"/>
        </w:rPr>
      </w:pPr>
      <w:r w:rsidRPr="00A71DB3">
        <w:rPr>
          <w:rFonts w:ascii="Arial" w:eastAsia="Arial Unicode MS" w:hAnsi="Arial" w:cs="Arial"/>
          <w:sz w:val="24"/>
          <w:szCs w:val="24"/>
        </w:rPr>
        <w:t>Provisório: consiste em declaração formal de que os serviços foram prestados em conformidade com a qualidade baseada nos Critérios de Aceitação.</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eastAsia="Arial Unicode MS" w:hAnsi="Arial" w:cs="Arial"/>
          <w:sz w:val="24"/>
          <w:szCs w:val="24"/>
        </w:rPr>
      </w:pPr>
      <w:r w:rsidRPr="00A71DB3">
        <w:rPr>
          <w:rFonts w:ascii="Arial" w:eastAsia="Arial Unicode MS" w:hAnsi="Arial" w:cs="Arial"/>
          <w:sz w:val="24"/>
          <w:szCs w:val="24"/>
        </w:rPr>
        <w:t>Definitivo: consiste em declaração formal de que os serviços prestados atendem aos requisitos estabelecidos no contrato.</w:t>
      </w:r>
    </w:p>
    <w:p w:rsidR="00A71DB3" w:rsidRPr="00A71DB3" w:rsidRDefault="00A71DB3" w:rsidP="007378E0">
      <w:pPr>
        <w:keepNext/>
        <w:widowControl w:val="0"/>
        <w:numPr>
          <w:ilvl w:val="0"/>
          <w:numId w:val="12"/>
        </w:numPr>
        <w:overflowPunct w:val="0"/>
        <w:autoSpaceDE w:val="0"/>
        <w:autoSpaceDN w:val="0"/>
        <w:adjustRightInd w:val="0"/>
        <w:spacing w:after="0" w:line="240" w:lineRule="auto"/>
        <w:ind w:left="0"/>
        <w:jc w:val="both"/>
        <w:textAlignment w:val="baseline"/>
        <w:rPr>
          <w:rFonts w:ascii="Arial" w:hAnsi="Arial" w:cs="Arial"/>
          <w:iCs/>
          <w:sz w:val="24"/>
          <w:szCs w:val="24"/>
        </w:rPr>
      </w:pPr>
      <w:r w:rsidRPr="00A71DB3">
        <w:rPr>
          <w:rFonts w:ascii="Arial" w:hAnsi="Arial" w:cs="Arial"/>
          <w:iCs/>
          <w:sz w:val="24"/>
          <w:szCs w:val="24"/>
        </w:rPr>
        <w:t xml:space="preserve">fiscalização pela execução do presente contrato será acompanhado(a) pelo(a) servidor(a) </w:t>
      </w:r>
      <w:r w:rsidRPr="00A71DB3">
        <w:rPr>
          <w:rFonts w:ascii="Arial" w:hAnsi="Arial" w:cs="Arial"/>
          <w:b/>
          <w:iCs/>
          <w:sz w:val="24"/>
          <w:szCs w:val="24"/>
        </w:rPr>
        <w:t xml:space="preserve">Jéssica </w:t>
      </w:r>
      <w:proofErr w:type="spellStart"/>
      <w:r w:rsidRPr="00A71DB3">
        <w:rPr>
          <w:rFonts w:ascii="Arial" w:hAnsi="Arial" w:cs="Arial"/>
          <w:b/>
          <w:iCs/>
          <w:sz w:val="24"/>
          <w:szCs w:val="24"/>
        </w:rPr>
        <w:t>Yoshico</w:t>
      </w:r>
      <w:proofErr w:type="spellEnd"/>
      <w:r w:rsidRPr="00A71DB3">
        <w:rPr>
          <w:rFonts w:ascii="Arial" w:hAnsi="Arial" w:cs="Arial"/>
          <w:b/>
          <w:iCs/>
          <w:sz w:val="24"/>
          <w:szCs w:val="24"/>
        </w:rPr>
        <w:t xml:space="preserve"> Santana</w:t>
      </w:r>
    </w:p>
    <w:p w:rsidR="00A71DB3" w:rsidRPr="00A71DB3" w:rsidRDefault="00A71DB3" w:rsidP="007378E0">
      <w:pPr>
        <w:pStyle w:val="Recuodecorpodetexto31"/>
        <w:keepNext/>
        <w:suppressAutoHyphens w:val="0"/>
        <w:ind w:left="0" w:firstLine="0"/>
        <w:rPr>
          <w:rFonts w:ascii="Arial" w:eastAsia="Times New Roman" w:hAnsi="Arial" w:cs="Arial"/>
          <w:b/>
          <w:bCs/>
          <w:color w:val="auto"/>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OITAVA - DOS BENS NÃO PREVISTOS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Por determinação do CONTRATANTE a CONTRATADA fica obrigada a aceitar, nas mesmas condições contratuais, os acréscimos ou supressões que se fizerem necessárias em até 25% (vinte e cinco por cento) do preço inicial atualizado do contrato, com anuência expressa do GESTOR EXECUTIVO.</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NONA – DO RECEBIMENTO DOS BENS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O equipamento entregue será recebido provisoriamente pelo(s) técnico(s), a ser(em) designado(s) para tanto, o qual verificará:</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a) o atendimento das especificações contidas nas </w:t>
      </w:r>
      <w:r w:rsidRPr="00A71DB3">
        <w:rPr>
          <w:rFonts w:ascii="Arial" w:hAnsi="Arial" w:cs="Arial"/>
          <w:b/>
          <w:bCs/>
          <w:sz w:val="24"/>
          <w:szCs w:val="24"/>
        </w:rPr>
        <w:t xml:space="preserve">TERMO DE </w:t>
      </w:r>
      <w:proofErr w:type="gramStart"/>
      <w:r w:rsidRPr="00A71DB3">
        <w:rPr>
          <w:rFonts w:ascii="Arial" w:hAnsi="Arial" w:cs="Arial"/>
          <w:b/>
          <w:bCs/>
          <w:sz w:val="24"/>
          <w:szCs w:val="24"/>
        </w:rPr>
        <w:t>REFERÊNCIA ,</w:t>
      </w:r>
      <w:proofErr w:type="gramEnd"/>
      <w:r w:rsidRPr="00A71DB3">
        <w:rPr>
          <w:rFonts w:ascii="Arial" w:hAnsi="Arial" w:cs="Arial"/>
          <w:b/>
          <w:bCs/>
          <w:sz w:val="24"/>
          <w:szCs w:val="24"/>
        </w:rPr>
        <w:t xml:space="preserve"> </w:t>
      </w:r>
      <w:r w:rsidRPr="00A71DB3">
        <w:rPr>
          <w:rFonts w:ascii="Arial" w:hAnsi="Arial" w:cs="Arial"/>
          <w:b/>
          <w:bCs/>
          <w:sz w:val="24"/>
          <w:szCs w:val="24"/>
        </w:rPr>
        <w:lastRenderedPageBreak/>
        <w:t>exigidas e apresentadas pela CONTRATADA;</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b) a consistência e a exatidão da Nota Fiscal/fatura, apresentada em duas vias.</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equipamento só será recebido definitivamente depois de certificado pelo(s) técnico(s), a ser(em) designado(s) para tanto, através de vistoria e termo de recebimento definitivo, observadas as especificações contidas nas </w:t>
      </w:r>
      <w:r w:rsidRPr="00A71DB3">
        <w:rPr>
          <w:rFonts w:ascii="Arial" w:hAnsi="Arial" w:cs="Arial"/>
          <w:b/>
          <w:bCs/>
          <w:sz w:val="24"/>
          <w:szCs w:val="24"/>
        </w:rPr>
        <w:t>TERMO DE REFERÊNCIA.</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DÉCIMA - DA CESSÃO DO CONTRATO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 CONTRATADA não poderá ceder o presente contrato a nenhuma pessoa, física ou jurídica.</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 xml:space="preserve">CLÁUSULA DÉCIMA PRIMEIRA – DA FRAUDE E DA CORRUPÇÃO </w:t>
      </w:r>
    </w:p>
    <w:p w:rsidR="00A71DB3" w:rsidRDefault="00A71DB3" w:rsidP="007378E0">
      <w:pPr>
        <w:pStyle w:val="Default"/>
        <w:keepNext/>
        <w:widowControl w:val="0"/>
        <w:suppressAutoHyphens w:val="0"/>
        <w:jc w:val="both"/>
        <w:rPr>
          <w:rFonts w:ascii="Arial" w:hAnsi="Arial" w:cs="Arial"/>
        </w:rPr>
      </w:pPr>
      <w:r w:rsidRPr="00A71DB3">
        <w:rPr>
          <w:rFonts w:ascii="Arial" w:hAnsi="Arial" w:cs="Arial"/>
        </w:rPr>
        <w:t xml:space="preserve">I - Os licitantes devem observar e o contratado deve observar e fazer observar, por seus fornecedores e subcontratados, se admitida subcontratação, o mais alto padrão de ética durante todo o processo de licitação, de contratação e de execução do objeto contratual. Para os propósitos desta cláusula, definem-se as seguintes práticas: </w:t>
      </w:r>
    </w:p>
    <w:p w:rsidR="000531DF" w:rsidRPr="00A71DB3" w:rsidRDefault="000531DF" w:rsidP="007378E0">
      <w:pPr>
        <w:pStyle w:val="Default"/>
        <w:keepNext/>
        <w:widowControl w:val="0"/>
        <w:suppressAutoHyphens w:val="0"/>
        <w:jc w:val="both"/>
        <w:rPr>
          <w:rFonts w:ascii="Arial" w:hAnsi="Arial" w:cs="Arial"/>
        </w:rPr>
      </w:pPr>
    </w:p>
    <w:p w:rsidR="00A71DB3" w:rsidRPr="00A71DB3" w:rsidRDefault="00A71DB3" w:rsidP="007378E0">
      <w:pPr>
        <w:pStyle w:val="Default"/>
        <w:keepNext/>
        <w:widowControl w:val="0"/>
        <w:suppressAutoHyphens w:val="0"/>
        <w:jc w:val="both"/>
        <w:rPr>
          <w:rFonts w:ascii="Arial" w:hAnsi="Arial" w:cs="Arial"/>
        </w:rPr>
      </w:pPr>
      <w:r w:rsidRPr="00A71DB3">
        <w:rPr>
          <w:rFonts w:ascii="Arial" w:hAnsi="Arial" w:cs="Arial"/>
        </w:rPr>
        <w:t>a) “</w:t>
      </w:r>
      <w:r w:rsidRPr="00A71DB3">
        <w:rPr>
          <w:rFonts w:ascii="Arial" w:hAnsi="Arial" w:cs="Arial"/>
          <w:b/>
          <w:bCs/>
        </w:rPr>
        <w:t>prática corrupta</w:t>
      </w:r>
      <w:r w:rsidRPr="00A71DB3">
        <w:rPr>
          <w:rFonts w:ascii="Arial" w:hAnsi="Arial" w:cs="Arial"/>
        </w:rPr>
        <w:t xml:space="preserve">”: oferecer, dar, receber ou solicitar, direta ou indiretamente, qualquer vantagem com o objetivo de influenciar a ação de servidor público no processo de licitação ou na execução de contrato; </w:t>
      </w:r>
    </w:p>
    <w:p w:rsidR="00A71DB3" w:rsidRPr="00A71DB3" w:rsidRDefault="00A71DB3" w:rsidP="007378E0">
      <w:pPr>
        <w:pStyle w:val="Default"/>
        <w:keepNext/>
        <w:widowControl w:val="0"/>
        <w:suppressAutoHyphens w:val="0"/>
        <w:jc w:val="both"/>
        <w:rPr>
          <w:rFonts w:ascii="Arial" w:hAnsi="Arial" w:cs="Arial"/>
        </w:rPr>
      </w:pPr>
      <w:r w:rsidRPr="00A71DB3">
        <w:rPr>
          <w:rFonts w:ascii="Arial" w:hAnsi="Arial" w:cs="Arial"/>
        </w:rPr>
        <w:t>b) “</w:t>
      </w:r>
      <w:r w:rsidRPr="00A71DB3">
        <w:rPr>
          <w:rFonts w:ascii="Arial" w:hAnsi="Arial" w:cs="Arial"/>
          <w:b/>
          <w:bCs/>
        </w:rPr>
        <w:t>prática fraudulenta</w:t>
      </w:r>
      <w:r w:rsidRPr="00A71DB3">
        <w:rPr>
          <w:rFonts w:ascii="Arial" w:hAnsi="Arial" w:cs="Arial"/>
        </w:rPr>
        <w:t>”: a falsificação ou omissão dos fatos, com o objetivo de influenciar o processo de licitação ou de execução de contrato;</w:t>
      </w:r>
    </w:p>
    <w:p w:rsidR="00A71DB3" w:rsidRPr="00A71DB3" w:rsidRDefault="00A71DB3" w:rsidP="007378E0">
      <w:pPr>
        <w:pStyle w:val="Default"/>
        <w:keepNext/>
        <w:widowControl w:val="0"/>
        <w:suppressAutoHyphens w:val="0"/>
        <w:jc w:val="both"/>
        <w:rPr>
          <w:rFonts w:ascii="Arial" w:hAnsi="Arial" w:cs="Arial"/>
          <w:color w:val="auto"/>
        </w:rPr>
      </w:pPr>
      <w:r w:rsidRPr="00A71DB3">
        <w:rPr>
          <w:rFonts w:ascii="Arial" w:hAnsi="Arial" w:cs="Arial"/>
          <w:color w:val="auto"/>
        </w:rPr>
        <w:t>c) “</w:t>
      </w:r>
      <w:r w:rsidRPr="00A71DB3">
        <w:rPr>
          <w:rFonts w:ascii="Arial" w:hAnsi="Arial" w:cs="Arial"/>
          <w:b/>
          <w:bCs/>
          <w:color w:val="auto"/>
        </w:rPr>
        <w:t xml:space="preserve">prática </w:t>
      </w:r>
      <w:proofErr w:type="spellStart"/>
      <w:r w:rsidRPr="00A71DB3">
        <w:rPr>
          <w:rFonts w:ascii="Arial" w:hAnsi="Arial" w:cs="Arial"/>
          <w:b/>
          <w:bCs/>
          <w:color w:val="auto"/>
        </w:rPr>
        <w:t>colusiva</w:t>
      </w:r>
      <w:proofErr w:type="spellEnd"/>
      <w:r w:rsidRPr="00A71DB3">
        <w:rPr>
          <w:rFonts w:ascii="Arial" w:hAnsi="Arial" w:cs="Arial"/>
          <w:color w:val="auto"/>
        </w:rPr>
        <w:t xml:space="preserve">”: esquematizar ou estabelecer um acordo entre dois ou mais licitantes, com ou sem o conhecimento de representantes ou prepostos do órgão licitador, visando estabelecer preços em níveis artificiais e não-competitivos; </w:t>
      </w:r>
    </w:p>
    <w:p w:rsidR="00A71DB3" w:rsidRPr="00A71DB3" w:rsidRDefault="00A71DB3" w:rsidP="007378E0">
      <w:pPr>
        <w:pStyle w:val="Default"/>
        <w:keepNext/>
        <w:widowControl w:val="0"/>
        <w:suppressAutoHyphens w:val="0"/>
        <w:jc w:val="both"/>
        <w:rPr>
          <w:rFonts w:ascii="Arial" w:hAnsi="Arial" w:cs="Arial"/>
          <w:color w:val="auto"/>
        </w:rPr>
      </w:pPr>
      <w:r w:rsidRPr="00A71DB3">
        <w:rPr>
          <w:rFonts w:ascii="Arial" w:hAnsi="Arial" w:cs="Arial"/>
          <w:color w:val="auto"/>
        </w:rPr>
        <w:t>d) “</w:t>
      </w:r>
      <w:r w:rsidRPr="00A71DB3">
        <w:rPr>
          <w:rFonts w:ascii="Arial" w:hAnsi="Arial" w:cs="Arial"/>
          <w:b/>
          <w:bCs/>
          <w:color w:val="auto"/>
        </w:rPr>
        <w:t>prática coercitiva</w:t>
      </w:r>
      <w:r w:rsidRPr="00A71DB3">
        <w:rPr>
          <w:rFonts w:ascii="Arial" w:hAnsi="Arial" w:cs="Arial"/>
          <w:color w:val="auto"/>
        </w:rPr>
        <w:t xml:space="preserve">”: causar </w:t>
      </w:r>
      <w:proofErr w:type="spellStart"/>
      <w:r w:rsidRPr="00A71DB3">
        <w:rPr>
          <w:rFonts w:ascii="Arial" w:hAnsi="Arial" w:cs="Arial"/>
          <w:color w:val="auto"/>
        </w:rPr>
        <w:t>dano</w:t>
      </w:r>
      <w:proofErr w:type="spellEnd"/>
      <w:r w:rsidRPr="00A71DB3">
        <w:rPr>
          <w:rFonts w:ascii="Arial" w:hAnsi="Arial" w:cs="Arial"/>
          <w:color w:val="auto"/>
        </w:rPr>
        <w:t xml:space="preserve"> ou ameaçar causar dano, direta ou indiretamente, às pessoas ou sua propriedade, visando influenciar sua participação em um processo licitatório ou afetar a execução do contrato. </w:t>
      </w:r>
    </w:p>
    <w:p w:rsidR="000531DF" w:rsidRDefault="00A71DB3" w:rsidP="007378E0">
      <w:pPr>
        <w:pStyle w:val="Default"/>
        <w:keepNext/>
        <w:widowControl w:val="0"/>
        <w:suppressAutoHyphens w:val="0"/>
        <w:jc w:val="both"/>
        <w:rPr>
          <w:rFonts w:ascii="Arial" w:hAnsi="Arial" w:cs="Arial"/>
          <w:color w:val="auto"/>
        </w:rPr>
      </w:pPr>
      <w:r w:rsidRPr="00A71DB3">
        <w:rPr>
          <w:rFonts w:ascii="Arial" w:hAnsi="Arial" w:cs="Arial"/>
          <w:color w:val="auto"/>
        </w:rPr>
        <w:t>e) “</w:t>
      </w:r>
      <w:r w:rsidRPr="00A71DB3">
        <w:rPr>
          <w:rFonts w:ascii="Arial" w:hAnsi="Arial" w:cs="Arial"/>
          <w:b/>
          <w:bCs/>
          <w:color w:val="auto"/>
        </w:rPr>
        <w:t>prática obstrutiva</w:t>
      </w:r>
      <w:r w:rsidRPr="00A71DB3">
        <w:rPr>
          <w:rFonts w:ascii="Arial" w:hAnsi="Arial" w:cs="Arial"/>
          <w:color w:val="auto"/>
        </w:rPr>
        <w:t xml:space="preserve">”: </w:t>
      </w:r>
    </w:p>
    <w:p w:rsidR="000531DF" w:rsidRDefault="000531DF" w:rsidP="007378E0">
      <w:pPr>
        <w:pStyle w:val="Default"/>
        <w:keepNext/>
        <w:widowControl w:val="0"/>
        <w:suppressAutoHyphens w:val="0"/>
        <w:jc w:val="both"/>
        <w:rPr>
          <w:rFonts w:ascii="Arial" w:hAnsi="Arial" w:cs="Arial"/>
          <w:color w:val="auto"/>
        </w:rPr>
      </w:pPr>
    </w:p>
    <w:p w:rsidR="00A71DB3" w:rsidRPr="00A71DB3" w:rsidRDefault="00A71DB3" w:rsidP="007378E0">
      <w:pPr>
        <w:pStyle w:val="Default"/>
        <w:keepNext/>
        <w:widowControl w:val="0"/>
        <w:suppressAutoHyphens w:val="0"/>
        <w:jc w:val="both"/>
        <w:rPr>
          <w:rFonts w:ascii="Arial" w:hAnsi="Arial" w:cs="Arial"/>
          <w:color w:val="auto"/>
        </w:rPr>
      </w:pPr>
      <w:r w:rsidRPr="00A71DB3">
        <w:rPr>
          <w:rFonts w:ascii="Arial" w:hAnsi="Arial" w:cs="Arial"/>
          <w:color w:val="auto"/>
        </w:rPr>
        <w:t>(</w:t>
      </w:r>
      <w:r w:rsidR="000531DF" w:rsidRPr="00A71DB3">
        <w:rPr>
          <w:rFonts w:ascii="Arial" w:hAnsi="Arial" w:cs="Arial"/>
          <w:color w:val="auto"/>
        </w:rPr>
        <w:t>I</w:t>
      </w:r>
      <w:r w:rsidRPr="00A71DB3">
        <w:rPr>
          <w:rFonts w:ascii="Arial" w:hAnsi="Arial" w:cs="Arial"/>
          <w:color w:val="auto"/>
        </w:rPr>
        <w:t>) destruir, falsificar, alterar ou ocultar provas em inspeções ou fazer declarações falsas aos representantes do organismo financeiro multilateral, com o objetivo de impedir materialmente a apuração de alegações de prática prevista na cláusula Terceira, deste contrato (</w:t>
      </w:r>
      <w:r w:rsidR="000531DF" w:rsidRPr="00A71DB3">
        <w:rPr>
          <w:rFonts w:ascii="Arial" w:hAnsi="Arial" w:cs="Arial"/>
          <w:color w:val="auto"/>
        </w:rPr>
        <w:t>II</w:t>
      </w:r>
      <w:r w:rsidRPr="00A71DB3">
        <w:rPr>
          <w:rFonts w:ascii="Arial" w:hAnsi="Arial" w:cs="Arial"/>
          <w:color w:val="auto"/>
        </w:rPr>
        <w:t xml:space="preserve">) atos cuja intenção seja impedir materialmente o exercício do direito de o organismo financeiro multilateral promover inspeção. </w:t>
      </w:r>
    </w:p>
    <w:p w:rsidR="00A71DB3" w:rsidRPr="00A71DB3" w:rsidRDefault="00A71DB3" w:rsidP="007378E0">
      <w:pPr>
        <w:pStyle w:val="Default"/>
        <w:keepNext/>
        <w:widowControl w:val="0"/>
        <w:suppressAutoHyphens w:val="0"/>
        <w:jc w:val="both"/>
        <w:rPr>
          <w:rFonts w:ascii="Arial" w:hAnsi="Arial" w:cs="Arial"/>
          <w:color w:val="auto"/>
        </w:rPr>
      </w:pPr>
    </w:p>
    <w:p w:rsidR="00A71DB3" w:rsidRPr="00A71DB3" w:rsidRDefault="00A71DB3" w:rsidP="007378E0">
      <w:pPr>
        <w:pStyle w:val="Default"/>
        <w:keepNext/>
        <w:widowControl w:val="0"/>
        <w:suppressAutoHyphens w:val="0"/>
        <w:jc w:val="both"/>
        <w:rPr>
          <w:rFonts w:ascii="Arial" w:hAnsi="Arial" w:cs="Arial"/>
          <w:color w:val="auto"/>
        </w:rPr>
      </w:pPr>
      <w:r w:rsidRPr="00A71DB3">
        <w:rPr>
          <w:rFonts w:ascii="Arial" w:hAnsi="Arial" w:cs="Arial"/>
          <w:color w:val="auto"/>
        </w:rPr>
        <w:t xml:space="preserve">II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w:t>
      </w:r>
      <w:proofErr w:type="spellStart"/>
      <w:r w:rsidRPr="00A71DB3">
        <w:rPr>
          <w:rFonts w:ascii="Arial" w:hAnsi="Arial" w:cs="Arial"/>
          <w:color w:val="auto"/>
        </w:rPr>
        <w:t>colusivas</w:t>
      </w:r>
      <w:proofErr w:type="spellEnd"/>
      <w:r w:rsidRPr="00A71DB3">
        <w:rPr>
          <w:rFonts w:ascii="Arial" w:hAnsi="Arial" w:cs="Arial"/>
          <w:color w:val="auto"/>
        </w:rPr>
        <w:t xml:space="preserve">, coercitivas ou obstrutivas ao participar da licitação ou da execução um contrato </w:t>
      </w:r>
      <w:r w:rsidRPr="00A71DB3">
        <w:rPr>
          <w:rFonts w:ascii="Arial" w:hAnsi="Arial" w:cs="Arial"/>
          <w:color w:val="auto"/>
        </w:rPr>
        <w:lastRenderedPageBreak/>
        <w:t xml:space="preserve">financiado pelo organismo. </w:t>
      </w:r>
    </w:p>
    <w:p w:rsidR="00A71DB3" w:rsidRPr="00A71DB3" w:rsidRDefault="00A71DB3" w:rsidP="007378E0">
      <w:pPr>
        <w:pStyle w:val="Default"/>
        <w:keepNext/>
        <w:widowControl w:val="0"/>
        <w:suppressAutoHyphens w:val="0"/>
        <w:jc w:val="both"/>
        <w:rPr>
          <w:rFonts w:ascii="Arial" w:hAnsi="Arial" w:cs="Arial"/>
          <w:color w:val="auto"/>
        </w:rPr>
      </w:pPr>
    </w:p>
    <w:p w:rsidR="00A71DB3" w:rsidRPr="00A71DB3" w:rsidRDefault="00A71DB3" w:rsidP="007378E0">
      <w:pPr>
        <w:pStyle w:val="Default"/>
        <w:keepNext/>
        <w:widowControl w:val="0"/>
        <w:suppressAutoHyphens w:val="0"/>
        <w:jc w:val="both"/>
        <w:rPr>
          <w:rFonts w:ascii="Arial" w:hAnsi="Arial" w:cs="Arial"/>
          <w:b/>
          <w:bCs/>
          <w:color w:val="auto"/>
        </w:rPr>
      </w:pPr>
      <w:r w:rsidRPr="00A71DB3">
        <w:rPr>
          <w:rFonts w:ascii="Arial" w:hAnsi="Arial" w:cs="Arial"/>
          <w:color w:val="auto"/>
        </w:rPr>
        <w:t xml:space="preserve">III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DÉCIMA SEGUNDA – DAS PENALIDADES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À CONTRATADA serão aplicadas penalidades/multas pelo CONTRATANTE a serem apuradas na forma a saber:</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 multa de 5% (cinco por cento) do valor contratual nos casos de mora, exigível juntamente com o cumprimento das obrigações. A multa incidirá a cada novo período de 30 (trinta) dias de atraso em relação à data prevista para o fornecimento.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b) multa de 10% (dez por cento) do valor contratual quando por ação, omissão ou negligência a CONTRATADA infringir qualquer das demais obrigações contratuais.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c) suspensão do direito de participar em licitações/contratos junto ao CONTRATANTE, pelo prazo de até 05 (cinco) anos quando, por culpa da CONTRATADA, deixar de entregar o objeto contratado, apresentar documentação falsa, ensejar o retardamento do fornecimento do objeto, fraudar a entrega, comportar-se de modo inidôneo, fizer declaração falsa ou cometer fraude fiscal, ocorrer a rescisão administrativa.</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d) declaração de inidoneidade por prazo a ser estabelecido pelo CONTRATANTE, em conformidade com a gravidade da infração cometida pela CONTRATADA, observando-se o disposto no Art. 78 da Lei Federal nº 8.666/93;</w:t>
      </w:r>
    </w:p>
    <w:p w:rsidR="00A71DB3" w:rsidRPr="00A71DB3" w:rsidRDefault="00A71DB3" w:rsidP="007378E0">
      <w:pPr>
        <w:keepNext/>
        <w:widowControl w:val="0"/>
        <w:spacing w:after="0" w:line="240" w:lineRule="auto"/>
        <w:jc w:val="both"/>
        <w:rPr>
          <w:rFonts w:ascii="Arial" w:hAnsi="Arial" w:cs="Arial"/>
          <w:b/>
          <w:bCs/>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DÉCIMA TERCEIRA - DA APLICAÇÃO DAS PENALIDADES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Quando forem verificadas situações que ensejarem a aplicação das penalidades, previstas na cláusula anterior, o CONTRATANTE dará início ao procedimento administrativo cabível, para apuração dos fatos e respectivas sanções se necessárias, mediante prévia notificação ao contratado dos atos a serem realizados. </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A autoridade competente poderá, quando for o caso, aplicar ou dispensar penalidades. </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DÉCIMA QUARTA - DA RESCISÃO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CONTRATANTE se reserva ao direito de rescindir o contrato, independentemente de interpelação judicial, sem direito de indenização de qualquer espécie à CONTRATADA, nos seguintes casos: </w:t>
      </w:r>
    </w:p>
    <w:p w:rsidR="00A71DB3" w:rsidRPr="00A71DB3" w:rsidRDefault="00A71DB3" w:rsidP="007378E0">
      <w:pPr>
        <w:keepNext/>
        <w:widowControl w:val="0"/>
        <w:tabs>
          <w:tab w:val="left" w:pos="0"/>
        </w:tabs>
        <w:spacing w:after="0" w:line="240" w:lineRule="auto"/>
        <w:jc w:val="both"/>
        <w:rPr>
          <w:rFonts w:ascii="Arial" w:hAnsi="Arial" w:cs="Arial"/>
          <w:sz w:val="24"/>
          <w:szCs w:val="24"/>
        </w:rPr>
      </w:pPr>
      <w:r w:rsidRPr="00A71DB3">
        <w:rPr>
          <w:rFonts w:ascii="Arial" w:hAnsi="Arial" w:cs="Arial"/>
          <w:sz w:val="24"/>
          <w:szCs w:val="24"/>
        </w:rPr>
        <w:t>a) quando a CONTRATADA transferir no todo ou em parte o contrato;</w:t>
      </w:r>
    </w:p>
    <w:p w:rsidR="00A71DB3" w:rsidRPr="00A71DB3" w:rsidRDefault="00A71DB3" w:rsidP="007378E0">
      <w:pPr>
        <w:pStyle w:val="Recuodecorpodetexto3"/>
        <w:keepNext/>
        <w:widowControl w:val="0"/>
        <w:tabs>
          <w:tab w:val="left" w:pos="0"/>
        </w:tabs>
        <w:suppressAutoHyphens w:val="0"/>
        <w:spacing w:after="0"/>
        <w:ind w:left="0"/>
        <w:jc w:val="both"/>
        <w:rPr>
          <w:rFonts w:ascii="Arial" w:hAnsi="Arial" w:cs="Arial"/>
          <w:sz w:val="24"/>
          <w:szCs w:val="24"/>
        </w:rPr>
      </w:pPr>
      <w:r w:rsidRPr="00A71DB3">
        <w:rPr>
          <w:rFonts w:ascii="Arial" w:hAnsi="Arial" w:cs="Arial"/>
          <w:sz w:val="24"/>
          <w:szCs w:val="24"/>
        </w:rPr>
        <w:t xml:space="preserve">b) quando houver inadimplência de cláusulas ou condições contratuais por parte da </w:t>
      </w:r>
      <w:r w:rsidRPr="00A71DB3">
        <w:rPr>
          <w:rFonts w:ascii="Arial" w:hAnsi="Arial" w:cs="Arial"/>
          <w:sz w:val="24"/>
          <w:szCs w:val="24"/>
        </w:rPr>
        <w:lastRenderedPageBreak/>
        <w:t>CONTRATADA;</w:t>
      </w:r>
    </w:p>
    <w:p w:rsidR="00A71DB3" w:rsidRPr="00A71DB3" w:rsidRDefault="00A71DB3" w:rsidP="007378E0">
      <w:pPr>
        <w:keepNext/>
        <w:widowControl w:val="0"/>
        <w:tabs>
          <w:tab w:val="left" w:pos="0"/>
        </w:tabs>
        <w:spacing w:after="0" w:line="240" w:lineRule="auto"/>
        <w:jc w:val="both"/>
        <w:rPr>
          <w:rFonts w:ascii="Arial" w:hAnsi="Arial" w:cs="Arial"/>
          <w:sz w:val="24"/>
          <w:szCs w:val="24"/>
        </w:rPr>
      </w:pPr>
      <w:r w:rsidRPr="00A71DB3">
        <w:rPr>
          <w:rFonts w:ascii="Arial" w:hAnsi="Arial" w:cs="Arial"/>
          <w:sz w:val="24"/>
          <w:szCs w:val="24"/>
        </w:rPr>
        <w:t>c) quando houver desobediência à determinação do CONTRATANTE;</w:t>
      </w:r>
    </w:p>
    <w:p w:rsidR="00A71DB3" w:rsidRPr="00A71DB3" w:rsidRDefault="00A71DB3" w:rsidP="007378E0">
      <w:pPr>
        <w:keepNext/>
        <w:widowControl w:val="0"/>
        <w:tabs>
          <w:tab w:val="left" w:pos="0"/>
        </w:tabs>
        <w:spacing w:after="0" w:line="240" w:lineRule="auto"/>
        <w:jc w:val="both"/>
        <w:rPr>
          <w:rFonts w:ascii="Arial" w:hAnsi="Arial" w:cs="Arial"/>
          <w:sz w:val="24"/>
          <w:szCs w:val="24"/>
        </w:rPr>
      </w:pPr>
      <w:r w:rsidRPr="00A71DB3">
        <w:rPr>
          <w:rFonts w:ascii="Arial" w:hAnsi="Arial" w:cs="Arial"/>
          <w:sz w:val="24"/>
          <w:szCs w:val="24"/>
        </w:rPr>
        <w:t>d) quando a CONTRATADA falir;</w:t>
      </w:r>
    </w:p>
    <w:p w:rsidR="00A71DB3" w:rsidRPr="00A71DB3" w:rsidRDefault="00A71DB3" w:rsidP="007378E0">
      <w:pPr>
        <w:keepNext/>
        <w:widowControl w:val="0"/>
        <w:tabs>
          <w:tab w:val="left" w:pos="0"/>
        </w:tabs>
        <w:spacing w:after="0" w:line="240" w:lineRule="auto"/>
        <w:jc w:val="both"/>
        <w:rPr>
          <w:rFonts w:ascii="Arial" w:hAnsi="Arial" w:cs="Arial"/>
          <w:sz w:val="24"/>
          <w:szCs w:val="24"/>
        </w:rPr>
      </w:pPr>
      <w:r w:rsidRPr="00A71DB3">
        <w:rPr>
          <w:rFonts w:ascii="Arial" w:hAnsi="Arial" w:cs="Arial"/>
          <w:sz w:val="24"/>
          <w:szCs w:val="24"/>
        </w:rPr>
        <w:t xml:space="preserve">e) quando a CONTRATADA ficar impedida de fornecer o objeto do presente contrato. </w:t>
      </w:r>
    </w:p>
    <w:p w:rsidR="000531DF" w:rsidRDefault="000531DF" w:rsidP="007378E0">
      <w:pPr>
        <w:keepNext/>
        <w:widowControl w:val="0"/>
        <w:tabs>
          <w:tab w:val="left" w:pos="0"/>
        </w:tabs>
        <w:spacing w:after="0" w:line="240" w:lineRule="auto"/>
        <w:jc w:val="both"/>
        <w:rPr>
          <w:rFonts w:ascii="Arial" w:hAnsi="Arial" w:cs="Arial"/>
          <w:b/>
          <w:sz w:val="24"/>
          <w:szCs w:val="24"/>
        </w:rPr>
      </w:pPr>
    </w:p>
    <w:p w:rsidR="00A71DB3" w:rsidRPr="00A71DB3" w:rsidRDefault="00A71DB3" w:rsidP="007378E0">
      <w:pPr>
        <w:keepNext/>
        <w:widowControl w:val="0"/>
        <w:tabs>
          <w:tab w:val="left" w:pos="0"/>
        </w:tabs>
        <w:spacing w:after="0" w:line="240" w:lineRule="auto"/>
        <w:jc w:val="both"/>
        <w:rPr>
          <w:rFonts w:ascii="Arial" w:hAnsi="Arial" w:cs="Arial"/>
          <w:b/>
          <w:sz w:val="24"/>
          <w:szCs w:val="24"/>
        </w:rPr>
      </w:pPr>
      <w:r w:rsidRPr="00A71DB3">
        <w:rPr>
          <w:rFonts w:ascii="Arial" w:hAnsi="Arial" w:cs="Arial"/>
          <w:b/>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Para apuração das situações acima descritas o CONTRATANTE instaurará o procedimento administrativo cabível, com prévia notificação ao contratado de todos os atos a serem realizados. A rescisão do contrato, quando motivada por qualquer dos itens acima relacionados, implicará a apuração de perdas e danos, sem prejuízo da aplicação das demais providências legais cabíveis.</w:t>
      </w: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DÉCIMA QUINTA - DA DOCUMENTAÇÃO CONTRATUAL</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Integram e completam o presente contrato para todos os fins de direito, obrigando as partes em todos os seus termos, o instrumento convocatório, a proposta da CONTRATADA, anexos e pareceres que instruem o processo.</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 xml:space="preserve">CLÁUSULA DÉCIMA SEXTA - DAS ALTERAÇÕES </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Será incorporada a este contrato, mediante TERMOS ADITIVOS, qualquer modificação que venha a ser necessária durante a sua vigência.</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Parágrafo único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As alterações contratuais devem ser precedidas de anuência expressa do GESTOR EXECUTIVO, salvo as que tratarem da prorrogação, tão somente, do prazo de vigência contratual.</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b/>
          <w:bCs/>
          <w:sz w:val="24"/>
          <w:szCs w:val="24"/>
        </w:rPr>
      </w:pPr>
      <w:r w:rsidRPr="00A71DB3">
        <w:rPr>
          <w:rFonts w:ascii="Arial" w:hAnsi="Arial" w:cs="Arial"/>
          <w:b/>
          <w:bCs/>
          <w:sz w:val="24"/>
          <w:szCs w:val="24"/>
        </w:rPr>
        <w:t>CLÁUSULA DÉCIMA SÉTIMA – DO RECEBIMENTO E DA GESTÃO DO CONTRATO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responsável pelo recebimento do objeto deste contrato, é o (a) </w:t>
      </w:r>
      <w:proofErr w:type="spellStart"/>
      <w:r w:rsidRPr="00A71DB3">
        <w:rPr>
          <w:rFonts w:ascii="Arial" w:hAnsi="Arial" w:cs="Arial"/>
          <w:sz w:val="24"/>
          <w:szCs w:val="24"/>
        </w:rPr>
        <w:t>Sr</w:t>
      </w:r>
      <w:proofErr w:type="spellEnd"/>
      <w:r w:rsidRPr="00A71DB3">
        <w:rPr>
          <w:rFonts w:ascii="Arial" w:hAnsi="Arial" w:cs="Arial"/>
          <w:sz w:val="24"/>
          <w:szCs w:val="24"/>
        </w:rPr>
        <w:t xml:space="preserve"> (a)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designado pela Portaria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O gestor do contrato é o (a) </w:t>
      </w:r>
      <w:proofErr w:type="spellStart"/>
      <w:r w:rsidRPr="00A71DB3">
        <w:rPr>
          <w:rFonts w:ascii="Arial" w:hAnsi="Arial" w:cs="Arial"/>
          <w:sz w:val="24"/>
          <w:szCs w:val="24"/>
        </w:rPr>
        <w:t>Sr</w:t>
      </w:r>
      <w:proofErr w:type="spellEnd"/>
      <w:r w:rsidRPr="00A71DB3">
        <w:rPr>
          <w:rFonts w:ascii="Arial" w:hAnsi="Arial" w:cs="Arial"/>
          <w:sz w:val="24"/>
          <w:szCs w:val="24"/>
        </w:rPr>
        <w:t xml:space="preserve">(a)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.designado pela Portaria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DÉCIMA OITAVA - DOS CASOS OMISSOS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Os casos omissos serão dirimidos de comum acordo entre as partes, com base na legislação em vigor.</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DÉCIMA NONA - DAS CONDIÇÕES GERAIS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Caberá exclusivamente à CONTRATADA a responsabilidade pelo pagamento das despesas incorridas com viagens, hospedagem, transportes e refeições, decorrente do objeto deste contrato.</w:t>
      </w:r>
    </w:p>
    <w:p w:rsidR="000531DF" w:rsidRDefault="000531DF"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VIGÉSIMA - DO FORO</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As partes contratuais ficam obrigadas a responder pelo cumprimento deste termo, perante o Foro da Comarca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Estado do Paraná, não obstante qualquer mudança de domicílio da CONTRATADA que, em razão disso, é obrigada a manter um representante com plenos poderes para receber notificação, citação inicial e outras </w:t>
      </w:r>
      <w:r w:rsidRPr="00A71DB3">
        <w:rPr>
          <w:rFonts w:ascii="Arial" w:hAnsi="Arial" w:cs="Arial"/>
          <w:sz w:val="24"/>
          <w:szCs w:val="24"/>
        </w:rPr>
        <w:lastRenderedPageBreak/>
        <w:t xml:space="preserve">medidas em direito permitidas. </w:t>
      </w:r>
    </w:p>
    <w:p w:rsidR="00A71DB3" w:rsidRDefault="00A71DB3" w:rsidP="007378E0">
      <w:pPr>
        <w:keepNext/>
        <w:widowControl w:val="0"/>
        <w:spacing w:after="0" w:line="240" w:lineRule="auto"/>
        <w:jc w:val="both"/>
        <w:rPr>
          <w:rFonts w:ascii="Arial" w:hAnsi="Arial" w:cs="Arial"/>
          <w:b/>
          <w:sz w:val="24"/>
          <w:szCs w:val="24"/>
        </w:rPr>
      </w:pPr>
    </w:p>
    <w:p w:rsidR="00A71DB3" w:rsidRPr="00A71DB3" w:rsidRDefault="00A71DB3" w:rsidP="007378E0">
      <w:pPr>
        <w:keepNext/>
        <w:widowControl w:val="0"/>
        <w:spacing w:after="0" w:line="240" w:lineRule="auto"/>
        <w:jc w:val="both"/>
        <w:rPr>
          <w:rFonts w:ascii="Arial" w:hAnsi="Arial" w:cs="Arial"/>
          <w:b/>
          <w:sz w:val="24"/>
          <w:szCs w:val="24"/>
        </w:rPr>
      </w:pPr>
      <w:r w:rsidRPr="00A71DB3">
        <w:rPr>
          <w:rFonts w:ascii="Arial" w:hAnsi="Arial" w:cs="Arial"/>
          <w:b/>
          <w:sz w:val="24"/>
          <w:szCs w:val="24"/>
        </w:rPr>
        <w:t>CLÁUSULA VIGÉSIMA PRIMEIRA – CONHECIMENTO DAS PARTES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Ao firmar este instrumento, declara a CONTRATADA ter plena ciência de seu conteúdo, bem como dos demais documentos vinculados ao presente contrato.</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Justas e contratadas, firmam as partes este instrumento, em 2 (duas) vias em igual teor, com as testemunhas presentes ao ato, a fim de que produza seus efeitos legais.</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 </w:t>
      </w:r>
    </w:p>
    <w:p w:rsidR="00A71DB3" w:rsidRPr="00A71DB3" w:rsidRDefault="00A71DB3" w:rsidP="007378E0">
      <w:pPr>
        <w:keepNext/>
        <w:widowControl w:val="0"/>
        <w:spacing w:after="0" w:line="240" w:lineRule="auto"/>
        <w:jc w:val="right"/>
        <w:rPr>
          <w:rFonts w:ascii="Arial" w:hAnsi="Arial" w:cs="Arial"/>
          <w:sz w:val="24"/>
          <w:szCs w:val="24"/>
        </w:rPr>
      </w:pP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de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w:t>
      </w:r>
      <w:proofErr w:type="spellStart"/>
      <w:r w:rsidRPr="00A71DB3">
        <w:rPr>
          <w:rFonts w:ascii="Arial" w:hAnsi="Arial" w:cs="Arial"/>
          <w:sz w:val="24"/>
          <w:szCs w:val="24"/>
        </w:rPr>
        <w:t>de</w:t>
      </w:r>
      <w:proofErr w:type="spellEnd"/>
      <w:r w:rsidRPr="00A71DB3">
        <w:rPr>
          <w:rFonts w:ascii="Arial" w:hAnsi="Arial" w:cs="Arial"/>
          <w:sz w:val="24"/>
          <w:szCs w:val="24"/>
        </w:rPr>
        <w:t xml:space="preserve"> 201</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p>
    <w:p w:rsidR="000531DF"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CONTRATANTE </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CONTRATADA</w:t>
      </w:r>
    </w:p>
    <w:p w:rsidR="00A71DB3" w:rsidRPr="00A71DB3" w:rsidRDefault="00A71DB3" w:rsidP="007378E0">
      <w:pPr>
        <w:keepNext/>
        <w:widowControl w:val="0"/>
        <w:spacing w:after="0" w:line="240" w:lineRule="auto"/>
        <w:jc w:val="both"/>
        <w:rPr>
          <w:rFonts w:ascii="Arial" w:hAnsi="Arial" w:cs="Arial"/>
          <w:sz w:val="24"/>
          <w:szCs w:val="24"/>
        </w:rPr>
      </w:pPr>
    </w:p>
    <w:p w:rsidR="00A71DB3" w:rsidRPr="00A71DB3" w:rsidRDefault="00A71DB3" w:rsidP="007378E0">
      <w:pPr>
        <w:keepNext/>
        <w:widowControl w:val="0"/>
        <w:spacing w:after="0" w:line="240" w:lineRule="auto"/>
        <w:jc w:val="both"/>
        <w:rPr>
          <w:rFonts w:ascii="Arial" w:hAnsi="Arial" w:cs="Arial"/>
          <w:sz w:val="24"/>
          <w:szCs w:val="24"/>
        </w:rPr>
      </w:pPr>
    </w:p>
    <w:p w:rsid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Testemunhas: </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________________________ </w:t>
      </w:r>
    </w:p>
    <w:p w:rsid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RG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xml:space="preserve"> </w:t>
      </w:r>
    </w:p>
    <w:p w:rsidR="00A71DB3" w:rsidRDefault="00A71DB3" w:rsidP="007378E0">
      <w:pPr>
        <w:keepNext/>
        <w:widowControl w:val="0"/>
        <w:spacing w:after="0" w:line="240" w:lineRule="auto"/>
        <w:jc w:val="both"/>
        <w:rPr>
          <w:rFonts w:ascii="Arial" w:hAnsi="Arial" w:cs="Arial"/>
          <w:sz w:val="24"/>
          <w:szCs w:val="24"/>
        </w:rPr>
      </w:pPr>
    </w:p>
    <w:p w:rsidR="00A71DB3" w:rsidRDefault="00A71DB3" w:rsidP="007378E0">
      <w:pPr>
        <w:keepNext/>
        <w:widowControl w:val="0"/>
        <w:spacing w:after="0" w:line="240" w:lineRule="auto"/>
        <w:jc w:val="both"/>
        <w:rPr>
          <w:rFonts w:ascii="Arial" w:hAnsi="Arial" w:cs="Arial"/>
          <w:sz w:val="24"/>
          <w:szCs w:val="24"/>
        </w:rPr>
      </w:pPr>
    </w:p>
    <w:p w:rsidR="00A71DB3" w:rsidRDefault="00A71DB3" w:rsidP="007378E0">
      <w:pPr>
        <w:keepNext/>
        <w:widowControl w:val="0"/>
        <w:spacing w:after="0" w:line="240" w:lineRule="auto"/>
        <w:jc w:val="both"/>
        <w:rPr>
          <w:rFonts w:ascii="Arial" w:hAnsi="Arial" w:cs="Arial"/>
          <w:sz w:val="24"/>
          <w:szCs w:val="24"/>
        </w:rPr>
      </w:pPr>
    </w:p>
    <w:p w:rsid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_________________________</w:t>
      </w:r>
    </w:p>
    <w:p w:rsidR="00A71DB3" w:rsidRPr="00A71DB3" w:rsidRDefault="00A71DB3" w:rsidP="007378E0">
      <w:pPr>
        <w:keepNext/>
        <w:widowControl w:val="0"/>
        <w:spacing w:after="0" w:line="240" w:lineRule="auto"/>
        <w:jc w:val="both"/>
        <w:rPr>
          <w:rFonts w:ascii="Arial" w:hAnsi="Arial" w:cs="Arial"/>
          <w:sz w:val="24"/>
          <w:szCs w:val="24"/>
        </w:rPr>
      </w:pPr>
      <w:r w:rsidRPr="00A71DB3">
        <w:rPr>
          <w:rFonts w:ascii="Arial" w:hAnsi="Arial" w:cs="Arial"/>
          <w:sz w:val="24"/>
          <w:szCs w:val="24"/>
        </w:rPr>
        <w:t xml:space="preserve">RG nº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r w:rsidRPr="00A71DB3">
        <w:rPr>
          <w:rFonts w:ascii="Arial" w:hAnsi="Arial" w:cs="Arial"/>
          <w:sz w:val="24"/>
          <w:szCs w:val="24"/>
        </w:rPr>
        <w:t> </w:t>
      </w:r>
    </w:p>
    <w:p w:rsidR="00B04A40" w:rsidRDefault="00B04A40" w:rsidP="007378E0">
      <w:pPr>
        <w:keepNext/>
        <w:widowControl w:val="0"/>
        <w:spacing w:line="240" w:lineRule="auto"/>
        <w:jc w:val="right"/>
        <w:rPr>
          <w:rFonts w:ascii="Arial" w:hAnsi="Arial" w:cs="Arial"/>
          <w:sz w:val="24"/>
          <w:szCs w:val="24"/>
          <w:lang w:eastAsia="pt-BR"/>
        </w:rPr>
      </w:pPr>
      <w:r>
        <w:rPr>
          <w:rFonts w:ascii="Arial" w:hAnsi="Arial" w:cs="Arial"/>
          <w:sz w:val="24"/>
          <w:szCs w:val="24"/>
          <w:lang w:eastAsia="pt-BR"/>
        </w:rPr>
        <w:br w:type="page"/>
      </w: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r w:rsidRPr="00B04A40">
        <w:rPr>
          <w:rFonts w:ascii="Arial" w:hAnsi="Arial" w:cs="Arial"/>
          <w:b/>
          <w:bCs/>
          <w:sz w:val="24"/>
          <w:szCs w:val="24"/>
        </w:rPr>
        <w:lastRenderedPageBreak/>
        <w:t>ANEXO 09</w:t>
      </w: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r w:rsidRPr="00B04A40">
        <w:rPr>
          <w:rFonts w:ascii="Arial" w:hAnsi="Arial" w:cs="Arial"/>
          <w:b/>
          <w:bCs/>
          <w:sz w:val="24"/>
          <w:szCs w:val="24"/>
        </w:rPr>
        <w:t>MODELO</w:t>
      </w: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r w:rsidRPr="00B04A40">
        <w:rPr>
          <w:rFonts w:ascii="Arial" w:hAnsi="Arial" w:cs="Arial"/>
          <w:b/>
          <w:bCs/>
          <w:sz w:val="24"/>
          <w:szCs w:val="24"/>
        </w:rPr>
        <w:t>CARTA DE CREDENCIAMENTO</w:t>
      </w:r>
    </w:p>
    <w:p w:rsidR="00B04A40" w:rsidRPr="00887EF0" w:rsidRDefault="00B04A40" w:rsidP="007378E0">
      <w:pPr>
        <w:pStyle w:val="western"/>
        <w:keepNext/>
        <w:widowControl w:val="0"/>
        <w:suppressAutoHyphens w:val="0"/>
        <w:spacing w:before="0"/>
        <w:jc w:val="center"/>
        <w:rPr>
          <w:rFonts w:ascii="Arial" w:hAnsi="Arial" w:cs="Arial"/>
          <w:bCs/>
          <w:i/>
          <w:color w:val="auto"/>
          <w:sz w:val="24"/>
          <w:szCs w:val="24"/>
        </w:rPr>
      </w:pPr>
      <w:r w:rsidRPr="00887EF0">
        <w:rPr>
          <w:rFonts w:ascii="Arial" w:hAnsi="Arial" w:cs="Arial"/>
          <w:bCs/>
          <w:i/>
          <w:color w:val="auto"/>
          <w:sz w:val="24"/>
          <w:szCs w:val="24"/>
        </w:rPr>
        <w:t>(apresentar em papel timbrado indicando CNPJ da empresa)</w:t>
      </w: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
          <w:bCs/>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Cs/>
          <w:sz w:val="24"/>
          <w:szCs w:val="24"/>
        </w:rPr>
      </w:pPr>
      <w:r w:rsidRPr="00B04A40">
        <w:rPr>
          <w:rFonts w:ascii="Arial" w:hAnsi="Arial" w:cs="Arial"/>
          <w:b/>
          <w:bCs/>
          <w:sz w:val="24"/>
          <w:szCs w:val="24"/>
        </w:rPr>
        <w:t xml:space="preserve">Referente: </w:t>
      </w:r>
      <w:r w:rsidRPr="00B04A40">
        <w:rPr>
          <w:rFonts w:ascii="Arial" w:hAnsi="Arial" w:cs="Arial"/>
          <w:bCs/>
          <w:sz w:val="24"/>
          <w:szCs w:val="24"/>
        </w:rPr>
        <w:t>Edital de Pregão nº **/201*</w:t>
      </w: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B04A40">
        <w:rPr>
          <w:rFonts w:ascii="Arial" w:hAnsi="Arial" w:cs="Arial"/>
          <w:b/>
          <w:sz w:val="24"/>
          <w:szCs w:val="24"/>
        </w:rPr>
        <w:t>Objeto: XXXXXXXXXXXXXXXXXXXXXXXXXXXXXXXX</w:t>
      </w: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
          <w:sz w:val="24"/>
          <w:szCs w:val="24"/>
        </w:rPr>
      </w:pPr>
      <w:r w:rsidRPr="00B04A40">
        <w:rPr>
          <w:rFonts w:ascii="Arial" w:hAnsi="Arial" w:cs="Arial"/>
          <w:b/>
          <w:sz w:val="24"/>
          <w:szCs w:val="24"/>
        </w:rPr>
        <w:t>Senhor Pregoeiro:</w:t>
      </w: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bCs/>
          <w:sz w:val="24"/>
          <w:szCs w:val="24"/>
        </w:rPr>
      </w:pPr>
      <w:r w:rsidRPr="00B04A40">
        <w:rPr>
          <w:rFonts w:ascii="Arial" w:hAnsi="Arial" w:cs="Arial"/>
          <w:bCs/>
          <w:sz w:val="24"/>
          <w:szCs w:val="24"/>
        </w:rPr>
        <w:t xml:space="preserve">Pelo presente instrumento, credenciamos o </w:t>
      </w:r>
      <w:proofErr w:type="spellStart"/>
      <w:r w:rsidRPr="00B04A40">
        <w:rPr>
          <w:rFonts w:ascii="Arial" w:hAnsi="Arial" w:cs="Arial"/>
          <w:bCs/>
          <w:sz w:val="24"/>
          <w:szCs w:val="24"/>
        </w:rPr>
        <w:t>Sr</w:t>
      </w:r>
      <w:proofErr w:type="spellEnd"/>
      <w:r w:rsidRPr="00B04A40">
        <w:rPr>
          <w:rFonts w:ascii="Arial" w:hAnsi="Arial" w:cs="Arial"/>
          <w:bCs/>
          <w:sz w:val="24"/>
          <w:szCs w:val="24"/>
        </w:rPr>
        <w:t xml:space="preserve">(a). </w:t>
      </w:r>
      <w:r w:rsidRPr="00B04A40">
        <w:rPr>
          <w:rFonts w:ascii="Arial" w:hAnsi="Arial" w:cs="Arial"/>
          <w:b/>
          <w:sz w:val="24"/>
          <w:szCs w:val="24"/>
        </w:rPr>
        <w:t>XXXXX</w:t>
      </w:r>
      <w:r w:rsidRPr="00B04A40">
        <w:rPr>
          <w:rFonts w:ascii="Arial" w:hAnsi="Arial" w:cs="Arial"/>
          <w:bCs/>
          <w:sz w:val="24"/>
          <w:szCs w:val="24"/>
        </w:rPr>
        <w:t xml:space="preserve"> portador(a) da Cédula de Identidade com RG nº </w:t>
      </w:r>
      <w:r w:rsidRPr="00B04A40">
        <w:rPr>
          <w:rFonts w:ascii="Arial" w:hAnsi="Arial" w:cs="Arial"/>
          <w:b/>
          <w:sz w:val="24"/>
          <w:szCs w:val="24"/>
        </w:rPr>
        <w:t>XXXXX</w:t>
      </w:r>
      <w:r w:rsidRPr="00B04A40">
        <w:rPr>
          <w:rFonts w:ascii="Arial" w:hAnsi="Arial" w:cs="Arial"/>
          <w:bCs/>
          <w:sz w:val="24"/>
          <w:szCs w:val="24"/>
        </w:rPr>
        <w:t xml:space="preserve"> e CPF RG nº </w:t>
      </w:r>
      <w:r w:rsidRPr="00B04A40">
        <w:rPr>
          <w:rFonts w:ascii="Arial" w:hAnsi="Arial" w:cs="Arial"/>
          <w:b/>
          <w:sz w:val="24"/>
          <w:szCs w:val="24"/>
        </w:rPr>
        <w:t>XXXXX</w:t>
      </w:r>
      <w:r w:rsidRPr="00B04A40">
        <w:rPr>
          <w:rFonts w:ascii="Arial" w:hAnsi="Arial" w:cs="Arial"/>
          <w:bCs/>
          <w:sz w:val="24"/>
          <w:szCs w:val="24"/>
        </w:rPr>
        <w:t xml:space="preserve"> para participar do referido procedimento licitatório, podendo praticar todos os atos inerentes ao certame, inclusive os poderes de formular lances, negociar preços, interpor e desistir de recursos em todas as fases licitatórias.</w:t>
      </w: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r w:rsidRPr="00B04A40">
        <w:rPr>
          <w:rFonts w:ascii="Arial" w:hAnsi="Arial" w:cs="Arial"/>
          <w:sz w:val="24"/>
          <w:szCs w:val="24"/>
        </w:rPr>
        <w:t>Por ser expressão da verdade, firmamos a presente.</w:t>
      </w:r>
    </w:p>
    <w:p w:rsidR="00B04A40" w:rsidRPr="00B04A40" w:rsidRDefault="00B04A40" w:rsidP="007378E0">
      <w:pPr>
        <w:keepNext/>
        <w:widowControl w:val="0"/>
        <w:overflowPunct w:val="0"/>
        <w:autoSpaceDE w:val="0"/>
        <w:autoSpaceDN w:val="0"/>
        <w:adjustRightInd w:val="0"/>
        <w:spacing w:after="0" w:line="288" w:lineRule="auto"/>
        <w:jc w:val="both"/>
        <w:textAlignment w:val="baseline"/>
        <w:rPr>
          <w:rFonts w:ascii="Arial" w:hAnsi="Arial" w:cs="Arial"/>
          <w:sz w:val="24"/>
          <w:szCs w:val="24"/>
        </w:rPr>
      </w:pPr>
    </w:p>
    <w:p w:rsidR="00B04A40" w:rsidRPr="00B04A40" w:rsidRDefault="00B04A40" w:rsidP="007378E0">
      <w:pPr>
        <w:keepNext/>
        <w:widowControl w:val="0"/>
        <w:overflowPunct w:val="0"/>
        <w:autoSpaceDE w:val="0"/>
        <w:autoSpaceDN w:val="0"/>
        <w:adjustRightInd w:val="0"/>
        <w:spacing w:after="0" w:line="288" w:lineRule="auto"/>
        <w:textAlignment w:val="baseline"/>
        <w:rPr>
          <w:rFonts w:ascii="Arial" w:hAnsi="Arial" w:cs="Arial"/>
          <w:sz w:val="24"/>
          <w:szCs w:val="24"/>
        </w:rPr>
      </w:pPr>
    </w:p>
    <w:p w:rsidR="00B04A40" w:rsidRPr="00B04A40" w:rsidRDefault="00B04A40" w:rsidP="007378E0">
      <w:pPr>
        <w:keepNext/>
        <w:widowControl w:val="0"/>
        <w:overflowPunct w:val="0"/>
        <w:autoSpaceDE w:val="0"/>
        <w:autoSpaceDN w:val="0"/>
        <w:adjustRightInd w:val="0"/>
        <w:spacing w:after="0" w:line="288" w:lineRule="auto"/>
        <w:jc w:val="right"/>
        <w:textAlignment w:val="baseline"/>
        <w:rPr>
          <w:rFonts w:ascii="Arial" w:hAnsi="Arial" w:cs="Arial"/>
          <w:b/>
          <w:bCs/>
          <w:sz w:val="24"/>
          <w:szCs w:val="24"/>
        </w:rPr>
      </w:pPr>
      <w:r w:rsidRPr="00B04A40">
        <w:rPr>
          <w:rFonts w:ascii="Arial" w:hAnsi="Arial" w:cs="Arial"/>
          <w:b/>
          <w:bCs/>
          <w:sz w:val="24"/>
          <w:szCs w:val="24"/>
        </w:rPr>
        <w:t>(</w:t>
      </w:r>
      <w:r w:rsidRPr="00B04A40">
        <w:rPr>
          <w:rFonts w:ascii="Arial" w:hAnsi="Arial" w:cs="Arial"/>
          <w:b/>
          <w:bCs/>
          <w:iCs/>
          <w:sz w:val="24"/>
          <w:szCs w:val="24"/>
        </w:rPr>
        <w:t>inserir o local</w:t>
      </w:r>
      <w:r w:rsidRPr="00B04A40">
        <w:rPr>
          <w:rFonts w:ascii="Arial" w:hAnsi="Arial" w:cs="Arial"/>
          <w:b/>
          <w:bCs/>
          <w:sz w:val="24"/>
          <w:szCs w:val="24"/>
        </w:rPr>
        <w:t>), (</w:t>
      </w:r>
      <w:r w:rsidRPr="00B04A40">
        <w:rPr>
          <w:rFonts w:ascii="Arial" w:hAnsi="Arial" w:cs="Arial"/>
          <w:b/>
          <w:bCs/>
          <w:iCs/>
          <w:sz w:val="24"/>
          <w:szCs w:val="24"/>
        </w:rPr>
        <w:t>inserir o dia</w:t>
      </w:r>
      <w:r w:rsidRPr="00B04A40">
        <w:rPr>
          <w:rFonts w:ascii="Arial" w:hAnsi="Arial" w:cs="Arial"/>
          <w:b/>
          <w:bCs/>
          <w:sz w:val="24"/>
          <w:szCs w:val="24"/>
        </w:rPr>
        <w:t>) de (</w:t>
      </w:r>
      <w:r w:rsidRPr="00B04A40">
        <w:rPr>
          <w:rFonts w:ascii="Arial" w:hAnsi="Arial" w:cs="Arial"/>
          <w:b/>
          <w:bCs/>
          <w:iCs/>
          <w:sz w:val="24"/>
          <w:szCs w:val="24"/>
        </w:rPr>
        <w:t>inserir o mês</w:t>
      </w:r>
      <w:r w:rsidRPr="00B04A40">
        <w:rPr>
          <w:rFonts w:ascii="Arial" w:hAnsi="Arial" w:cs="Arial"/>
          <w:b/>
          <w:bCs/>
          <w:sz w:val="24"/>
          <w:szCs w:val="24"/>
        </w:rPr>
        <w:t>) de (</w:t>
      </w:r>
      <w:r w:rsidRPr="00B04A40">
        <w:rPr>
          <w:rFonts w:ascii="Arial" w:hAnsi="Arial" w:cs="Arial"/>
          <w:b/>
          <w:bCs/>
          <w:iCs/>
          <w:sz w:val="24"/>
          <w:szCs w:val="24"/>
        </w:rPr>
        <w:t>inserir o ano</w:t>
      </w:r>
      <w:r w:rsidRPr="00B04A40">
        <w:rPr>
          <w:rFonts w:ascii="Arial" w:hAnsi="Arial" w:cs="Arial"/>
          <w:b/>
          <w:bCs/>
          <w:sz w:val="24"/>
          <w:szCs w:val="24"/>
        </w:rPr>
        <w:t>).</w:t>
      </w:r>
    </w:p>
    <w:p w:rsidR="00B04A40" w:rsidRPr="00B04A40" w:rsidRDefault="00B04A40" w:rsidP="007378E0">
      <w:pPr>
        <w:keepNext/>
        <w:widowControl w:val="0"/>
        <w:overflowPunct w:val="0"/>
        <w:autoSpaceDE w:val="0"/>
        <w:autoSpaceDN w:val="0"/>
        <w:adjustRightInd w:val="0"/>
        <w:spacing w:after="0" w:line="288" w:lineRule="auto"/>
        <w:jc w:val="right"/>
        <w:textAlignment w:val="baseline"/>
        <w:rPr>
          <w:rFonts w:ascii="Arial" w:hAnsi="Arial" w:cs="Arial"/>
          <w:snapToGrid w:val="0"/>
          <w:sz w:val="24"/>
          <w:szCs w:val="24"/>
        </w:rPr>
      </w:pPr>
    </w:p>
    <w:p w:rsidR="00B04A40" w:rsidRPr="00B04A40" w:rsidRDefault="00B04A40" w:rsidP="007378E0">
      <w:pPr>
        <w:keepNext/>
        <w:widowControl w:val="0"/>
        <w:overflowPunct w:val="0"/>
        <w:autoSpaceDE w:val="0"/>
        <w:autoSpaceDN w:val="0"/>
        <w:adjustRightInd w:val="0"/>
        <w:spacing w:after="0" w:line="288" w:lineRule="auto"/>
        <w:jc w:val="right"/>
        <w:textAlignment w:val="baseline"/>
        <w:rPr>
          <w:rFonts w:ascii="Arial" w:hAnsi="Arial" w:cs="Arial"/>
          <w:snapToGrid w:val="0"/>
          <w:sz w:val="24"/>
          <w:szCs w:val="24"/>
        </w:rPr>
      </w:pPr>
    </w:p>
    <w:p w:rsidR="00B04A40" w:rsidRPr="00B04A40" w:rsidRDefault="00B04A40" w:rsidP="007378E0">
      <w:pPr>
        <w:keepNext/>
        <w:widowControl w:val="0"/>
        <w:overflowPunct w:val="0"/>
        <w:autoSpaceDE w:val="0"/>
        <w:autoSpaceDN w:val="0"/>
        <w:adjustRightInd w:val="0"/>
        <w:spacing w:after="0" w:line="288" w:lineRule="auto"/>
        <w:jc w:val="right"/>
        <w:textAlignment w:val="baseline"/>
        <w:outlineLvl w:val="3"/>
        <w:rPr>
          <w:rFonts w:ascii="Arial" w:hAnsi="Arial" w:cs="Arial"/>
          <w:b/>
          <w:sz w:val="24"/>
          <w:szCs w:val="24"/>
        </w:rPr>
      </w:pPr>
      <w:r w:rsidRPr="00B04A40">
        <w:rPr>
          <w:rFonts w:ascii="Arial" w:hAnsi="Arial" w:cs="Arial"/>
          <w:b/>
          <w:sz w:val="24"/>
          <w:szCs w:val="24"/>
        </w:rPr>
        <w:t xml:space="preserve"> </w:t>
      </w:r>
      <w:proofErr w:type="gramStart"/>
      <w:r w:rsidRPr="00B04A40">
        <w:rPr>
          <w:rFonts w:ascii="Arial" w:hAnsi="Arial" w:cs="Arial"/>
          <w:b/>
          <w:sz w:val="24"/>
          <w:szCs w:val="24"/>
        </w:rPr>
        <w:t>( nome</w:t>
      </w:r>
      <w:proofErr w:type="gramEnd"/>
      <w:r w:rsidRPr="00B04A40">
        <w:rPr>
          <w:rFonts w:ascii="Arial" w:hAnsi="Arial" w:cs="Arial"/>
          <w:b/>
          <w:sz w:val="24"/>
          <w:szCs w:val="24"/>
        </w:rPr>
        <w:t>, RG, CPF e assinatura do representante legal).</w:t>
      </w:r>
    </w:p>
    <w:p w:rsidR="00B04A40" w:rsidRPr="00B04A40" w:rsidRDefault="00B04A40" w:rsidP="007378E0">
      <w:pPr>
        <w:keepNext/>
        <w:widowControl w:val="0"/>
        <w:overflowPunct w:val="0"/>
        <w:autoSpaceDE w:val="0"/>
        <w:autoSpaceDN w:val="0"/>
        <w:adjustRightInd w:val="0"/>
        <w:spacing w:after="0" w:line="288" w:lineRule="auto"/>
        <w:jc w:val="center"/>
        <w:textAlignment w:val="baseline"/>
        <w:rPr>
          <w:rFonts w:ascii="Arial" w:hAnsi="Arial" w:cs="Arial"/>
          <w:b/>
          <w:bCs/>
          <w:sz w:val="24"/>
          <w:szCs w:val="24"/>
        </w:rPr>
      </w:pPr>
    </w:p>
    <w:p w:rsidR="00B04A40" w:rsidRPr="008E157A" w:rsidRDefault="00B04A40" w:rsidP="007378E0">
      <w:pPr>
        <w:keepNext/>
        <w:widowControl w:val="0"/>
        <w:overflowPunct w:val="0"/>
        <w:autoSpaceDE w:val="0"/>
        <w:autoSpaceDN w:val="0"/>
        <w:adjustRightInd w:val="0"/>
        <w:spacing w:after="0" w:line="288" w:lineRule="auto"/>
        <w:jc w:val="right"/>
        <w:textAlignment w:val="baseline"/>
        <w:rPr>
          <w:rFonts w:ascii="Verdana" w:hAnsi="Verdana" w:cs="Arial-BoldMT"/>
          <w:b/>
          <w:bCs/>
        </w:rPr>
      </w:pPr>
      <w:r w:rsidRPr="00B04A40">
        <w:rPr>
          <w:rFonts w:ascii="Arial" w:hAnsi="Arial" w:cs="Arial"/>
          <w:b/>
          <w:sz w:val="24"/>
          <w:szCs w:val="24"/>
        </w:rPr>
        <w:t>(carimbo CNPJ</w:t>
      </w:r>
      <w:r w:rsidRPr="008E157A">
        <w:rPr>
          <w:rFonts w:ascii="Verdana" w:hAnsi="Verdana"/>
          <w:b/>
        </w:rPr>
        <w:t>).</w:t>
      </w:r>
    </w:p>
    <w:sectPr w:rsidR="00B04A40" w:rsidRPr="008E157A" w:rsidSect="001F58B6">
      <w:footerReference w:type="default" r:id="rId17"/>
      <w:type w:val="continuous"/>
      <w:pgSz w:w="11906" w:h="16838" w:code="9"/>
      <w:pgMar w:top="1701" w:right="1134" w:bottom="1134" w:left="170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53D2" w:rsidRDefault="008A53D2" w:rsidP="005B6BDE">
      <w:pPr>
        <w:spacing w:after="0" w:line="240" w:lineRule="auto"/>
      </w:pPr>
      <w:r>
        <w:separator/>
      </w:r>
    </w:p>
  </w:endnote>
  <w:endnote w:type="continuationSeparator" w:id="0">
    <w:p w:rsidR="008A53D2" w:rsidRDefault="008A53D2" w:rsidP="005B6B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Ecofont_Spranq_eco_Sans">
    <w:altName w:val="Trebuchet MS"/>
    <w:charset w:val="00"/>
    <w:family w:val="swiss"/>
    <w:pitch w:val="variable"/>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05F1" w:rsidRDefault="00D505F1">
    <w:pPr>
      <w:pStyle w:val="Rodap"/>
      <w:jc w:val="right"/>
    </w:pPr>
  </w:p>
  <w:p w:rsidR="00D505F1" w:rsidRDefault="00D505F1">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46269012"/>
      <w:docPartObj>
        <w:docPartGallery w:val="Page Numbers (Bottom of Page)"/>
        <w:docPartUnique/>
      </w:docPartObj>
    </w:sdtPr>
    <w:sdtEndPr/>
    <w:sdtContent>
      <w:p w:rsidR="00D505F1" w:rsidRDefault="00D505F1">
        <w:pPr>
          <w:pStyle w:val="Rodap"/>
          <w:jc w:val="right"/>
        </w:pPr>
        <w:r>
          <w:fldChar w:fldCharType="begin"/>
        </w:r>
        <w:r>
          <w:instrText>PAGE   \* MERGEFORMAT</w:instrText>
        </w:r>
        <w:r>
          <w:fldChar w:fldCharType="separate"/>
        </w:r>
        <w:r>
          <w:t>2</w:t>
        </w:r>
        <w:r>
          <w:fldChar w:fldCharType="end"/>
        </w:r>
      </w:p>
    </w:sdtContent>
  </w:sdt>
  <w:p w:rsidR="00D505F1" w:rsidRDefault="00D505F1">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05F1" w:rsidRDefault="00D505F1">
    <w:pPr>
      <w:pStyle w:val="Rodap"/>
      <w:jc w:val="right"/>
    </w:pPr>
  </w:p>
  <w:p w:rsidR="00D505F1" w:rsidRDefault="00D505F1">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53D2" w:rsidRDefault="008A53D2" w:rsidP="005B6BDE">
      <w:pPr>
        <w:spacing w:after="0" w:line="240" w:lineRule="auto"/>
      </w:pPr>
      <w:r>
        <w:separator/>
      </w:r>
    </w:p>
  </w:footnote>
  <w:footnote w:type="continuationSeparator" w:id="0">
    <w:p w:rsidR="008A53D2" w:rsidRDefault="008A53D2" w:rsidP="005B6B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ook w:val="04A0" w:firstRow="1" w:lastRow="0" w:firstColumn="1" w:lastColumn="0" w:noHBand="0" w:noVBand="1"/>
    </w:tblPr>
    <w:tblGrid>
      <w:gridCol w:w="851"/>
      <w:gridCol w:w="7825"/>
    </w:tblGrid>
    <w:tr w:rsidR="00D505F1" w:rsidTr="00375EDA">
      <w:trPr>
        <w:trHeight w:val="1278"/>
      </w:trPr>
      <w:tc>
        <w:tcPr>
          <w:tcW w:w="851" w:type="dxa"/>
          <w:shd w:val="clear" w:color="auto" w:fill="auto"/>
        </w:tcPr>
        <w:p w:rsidR="00D505F1" w:rsidRPr="005806F3" w:rsidRDefault="00D505F1" w:rsidP="00375EDA">
          <w:pPr>
            <w:tabs>
              <w:tab w:val="right" w:pos="9099"/>
            </w:tabs>
            <w:rPr>
              <w:rFonts w:ascii="Garamond" w:eastAsia="Calibri" w:hAnsi="Garamond"/>
              <w:i/>
              <w:noProof/>
              <w:sz w:val="34"/>
              <w:szCs w:val="34"/>
            </w:rPr>
          </w:pPr>
          <w:r w:rsidRPr="005806F3">
            <w:rPr>
              <w:rFonts w:eastAsia="Calibri"/>
              <w:noProof/>
            </w:rPr>
            <w:drawing>
              <wp:anchor distT="0" distB="0" distL="114300" distR="114300" simplePos="0" relativeHeight="251659264" behindDoc="1" locked="0" layoutInCell="1" allowOverlap="1" wp14:anchorId="4179CA69" wp14:editId="7856E759">
                <wp:simplePos x="0" y="0"/>
                <wp:positionH relativeFrom="leftMargin">
                  <wp:posOffset>-373476</wp:posOffset>
                </wp:positionH>
                <wp:positionV relativeFrom="paragraph">
                  <wp:posOffset>-192</wp:posOffset>
                </wp:positionV>
                <wp:extent cx="809625" cy="719455"/>
                <wp:effectExtent l="0" t="0" r="9525" b="4445"/>
                <wp:wrapNone/>
                <wp:docPr id="2" name="Imagem 2"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0"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71945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825" w:type="dxa"/>
          <w:shd w:val="clear" w:color="auto" w:fill="auto"/>
        </w:tcPr>
        <w:p w:rsidR="00D505F1" w:rsidRPr="005806F3" w:rsidRDefault="00D505F1" w:rsidP="00375EDA">
          <w:pPr>
            <w:tabs>
              <w:tab w:val="right" w:pos="9099"/>
            </w:tabs>
            <w:spacing w:after="0" w:line="240" w:lineRule="auto"/>
            <w:jc w:val="center"/>
            <w:rPr>
              <w:rFonts w:ascii="Edwardian Script ITC" w:eastAsia="Calibri" w:hAnsi="Edwardian Script ITC"/>
              <w:b/>
              <w:noProof/>
              <w:sz w:val="50"/>
              <w:szCs w:val="50"/>
            </w:rPr>
          </w:pPr>
          <w:r w:rsidRPr="005806F3">
            <w:rPr>
              <w:rFonts w:ascii="Edwardian Script ITC" w:eastAsia="Calibri" w:hAnsi="Edwardian Script ITC"/>
              <w:b/>
              <w:noProof/>
              <w:sz w:val="50"/>
              <w:szCs w:val="50"/>
              <w:u w:val="single"/>
            </w:rPr>
            <w:t>Prefeitura Municipal de Nova América da Colina</w:t>
          </w:r>
        </w:p>
        <w:p w:rsidR="00D505F1" w:rsidRPr="005806F3" w:rsidRDefault="00D505F1" w:rsidP="00375EDA">
          <w:pPr>
            <w:spacing w:after="0" w:line="240" w:lineRule="auto"/>
            <w:jc w:val="center"/>
            <w:rPr>
              <w:rFonts w:ascii="Arial" w:eastAsia="Calibri" w:hAnsi="Arial" w:cs="Arial"/>
              <w:b/>
              <w:i/>
              <w:noProof/>
              <w:sz w:val="20"/>
            </w:rPr>
          </w:pPr>
          <w:r w:rsidRPr="005806F3">
            <w:rPr>
              <w:rFonts w:ascii="Arial" w:eastAsia="Calibri" w:hAnsi="Arial" w:cs="Arial"/>
              <w:b/>
              <w:i/>
              <w:noProof/>
              <w:sz w:val="20"/>
            </w:rPr>
            <w:t>ESTADO DO PARANÁ</w:t>
          </w:r>
        </w:p>
        <w:p w:rsidR="00D505F1" w:rsidRPr="005806F3" w:rsidRDefault="008A53D2" w:rsidP="00375EDA">
          <w:pPr>
            <w:spacing w:after="0" w:line="240" w:lineRule="auto"/>
            <w:jc w:val="center"/>
            <w:rPr>
              <w:rFonts w:ascii="Arial" w:eastAsia="Calibri" w:hAnsi="Arial" w:cs="Arial"/>
              <w:b/>
              <w:noProof/>
              <w:sz w:val="20"/>
            </w:rPr>
          </w:pPr>
          <w:hyperlink r:id="rId2" w:history="1">
            <w:r w:rsidR="00D505F1" w:rsidRPr="005806F3">
              <w:rPr>
                <w:rStyle w:val="Hyperlink"/>
                <w:rFonts w:eastAsia="Calibri"/>
                <w:b/>
                <w:noProof/>
                <w:sz w:val="20"/>
              </w:rPr>
              <w:t>www.novaamericadacolina.pr.gov.br</w:t>
            </w:r>
          </w:hyperlink>
        </w:p>
        <w:p w:rsidR="00D505F1" w:rsidRPr="005806F3" w:rsidRDefault="00D505F1" w:rsidP="00375EDA">
          <w:pPr>
            <w:spacing w:after="0" w:line="240" w:lineRule="auto"/>
            <w:jc w:val="center"/>
            <w:rPr>
              <w:rFonts w:ascii="Garamond" w:eastAsia="Calibri" w:hAnsi="Garamond"/>
              <w:i/>
              <w:noProof/>
              <w:sz w:val="34"/>
              <w:szCs w:val="34"/>
            </w:rPr>
          </w:pPr>
          <w:r w:rsidRPr="005806F3">
            <w:rPr>
              <w:rFonts w:ascii="Garamond" w:eastAsia="Calibri" w:hAnsi="Garamond"/>
              <w:i/>
              <w:noProof/>
              <w:sz w:val="34"/>
              <w:szCs w:val="34"/>
            </w:rPr>
            <w:t>Gestão 2017/2020</w:t>
          </w:r>
        </w:p>
      </w:tc>
    </w:tr>
  </w:tbl>
  <w:p w:rsidR="00D505F1" w:rsidRDefault="00D505F1">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05F1" w:rsidRDefault="00D505F1" w:rsidP="00375EDA">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F6F73"/>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EA04053"/>
    <w:multiLevelType w:val="multilevel"/>
    <w:tmpl w:val="66843184"/>
    <w:lvl w:ilvl="0">
      <w:start w:val="1"/>
      <w:numFmt w:val="decimal"/>
      <w:suff w:val="space"/>
      <w:lvlText w:val="%1."/>
      <w:lvlJc w:val="left"/>
      <w:pPr>
        <w:ind w:left="0" w:firstLine="0"/>
      </w:pPr>
      <w:rPr>
        <w:rFonts w:hint="default"/>
        <w:b/>
        <w:i w:val="0"/>
      </w:rPr>
    </w:lvl>
    <w:lvl w:ilvl="1">
      <w:start w:val="1"/>
      <w:numFmt w:val="decimal"/>
      <w:suff w:val="space"/>
      <w:lvlText w:val="%1.%2."/>
      <w:lvlJc w:val="left"/>
      <w:pPr>
        <w:ind w:left="142" w:firstLine="0"/>
      </w:pPr>
      <w:rPr>
        <w:rFonts w:ascii="Verdana" w:hAnsi="Verdana" w:cs="Arial" w:hint="default"/>
        <w:b/>
        <w:i w:val="0"/>
      </w:rPr>
    </w:lvl>
    <w:lvl w:ilvl="2">
      <w:start w:val="1"/>
      <w:numFmt w:val="decimal"/>
      <w:suff w:val="space"/>
      <w:lvlText w:val="%1.%2.%3."/>
      <w:lvlJc w:val="left"/>
      <w:pPr>
        <w:ind w:left="567" w:firstLine="0"/>
      </w:pPr>
      <w:rPr>
        <w:rFonts w:hint="default"/>
        <w:b/>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1B250E61"/>
    <w:multiLevelType w:val="multilevel"/>
    <w:tmpl w:val="AEA2260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D5C100D"/>
    <w:multiLevelType w:val="multilevel"/>
    <w:tmpl w:val="CA6C0954"/>
    <w:lvl w:ilvl="0">
      <w:start w:val="1"/>
      <w:numFmt w:val="decimal"/>
      <w:pStyle w:val="ANEXO"/>
      <w:lvlText w:val="%1."/>
      <w:lvlJc w:val="left"/>
      <w:pPr>
        <w:ind w:left="0" w:firstLine="0"/>
      </w:pPr>
      <w:rPr>
        <w:rFonts w:hint="default"/>
        <w:b/>
      </w:rPr>
    </w:lvl>
    <w:lvl w:ilvl="1">
      <w:start w:val="1"/>
      <w:numFmt w:val="decimal"/>
      <w:lvlText w:val="%1.%2."/>
      <w:lvlJc w:val="left"/>
      <w:pPr>
        <w:ind w:left="0" w:firstLine="0"/>
      </w:pPr>
      <w:rPr>
        <w:rFonts w:hint="default"/>
        <w:b/>
        <w:color w:val="auto"/>
        <w:sz w:val="18"/>
        <w:szCs w:val="18"/>
      </w:rPr>
    </w:lvl>
    <w:lvl w:ilvl="2">
      <w:start w:val="1"/>
      <w:numFmt w:val="decimal"/>
      <w:lvlText w:val="%1.%2.%3."/>
      <w:lvlJc w:val="left"/>
      <w:pPr>
        <w:ind w:left="0" w:firstLine="0"/>
      </w:pPr>
      <w:rPr>
        <w:rFonts w:hint="default"/>
        <w:b/>
        <w:i w:val="0"/>
        <w:color w:val="auto"/>
        <w:sz w:val="18"/>
        <w:szCs w:val="18"/>
      </w:rPr>
    </w:lvl>
    <w:lvl w:ilvl="3">
      <w:start w:val="1"/>
      <w:numFmt w:val="decimal"/>
      <w:lvlText w:val="%4.1.1.1"/>
      <w:lvlJc w:val="left"/>
      <w:pPr>
        <w:ind w:left="1418" w:firstLine="0"/>
      </w:pPr>
      <w:rPr>
        <w:rFonts w:hint="default"/>
        <w:b/>
        <w:sz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4" w15:restartNumberingAfterBreak="0">
    <w:nsid w:val="23EC5E48"/>
    <w:multiLevelType w:val="hybridMultilevel"/>
    <w:tmpl w:val="7354D6C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36D07F09"/>
    <w:multiLevelType w:val="multilevel"/>
    <w:tmpl w:val="F35CAE96"/>
    <w:lvl w:ilvl="0">
      <w:start w:val="1"/>
      <w:numFmt w:val="decimal"/>
      <w:pStyle w:val="1Nvel"/>
      <w:lvlText w:val="%1."/>
      <w:lvlJc w:val="left"/>
      <w:pPr>
        <w:ind w:left="0" w:firstLine="0"/>
      </w:pPr>
      <w:rPr>
        <w:rFonts w:hint="default"/>
        <w:b/>
      </w:rPr>
    </w:lvl>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 w:ilvl="2">
      <w:start w:val="1"/>
      <w:numFmt w:val="decimal"/>
      <w:pStyle w:val="111Subnvel"/>
      <w:lvlText w:val="%1.%2.%3."/>
      <w:lvlJc w:val="left"/>
      <w:pPr>
        <w:ind w:left="0" w:firstLine="0"/>
      </w:pPr>
      <w:rPr>
        <w:rFonts w:hint="default"/>
        <w:b w:val="0"/>
        <w:i w:val="0"/>
        <w:caps w:val="0"/>
        <w:strike w:val="0"/>
        <w:dstrike w:val="0"/>
        <w:vanish w:val="0"/>
        <w:color w:val="auto"/>
        <w:sz w:val="20"/>
        <w:szCs w:val="20"/>
        <w:vertAlign w:val="baseline"/>
      </w:rPr>
    </w:lvl>
    <w:lvl w:ilvl="3">
      <w:start w:val="1"/>
      <w:numFmt w:val="decimal"/>
      <w:pStyle w:val="1111Subnvel"/>
      <w:lvlText w:val="%1.%2.%3.%4."/>
      <w:lvlJc w:val="left"/>
      <w:pPr>
        <w:ind w:left="0" w:firstLine="0"/>
      </w:pPr>
      <w:rPr>
        <w:rFonts w:hint="default"/>
        <w:b w:val="0"/>
        <w:i w:val="0"/>
        <w:sz w:val="20"/>
        <w:szCs w:val="20"/>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6" w15:restartNumberingAfterBreak="0">
    <w:nsid w:val="4C036727"/>
    <w:multiLevelType w:val="multilevel"/>
    <w:tmpl w:val="26A629A8"/>
    <w:lvl w:ilvl="0">
      <w:start w:val="1"/>
      <w:numFmt w:val="decimal"/>
      <w:lvlText w:val="%1"/>
      <w:lvlJc w:val="left"/>
      <w:pPr>
        <w:ind w:left="432" w:hanging="432"/>
      </w:pPr>
    </w:lvl>
    <w:lvl w:ilvl="1">
      <w:start w:val="1"/>
      <w:numFmt w:val="lowerLetter"/>
      <w:lvlText w:val="%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4D3358E7"/>
    <w:multiLevelType w:val="hybridMultilevel"/>
    <w:tmpl w:val="B4A2388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53621779"/>
    <w:multiLevelType w:val="hybridMultilevel"/>
    <w:tmpl w:val="886649F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9" w15:restartNumberingAfterBreak="0">
    <w:nsid w:val="5CE16A87"/>
    <w:multiLevelType w:val="multilevel"/>
    <w:tmpl w:val="F7D41870"/>
    <w:styleLink w:val="Estilo3"/>
    <w:lvl w:ilvl="0">
      <w:start w:val="16"/>
      <w:numFmt w:val="decimal"/>
      <w:lvlText w:val="%1"/>
      <w:lvlJc w:val="left"/>
      <w:pPr>
        <w:ind w:left="570" w:hanging="570"/>
      </w:pPr>
    </w:lvl>
    <w:lvl w:ilvl="1">
      <w:start w:val="1"/>
      <w:numFmt w:val="decimal"/>
      <w:lvlText w:val="18.%2"/>
      <w:lvlJc w:val="left"/>
      <w:pPr>
        <w:ind w:left="1137" w:hanging="570"/>
      </w:pPr>
      <w:rPr>
        <w:b w:val="0"/>
      </w:rPr>
    </w:lvl>
    <w:lvl w:ilvl="2">
      <w:start w:val="1"/>
      <w:numFmt w:val="decimal"/>
      <w:lvlText w:val="16.%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0" w15:restartNumberingAfterBreak="0">
    <w:nsid w:val="5F255A7E"/>
    <w:multiLevelType w:val="multilevel"/>
    <w:tmpl w:val="3106FB9C"/>
    <w:lvl w:ilvl="0">
      <w:start w:val="1"/>
      <w:numFmt w:val="decimal"/>
      <w:pStyle w:val="Ttulo1"/>
      <w:lvlText w:val="%1"/>
      <w:lvlJc w:val="left"/>
      <w:pPr>
        <w:ind w:left="432" w:hanging="432"/>
      </w:pPr>
    </w:lvl>
    <w:lvl w:ilvl="1">
      <w:start w:val="1"/>
      <w:numFmt w:val="decimal"/>
      <w:pStyle w:val="Ttulo2"/>
      <w:lvlText w:val="%1.%2"/>
      <w:lvlJc w:val="left"/>
      <w:pPr>
        <w:ind w:left="576" w:hanging="576"/>
      </w:pPr>
      <w:rPr>
        <w:b/>
        <w:bCs w:val="0"/>
      </w:r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1" w15:restartNumberingAfterBreak="0">
    <w:nsid w:val="64E5648E"/>
    <w:multiLevelType w:val="multilevel"/>
    <w:tmpl w:val="AB66FD1C"/>
    <w:styleLink w:val="Estilo2"/>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6ABB68F5"/>
    <w:multiLevelType w:val="multilevel"/>
    <w:tmpl w:val="2B9EC234"/>
    <w:lvl w:ilvl="0">
      <w:start w:val="1"/>
      <w:numFmt w:val="decimal"/>
      <w:lvlText w:val="%1."/>
      <w:lvlJc w:val="left"/>
      <w:pPr>
        <w:ind w:left="360" w:hanging="360"/>
      </w:pPr>
    </w:lvl>
    <w:lvl w:ilvl="1">
      <w:start w:val="1"/>
      <w:numFmt w:val="decimal"/>
      <w:pStyle w:val="SUBANEXO"/>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7DE04B89"/>
    <w:multiLevelType w:val="multilevel"/>
    <w:tmpl w:val="28BAE8A4"/>
    <w:styleLink w:val="LFO2"/>
    <w:lvl w:ilvl="0">
      <w:numFmt w:val="bullet"/>
      <w:pStyle w:val="Commarcadores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4" w15:restartNumberingAfterBreak="0">
    <w:nsid w:val="7EA84EF0"/>
    <w:multiLevelType w:val="multilevel"/>
    <w:tmpl w:val="3BAE0EBE"/>
    <w:styleLink w:val="Estilo1"/>
    <w:lvl w:ilvl="0">
      <w:start w:val="2"/>
      <w:numFmt w:val="decimal"/>
      <w:lvlText w:val="1.%1"/>
      <w:lvlJc w:val="left"/>
      <w:pPr>
        <w:ind w:left="1287" w:hanging="360"/>
      </w:pPr>
      <w:rPr>
        <w:b w:val="0"/>
      </w:r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num w:numId="1">
    <w:abstractNumId w:val="2"/>
  </w:num>
  <w:num w:numId="2">
    <w:abstractNumId w:val="10"/>
  </w:num>
  <w:num w:numId="3">
    <w:abstractNumId w:val="3"/>
  </w:num>
  <w:num w:numId="4">
    <w:abstractNumId w:val="1"/>
  </w:num>
  <w:num w:numId="5">
    <w:abstractNumId w:val="6"/>
  </w:num>
  <w:num w:numId="6">
    <w:abstractNumId w:val="0"/>
  </w:num>
  <w:num w:numId="7">
    <w:abstractNumId w:val="12"/>
  </w:num>
  <w:num w:numId="8">
    <w:abstractNumId w:val="14"/>
  </w:num>
  <w:num w:numId="9">
    <w:abstractNumId w:val="11"/>
  </w:num>
  <w:num w:numId="10">
    <w:abstractNumId w:val="9"/>
  </w:num>
  <w:num w:numId="11">
    <w:abstractNumId w:val="13"/>
  </w:num>
  <w:num w:numId="12">
    <w:abstractNumId w:val="7"/>
  </w:num>
  <w:num w:numId="13">
    <w:abstractNumId w:val="10"/>
  </w:num>
  <w:num w:numId="14">
    <w:abstractNumId w:val="10"/>
  </w:num>
  <w:num w:numId="15">
    <w:abstractNumId w:val="10"/>
  </w:num>
  <w:num w:numId="16">
    <w:abstractNumId w:val="4"/>
  </w:num>
  <w:num w:numId="17">
    <w:abstractNumId w:val="10"/>
  </w:num>
  <w:num w:numId="18">
    <w:abstractNumId w:val="10"/>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10"/>
  </w:num>
  <w:num w:numId="32">
    <w:abstractNumId w:val="10"/>
  </w:num>
  <w:num w:numId="33">
    <w:abstractNumId w:val="10"/>
  </w:num>
  <w:num w:numId="34">
    <w:abstractNumId w:val="10"/>
  </w:num>
  <w:num w:numId="35">
    <w:abstractNumId w:val="10"/>
  </w:num>
  <w:num w:numId="36">
    <w:abstractNumId w:val="10"/>
  </w:num>
  <w:num w:numId="37">
    <w:abstractNumId w:val="10"/>
  </w:num>
  <w:num w:numId="38">
    <w:abstractNumId w:val="10"/>
  </w:num>
  <w:num w:numId="39">
    <w:abstractNumId w:val="10"/>
  </w:num>
  <w:num w:numId="40">
    <w:abstractNumId w:val="10"/>
  </w:num>
  <w:num w:numId="41">
    <w:abstractNumId w:val="10"/>
  </w:num>
  <w:num w:numId="42">
    <w:abstractNumId w:val="10"/>
  </w:num>
  <w:num w:numId="43">
    <w:abstractNumId w:val="10"/>
  </w:num>
  <w:num w:numId="44">
    <w:abstractNumId w:val="10"/>
  </w:num>
  <w:num w:numId="45">
    <w:abstractNumId w:val="10"/>
  </w:num>
  <w:num w:numId="46">
    <w:abstractNumId w:val="5"/>
    <w:lvlOverride w:ilvl="0">
      <w:lvl w:ilvl="0">
        <w:start w:val="1"/>
        <w:numFmt w:val="decimal"/>
        <w:pStyle w:val="1Nvel"/>
        <w:lvlText w:val="%1."/>
        <w:lvlJc w:val="left"/>
        <w:pPr>
          <w:ind w:left="0" w:firstLine="0"/>
        </w:pPr>
        <w:rPr>
          <w:rFonts w:hint="default"/>
          <w:b/>
        </w:rPr>
      </w:lvl>
    </w:lvlOverride>
    <w:lvlOverride w:ilvl="1">
      <w:lvl w:ilvl="1">
        <w:start w:val="1"/>
        <w:numFmt w:val="decimal"/>
        <w:pStyle w:val="11Subnvel"/>
        <w:lvlText w:val="%1.%2."/>
        <w:lvlJc w:val="left"/>
        <w:pPr>
          <w:ind w:left="0" w:firstLine="0"/>
        </w:pPr>
        <w:rPr>
          <w:rFonts w:hint="default"/>
          <w:b/>
          <w:i w:val="0"/>
          <w:caps w:val="0"/>
          <w:strike w:val="0"/>
          <w:dstrike w:val="0"/>
          <w:vanish w:val="0"/>
          <w:color w:val="auto"/>
          <w:sz w:val="20"/>
          <w:szCs w:val="20"/>
          <w:vertAlign w:val="baseline"/>
        </w:rPr>
      </w:lvl>
    </w:lvlOverride>
    <w:lvlOverride w:ilvl="2">
      <w:lvl w:ilvl="2">
        <w:start w:val="1"/>
        <w:numFmt w:val="decimal"/>
        <w:pStyle w:val="111Subnvel"/>
        <w:lvlText w:val="%1.%2.%3."/>
        <w:lvlJc w:val="left"/>
        <w:pPr>
          <w:ind w:left="0" w:firstLine="0"/>
        </w:pPr>
        <w:rPr>
          <w:rFonts w:hint="default"/>
          <w:b/>
          <w:i w:val="0"/>
          <w:caps w:val="0"/>
          <w:strike w:val="0"/>
          <w:dstrike w:val="0"/>
          <w:vanish w:val="0"/>
          <w:color w:val="auto"/>
          <w:sz w:val="20"/>
          <w:szCs w:val="20"/>
          <w:vertAlign w:val="baseline"/>
        </w:rPr>
      </w:lvl>
    </w:lvlOverride>
    <w:lvlOverride w:ilvl="3">
      <w:lvl w:ilvl="3">
        <w:start w:val="1"/>
        <w:numFmt w:val="decimal"/>
        <w:pStyle w:val="1111Subnvel"/>
        <w:lvlText w:val="%1.%2.%3.%4."/>
        <w:lvlJc w:val="left"/>
        <w:pPr>
          <w:ind w:left="0" w:firstLine="0"/>
        </w:pPr>
        <w:rPr>
          <w:rFonts w:hint="default"/>
          <w:b/>
          <w:i w:val="0"/>
          <w:sz w:val="20"/>
          <w:szCs w:val="20"/>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47">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3C4"/>
    <w:rsid w:val="00006405"/>
    <w:rsid w:val="00040890"/>
    <w:rsid w:val="000531DF"/>
    <w:rsid w:val="00055852"/>
    <w:rsid w:val="000845B8"/>
    <w:rsid w:val="000D4563"/>
    <w:rsid w:val="00112638"/>
    <w:rsid w:val="0016341E"/>
    <w:rsid w:val="00164756"/>
    <w:rsid w:val="00171229"/>
    <w:rsid w:val="001856D3"/>
    <w:rsid w:val="001D11E7"/>
    <w:rsid w:val="001F58B6"/>
    <w:rsid w:val="00203C32"/>
    <w:rsid w:val="00255E30"/>
    <w:rsid w:val="002A14B5"/>
    <w:rsid w:val="002B561C"/>
    <w:rsid w:val="00300BB1"/>
    <w:rsid w:val="0031108C"/>
    <w:rsid w:val="00360096"/>
    <w:rsid w:val="00375EDA"/>
    <w:rsid w:val="00417BF9"/>
    <w:rsid w:val="00490CCC"/>
    <w:rsid w:val="004C425B"/>
    <w:rsid w:val="00525EC5"/>
    <w:rsid w:val="00527A7A"/>
    <w:rsid w:val="00555434"/>
    <w:rsid w:val="00575434"/>
    <w:rsid w:val="005A0194"/>
    <w:rsid w:val="005B39A0"/>
    <w:rsid w:val="005B6BDE"/>
    <w:rsid w:val="00602A74"/>
    <w:rsid w:val="00656900"/>
    <w:rsid w:val="00662019"/>
    <w:rsid w:val="006E7088"/>
    <w:rsid w:val="006F3D0B"/>
    <w:rsid w:val="007017EE"/>
    <w:rsid w:val="007378E0"/>
    <w:rsid w:val="00750916"/>
    <w:rsid w:val="00832773"/>
    <w:rsid w:val="00855EE9"/>
    <w:rsid w:val="00887EF0"/>
    <w:rsid w:val="008A53D2"/>
    <w:rsid w:val="008E5055"/>
    <w:rsid w:val="009126EB"/>
    <w:rsid w:val="00957794"/>
    <w:rsid w:val="0097233B"/>
    <w:rsid w:val="00A106AA"/>
    <w:rsid w:val="00A23AB1"/>
    <w:rsid w:val="00A53D6A"/>
    <w:rsid w:val="00A71DB3"/>
    <w:rsid w:val="00AA02EB"/>
    <w:rsid w:val="00AA1438"/>
    <w:rsid w:val="00AB0DA1"/>
    <w:rsid w:val="00AB3003"/>
    <w:rsid w:val="00B04A40"/>
    <w:rsid w:val="00B344E4"/>
    <w:rsid w:val="00B63B79"/>
    <w:rsid w:val="00B71FE5"/>
    <w:rsid w:val="00BD4FAF"/>
    <w:rsid w:val="00BE7B04"/>
    <w:rsid w:val="00C212E0"/>
    <w:rsid w:val="00C3426B"/>
    <w:rsid w:val="00C76389"/>
    <w:rsid w:val="00C827A1"/>
    <w:rsid w:val="00CB7BF8"/>
    <w:rsid w:val="00CF63AE"/>
    <w:rsid w:val="00D2272E"/>
    <w:rsid w:val="00D36405"/>
    <w:rsid w:val="00D3641E"/>
    <w:rsid w:val="00D44F5F"/>
    <w:rsid w:val="00D505F1"/>
    <w:rsid w:val="00D6253A"/>
    <w:rsid w:val="00D90F0D"/>
    <w:rsid w:val="00DA54BE"/>
    <w:rsid w:val="00DE08EB"/>
    <w:rsid w:val="00DE1760"/>
    <w:rsid w:val="00DF4A90"/>
    <w:rsid w:val="00E255A8"/>
    <w:rsid w:val="00E2689B"/>
    <w:rsid w:val="00E3709D"/>
    <w:rsid w:val="00E44E23"/>
    <w:rsid w:val="00E4567F"/>
    <w:rsid w:val="00E56616"/>
    <w:rsid w:val="00E82462"/>
    <w:rsid w:val="00E96998"/>
    <w:rsid w:val="00EA05F7"/>
    <w:rsid w:val="00EC11B1"/>
    <w:rsid w:val="00ED43C4"/>
    <w:rsid w:val="00F225D5"/>
    <w:rsid w:val="00F65EE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C9F1FE"/>
  <w15:chartTrackingRefBased/>
  <w15:docId w15:val="{85340966-F657-486F-9944-AB7DF802D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0"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NIVEL1"/>
    <w:basedOn w:val="Normal"/>
    <w:next w:val="Normal"/>
    <w:link w:val="Ttulo1Char"/>
    <w:autoRedefine/>
    <w:qFormat/>
    <w:rsid w:val="00B71FE5"/>
    <w:pPr>
      <w:keepNext/>
      <w:keepLines/>
      <w:numPr>
        <w:numId w:val="2"/>
      </w:numPr>
      <w:shd w:val="pct10" w:color="auto" w:fill="auto"/>
      <w:spacing w:before="120" w:after="0" w:line="360" w:lineRule="auto"/>
      <w:jc w:val="both"/>
      <w:outlineLvl w:val="0"/>
    </w:pPr>
    <w:rPr>
      <w:rFonts w:ascii="Arial" w:eastAsiaTheme="majorEastAsia" w:hAnsi="Arial" w:cstheme="majorBidi"/>
      <w:b/>
      <w:sz w:val="24"/>
      <w:szCs w:val="32"/>
    </w:rPr>
  </w:style>
  <w:style w:type="paragraph" w:styleId="Ttulo2">
    <w:name w:val="heading 2"/>
    <w:aliases w:val="NIVEL2"/>
    <w:basedOn w:val="Normal"/>
    <w:next w:val="Normal"/>
    <w:link w:val="Ttulo2Char"/>
    <w:autoRedefine/>
    <w:unhideWhenUsed/>
    <w:qFormat/>
    <w:rsid w:val="00055852"/>
    <w:pPr>
      <w:keepNext/>
      <w:keepLines/>
      <w:numPr>
        <w:ilvl w:val="1"/>
        <w:numId w:val="2"/>
      </w:numPr>
      <w:spacing w:before="160" w:after="0" w:line="360" w:lineRule="auto"/>
      <w:jc w:val="both"/>
      <w:outlineLvl w:val="1"/>
    </w:pPr>
    <w:rPr>
      <w:rFonts w:ascii="Arial" w:eastAsiaTheme="majorEastAsia" w:hAnsi="Arial" w:cstheme="majorBidi"/>
      <w:bCs/>
      <w:sz w:val="24"/>
      <w:szCs w:val="26"/>
    </w:rPr>
  </w:style>
  <w:style w:type="paragraph" w:styleId="Ttulo3">
    <w:name w:val="heading 3"/>
    <w:aliases w:val="NIVEL3"/>
    <w:basedOn w:val="Normal"/>
    <w:next w:val="Normal"/>
    <w:link w:val="Ttulo3Char"/>
    <w:autoRedefine/>
    <w:uiPriority w:val="9"/>
    <w:unhideWhenUsed/>
    <w:qFormat/>
    <w:rsid w:val="00F225D5"/>
    <w:pPr>
      <w:keepNext/>
      <w:keepLines/>
      <w:numPr>
        <w:ilvl w:val="2"/>
        <w:numId w:val="2"/>
      </w:numPr>
      <w:spacing w:before="120" w:after="0" w:line="360" w:lineRule="auto"/>
      <w:ind w:left="0" w:firstLine="567"/>
      <w:jc w:val="both"/>
      <w:outlineLvl w:val="2"/>
    </w:pPr>
    <w:rPr>
      <w:rFonts w:ascii="Arial" w:eastAsiaTheme="majorEastAsia" w:hAnsi="Arial" w:cstheme="majorBidi"/>
      <w:i/>
      <w:sz w:val="24"/>
      <w:szCs w:val="24"/>
    </w:rPr>
  </w:style>
  <w:style w:type="paragraph" w:styleId="Ttulo4">
    <w:name w:val="heading 4"/>
    <w:aliases w:val="NIVEL4"/>
    <w:basedOn w:val="Normal"/>
    <w:next w:val="Normal"/>
    <w:link w:val="Ttulo4Char"/>
    <w:autoRedefine/>
    <w:uiPriority w:val="9"/>
    <w:unhideWhenUsed/>
    <w:qFormat/>
    <w:rsid w:val="000845B8"/>
    <w:pPr>
      <w:keepNext/>
      <w:keepLines/>
      <w:numPr>
        <w:ilvl w:val="3"/>
        <w:numId w:val="2"/>
      </w:numPr>
      <w:spacing w:before="40" w:after="0" w:line="360" w:lineRule="auto"/>
      <w:ind w:left="0" w:firstLine="1134"/>
      <w:jc w:val="both"/>
      <w:outlineLvl w:val="3"/>
    </w:pPr>
    <w:rPr>
      <w:rFonts w:ascii="Arial" w:eastAsiaTheme="majorEastAsia" w:hAnsi="Arial" w:cstheme="majorBidi"/>
      <w:i/>
      <w:iCs/>
    </w:rPr>
  </w:style>
  <w:style w:type="paragraph" w:styleId="Ttulo5">
    <w:name w:val="heading 5"/>
    <w:basedOn w:val="Normal"/>
    <w:next w:val="Normal"/>
    <w:link w:val="Ttulo5Char"/>
    <w:uiPriority w:val="9"/>
    <w:semiHidden/>
    <w:unhideWhenUsed/>
    <w:qFormat/>
    <w:rsid w:val="00417BF9"/>
    <w:pPr>
      <w:keepNext/>
      <w:keepLines/>
      <w:numPr>
        <w:ilvl w:val="4"/>
        <w:numId w:val="2"/>
      </w:numPr>
      <w:spacing w:before="40" w:after="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har"/>
    <w:uiPriority w:val="9"/>
    <w:semiHidden/>
    <w:unhideWhenUsed/>
    <w:qFormat/>
    <w:rsid w:val="00417BF9"/>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tulo7">
    <w:name w:val="heading 7"/>
    <w:basedOn w:val="Normal"/>
    <w:next w:val="Normal"/>
    <w:link w:val="Ttulo7Char"/>
    <w:unhideWhenUsed/>
    <w:qFormat/>
    <w:rsid w:val="00417BF9"/>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iPriority w:val="9"/>
    <w:semiHidden/>
    <w:unhideWhenUsed/>
    <w:qFormat/>
    <w:rsid w:val="00417BF9"/>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iPriority w:val="9"/>
    <w:semiHidden/>
    <w:unhideWhenUsed/>
    <w:qFormat/>
    <w:rsid w:val="00417BF9"/>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NIVEL1 Char"/>
    <w:basedOn w:val="Fontepargpadro"/>
    <w:link w:val="Ttulo1"/>
    <w:rsid w:val="00B71FE5"/>
    <w:rPr>
      <w:rFonts w:ascii="Arial" w:eastAsiaTheme="majorEastAsia" w:hAnsi="Arial" w:cstheme="majorBidi"/>
      <w:b/>
      <w:sz w:val="24"/>
      <w:szCs w:val="32"/>
      <w:shd w:val="pct10" w:color="auto" w:fill="auto"/>
    </w:rPr>
  </w:style>
  <w:style w:type="character" w:customStyle="1" w:styleId="Ttulo2Char">
    <w:name w:val="Título 2 Char"/>
    <w:aliases w:val="NIVEL2 Char"/>
    <w:basedOn w:val="Fontepargpadro"/>
    <w:link w:val="Ttulo2"/>
    <w:rsid w:val="00055852"/>
    <w:rPr>
      <w:rFonts w:ascii="Arial" w:eastAsiaTheme="majorEastAsia" w:hAnsi="Arial" w:cstheme="majorBidi"/>
      <w:bCs/>
      <w:sz w:val="24"/>
      <w:szCs w:val="26"/>
    </w:rPr>
  </w:style>
  <w:style w:type="character" w:customStyle="1" w:styleId="Ttulo3Char">
    <w:name w:val="Título 3 Char"/>
    <w:aliases w:val="NIVEL3 Char"/>
    <w:basedOn w:val="Fontepargpadro"/>
    <w:link w:val="Ttulo3"/>
    <w:uiPriority w:val="9"/>
    <w:rsid w:val="00F225D5"/>
    <w:rPr>
      <w:rFonts w:ascii="Arial" w:eastAsiaTheme="majorEastAsia" w:hAnsi="Arial" w:cstheme="majorBidi"/>
      <w:i/>
      <w:sz w:val="24"/>
      <w:szCs w:val="24"/>
    </w:rPr>
  </w:style>
  <w:style w:type="character" w:customStyle="1" w:styleId="Ttulo4Char">
    <w:name w:val="Título 4 Char"/>
    <w:aliases w:val="NIVEL4 Char"/>
    <w:basedOn w:val="Fontepargpadro"/>
    <w:link w:val="Ttulo4"/>
    <w:uiPriority w:val="9"/>
    <w:rsid w:val="000845B8"/>
    <w:rPr>
      <w:rFonts w:ascii="Arial" w:eastAsiaTheme="majorEastAsia" w:hAnsi="Arial" w:cstheme="majorBidi"/>
      <w:i/>
      <w:iCs/>
    </w:rPr>
  </w:style>
  <w:style w:type="character" w:customStyle="1" w:styleId="Ttulo5Char">
    <w:name w:val="Título 5 Char"/>
    <w:basedOn w:val="Fontepargpadro"/>
    <w:link w:val="Ttulo5"/>
    <w:uiPriority w:val="9"/>
    <w:semiHidden/>
    <w:rsid w:val="00417BF9"/>
    <w:rPr>
      <w:rFonts w:asciiTheme="majorHAnsi" w:eastAsiaTheme="majorEastAsia" w:hAnsiTheme="majorHAnsi" w:cstheme="majorBidi"/>
      <w:color w:val="2F5496" w:themeColor="accent1" w:themeShade="BF"/>
    </w:rPr>
  </w:style>
  <w:style w:type="character" w:customStyle="1" w:styleId="Ttulo6Char">
    <w:name w:val="Título 6 Char"/>
    <w:basedOn w:val="Fontepargpadro"/>
    <w:link w:val="Ttulo6"/>
    <w:uiPriority w:val="9"/>
    <w:semiHidden/>
    <w:rsid w:val="00417BF9"/>
    <w:rPr>
      <w:rFonts w:asciiTheme="majorHAnsi" w:eastAsiaTheme="majorEastAsia" w:hAnsiTheme="majorHAnsi" w:cstheme="majorBidi"/>
      <w:color w:val="1F3763" w:themeColor="accent1" w:themeShade="7F"/>
    </w:rPr>
  </w:style>
  <w:style w:type="character" w:customStyle="1" w:styleId="Ttulo7Char">
    <w:name w:val="Título 7 Char"/>
    <w:basedOn w:val="Fontepargpadro"/>
    <w:link w:val="Ttulo7"/>
    <w:rsid w:val="00417BF9"/>
    <w:rPr>
      <w:rFonts w:asciiTheme="majorHAnsi" w:eastAsiaTheme="majorEastAsia" w:hAnsiTheme="majorHAnsi" w:cstheme="majorBidi"/>
      <w:i/>
      <w:iCs/>
      <w:color w:val="1F3763" w:themeColor="accent1" w:themeShade="7F"/>
    </w:rPr>
  </w:style>
  <w:style w:type="character" w:customStyle="1" w:styleId="Ttulo8Char">
    <w:name w:val="Título 8 Char"/>
    <w:basedOn w:val="Fontepargpadro"/>
    <w:link w:val="Ttulo8"/>
    <w:uiPriority w:val="9"/>
    <w:semiHidden/>
    <w:rsid w:val="00417BF9"/>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uiPriority w:val="9"/>
    <w:semiHidden/>
    <w:rsid w:val="00417BF9"/>
    <w:rPr>
      <w:rFonts w:asciiTheme="majorHAnsi" w:eastAsiaTheme="majorEastAsia" w:hAnsiTheme="majorHAnsi" w:cstheme="majorBidi"/>
      <w:i/>
      <w:iCs/>
      <w:color w:val="272727" w:themeColor="text1" w:themeTint="D8"/>
      <w:sz w:val="21"/>
      <w:szCs w:val="21"/>
    </w:rPr>
  </w:style>
  <w:style w:type="paragraph" w:styleId="PargrafodaLista">
    <w:name w:val="List Paragraph"/>
    <w:basedOn w:val="Normal"/>
    <w:uiPriority w:val="99"/>
    <w:qFormat/>
    <w:rsid w:val="00602A74"/>
    <w:pPr>
      <w:ind w:left="720"/>
      <w:contextualSpacing/>
    </w:pPr>
  </w:style>
  <w:style w:type="paragraph" w:styleId="CabealhodoSumrio">
    <w:name w:val="TOC Heading"/>
    <w:basedOn w:val="Ttulo1"/>
    <w:next w:val="Normal"/>
    <w:uiPriority w:val="39"/>
    <w:unhideWhenUsed/>
    <w:qFormat/>
    <w:rsid w:val="0031108C"/>
    <w:pPr>
      <w:numPr>
        <w:numId w:val="0"/>
      </w:numPr>
      <w:shd w:val="clear" w:color="auto" w:fill="auto"/>
      <w:spacing w:before="240" w:line="259" w:lineRule="auto"/>
      <w:outlineLvl w:val="9"/>
    </w:pPr>
    <w:rPr>
      <w:rFonts w:asciiTheme="majorHAnsi" w:hAnsiTheme="majorHAnsi"/>
      <w:b w:val="0"/>
      <w:color w:val="2F5496" w:themeColor="accent1" w:themeShade="BF"/>
      <w:sz w:val="32"/>
      <w:lang w:eastAsia="pt-BR"/>
    </w:rPr>
  </w:style>
  <w:style w:type="paragraph" w:styleId="Sumrio1">
    <w:name w:val="toc 1"/>
    <w:basedOn w:val="Normal"/>
    <w:next w:val="Normal"/>
    <w:autoRedefine/>
    <w:uiPriority w:val="39"/>
    <w:unhideWhenUsed/>
    <w:rsid w:val="000845B8"/>
    <w:pPr>
      <w:tabs>
        <w:tab w:val="left" w:pos="440"/>
        <w:tab w:val="right" w:leader="dot" w:pos="9061"/>
      </w:tabs>
      <w:spacing w:after="100"/>
    </w:pPr>
  </w:style>
  <w:style w:type="paragraph" w:styleId="Sumrio2">
    <w:name w:val="toc 2"/>
    <w:basedOn w:val="Normal"/>
    <w:next w:val="Normal"/>
    <w:autoRedefine/>
    <w:uiPriority w:val="39"/>
    <w:unhideWhenUsed/>
    <w:rsid w:val="0031108C"/>
    <w:pPr>
      <w:spacing w:after="100"/>
      <w:ind w:left="220"/>
    </w:pPr>
  </w:style>
  <w:style w:type="paragraph" w:styleId="Sumrio3">
    <w:name w:val="toc 3"/>
    <w:basedOn w:val="Normal"/>
    <w:next w:val="Normal"/>
    <w:autoRedefine/>
    <w:uiPriority w:val="39"/>
    <w:unhideWhenUsed/>
    <w:rsid w:val="0031108C"/>
    <w:pPr>
      <w:spacing w:after="100"/>
      <w:ind w:left="440"/>
    </w:pPr>
  </w:style>
  <w:style w:type="paragraph" w:styleId="Cabealho">
    <w:name w:val="header"/>
    <w:basedOn w:val="Normal"/>
    <w:link w:val="CabealhoChar"/>
    <w:uiPriority w:val="99"/>
    <w:unhideWhenUsed/>
    <w:rsid w:val="005B6BD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5B6BDE"/>
  </w:style>
  <w:style w:type="paragraph" w:styleId="Rodap">
    <w:name w:val="footer"/>
    <w:basedOn w:val="Normal"/>
    <w:link w:val="RodapChar"/>
    <w:uiPriority w:val="99"/>
    <w:unhideWhenUsed/>
    <w:rsid w:val="005B6BDE"/>
    <w:pPr>
      <w:tabs>
        <w:tab w:val="center" w:pos="4252"/>
        <w:tab w:val="right" w:pos="8504"/>
      </w:tabs>
      <w:spacing w:after="0" w:line="240" w:lineRule="auto"/>
    </w:pPr>
  </w:style>
  <w:style w:type="character" w:customStyle="1" w:styleId="RodapChar">
    <w:name w:val="Rodapé Char"/>
    <w:basedOn w:val="Fontepargpadro"/>
    <w:link w:val="Rodap"/>
    <w:uiPriority w:val="99"/>
    <w:rsid w:val="005B6BDE"/>
  </w:style>
  <w:style w:type="character" w:styleId="Hyperlink">
    <w:name w:val="Hyperlink"/>
    <w:basedOn w:val="Fontepargpadro"/>
    <w:uiPriority w:val="99"/>
    <w:unhideWhenUsed/>
    <w:rsid w:val="0031108C"/>
    <w:rPr>
      <w:color w:val="0563C1" w:themeColor="hyperlink"/>
      <w:u w:val="single"/>
    </w:rPr>
  </w:style>
  <w:style w:type="character" w:styleId="MenoPendente">
    <w:name w:val="Unresolved Mention"/>
    <w:basedOn w:val="Fontepargpadro"/>
    <w:uiPriority w:val="99"/>
    <w:semiHidden/>
    <w:unhideWhenUsed/>
    <w:rsid w:val="00E3709D"/>
    <w:rPr>
      <w:color w:val="605E5C"/>
      <w:shd w:val="clear" w:color="auto" w:fill="E1DFDD"/>
    </w:rPr>
  </w:style>
  <w:style w:type="paragraph" w:customStyle="1" w:styleId="western">
    <w:name w:val="western"/>
    <w:basedOn w:val="Normal"/>
    <w:rsid w:val="005A0194"/>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styleId="Recuodecorpodetexto2">
    <w:name w:val="Body Text Indent 2"/>
    <w:basedOn w:val="Normal"/>
    <w:link w:val="Recuodecorpodetexto2Char"/>
    <w:rsid w:val="00887EF0"/>
    <w:pPr>
      <w:suppressAutoHyphens/>
      <w:autoSpaceDN w:val="0"/>
      <w:spacing w:after="120" w:line="480" w:lineRule="auto"/>
      <w:ind w:left="283"/>
      <w:textAlignment w:val="baseline"/>
    </w:pPr>
    <w:rPr>
      <w:rFonts w:ascii="Ecofont_Spranq_eco_Sans" w:eastAsia="Times New Roman" w:hAnsi="Ecofont_Spranq_eco_Sans" w:cs="Tahoma"/>
      <w:sz w:val="24"/>
      <w:szCs w:val="24"/>
      <w:lang w:eastAsia="pt-BR"/>
    </w:rPr>
  </w:style>
  <w:style w:type="character" w:customStyle="1" w:styleId="Recuodecorpodetexto2Char">
    <w:name w:val="Recuo de corpo de texto 2 Char"/>
    <w:basedOn w:val="Fontepargpadro"/>
    <w:link w:val="Recuodecorpodetexto2"/>
    <w:rsid w:val="00887EF0"/>
    <w:rPr>
      <w:rFonts w:ascii="Ecofont_Spranq_eco_Sans" w:eastAsia="Times New Roman" w:hAnsi="Ecofont_Spranq_eco_Sans" w:cs="Tahoma"/>
      <w:sz w:val="24"/>
      <w:szCs w:val="24"/>
      <w:lang w:eastAsia="pt-BR"/>
    </w:rPr>
  </w:style>
  <w:style w:type="paragraph" w:styleId="Corpodetexto2">
    <w:name w:val="Body Text 2"/>
    <w:basedOn w:val="Normal"/>
    <w:link w:val="Corpodetexto2Char"/>
    <w:rsid w:val="00887EF0"/>
    <w:pPr>
      <w:suppressAutoHyphens/>
      <w:autoSpaceDN w:val="0"/>
      <w:spacing w:after="120" w:line="480" w:lineRule="auto"/>
      <w:textAlignment w:val="baseline"/>
    </w:pPr>
    <w:rPr>
      <w:rFonts w:ascii="Ecofont_Spranq_eco_Sans" w:eastAsia="Times New Roman" w:hAnsi="Ecofont_Spranq_eco_Sans" w:cs="Tahoma"/>
      <w:sz w:val="24"/>
      <w:szCs w:val="24"/>
      <w:lang w:eastAsia="pt-BR"/>
    </w:rPr>
  </w:style>
  <w:style w:type="character" w:customStyle="1" w:styleId="Corpodetexto2Char">
    <w:name w:val="Corpo de texto 2 Char"/>
    <w:basedOn w:val="Fontepargpadro"/>
    <w:link w:val="Corpodetexto2"/>
    <w:rsid w:val="00887EF0"/>
    <w:rPr>
      <w:rFonts w:ascii="Ecofont_Spranq_eco_Sans" w:eastAsia="Times New Roman" w:hAnsi="Ecofont_Spranq_eco_Sans" w:cs="Tahoma"/>
      <w:sz w:val="24"/>
      <w:szCs w:val="24"/>
      <w:lang w:eastAsia="pt-BR"/>
    </w:rPr>
  </w:style>
  <w:style w:type="paragraph" w:customStyle="1" w:styleId="contedo-do-quadro-western">
    <w:name w:val="conteúdo-do-quadro-western"/>
    <w:basedOn w:val="Normal"/>
    <w:rsid w:val="00887EF0"/>
    <w:pPr>
      <w:suppressAutoHyphens/>
      <w:autoSpaceDN w:val="0"/>
      <w:spacing w:before="100" w:after="0" w:line="240" w:lineRule="auto"/>
      <w:jc w:val="both"/>
      <w:textAlignment w:val="baseline"/>
    </w:pPr>
    <w:rPr>
      <w:rFonts w:ascii="Arial Unicode MS" w:eastAsia="Arial Unicode MS" w:hAnsi="Arial Unicode MS" w:cs="Arial Unicode MS"/>
      <w:color w:val="000000"/>
      <w:sz w:val="18"/>
      <w:szCs w:val="18"/>
      <w:lang w:eastAsia="pt-BR"/>
    </w:rPr>
  </w:style>
  <w:style w:type="paragraph" w:customStyle="1" w:styleId="Contedodoquadro">
    <w:name w:val="Conteúdo do quadro"/>
    <w:basedOn w:val="Corpodetexto"/>
    <w:rsid w:val="00887EF0"/>
    <w:pPr>
      <w:suppressAutoHyphens/>
      <w:autoSpaceDN w:val="0"/>
      <w:spacing w:line="240" w:lineRule="auto"/>
      <w:textAlignment w:val="baseline"/>
    </w:pPr>
    <w:rPr>
      <w:rFonts w:ascii="Times New Roman" w:eastAsia="Times New Roman" w:hAnsi="Times New Roman" w:cs="Times New Roman"/>
      <w:sz w:val="20"/>
      <w:szCs w:val="20"/>
      <w:lang w:eastAsia="ar-SA"/>
    </w:rPr>
  </w:style>
  <w:style w:type="paragraph" w:styleId="Corpodetexto">
    <w:name w:val="Body Text"/>
    <w:basedOn w:val="Normal"/>
    <w:link w:val="CorpodetextoChar"/>
    <w:unhideWhenUsed/>
    <w:rsid w:val="00887EF0"/>
    <w:pPr>
      <w:spacing w:after="120"/>
    </w:pPr>
  </w:style>
  <w:style w:type="character" w:customStyle="1" w:styleId="CorpodetextoChar">
    <w:name w:val="Corpo de texto Char"/>
    <w:basedOn w:val="Fontepargpadro"/>
    <w:link w:val="Corpodetexto"/>
    <w:rsid w:val="00887EF0"/>
  </w:style>
  <w:style w:type="paragraph" w:customStyle="1" w:styleId="ParagraphStyle">
    <w:name w:val="Paragraph Style"/>
    <w:uiPriority w:val="99"/>
    <w:rsid w:val="00887EF0"/>
    <w:pPr>
      <w:widowControl w:val="0"/>
      <w:autoSpaceDE w:val="0"/>
      <w:autoSpaceDN w:val="0"/>
      <w:adjustRightInd w:val="0"/>
      <w:spacing w:after="0" w:line="240" w:lineRule="auto"/>
    </w:pPr>
    <w:rPr>
      <w:rFonts w:ascii="Arial" w:eastAsia="Times New Roman" w:hAnsi="Arial" w:cs="Arial"/>
      <w:sz w:val="24"/>
      <w:szCs w:val="24"/>
      <w:lang w:eastAsia="pt-BR"/>
    </w:rPr>
  </w:style>
  <w:style w:type="paragraph" w:customStyle="1" w:styleId="ANEXO">
    <w:name w:val="ANEXO"/>
    <w:basedOn w:val="Normal"/>
    <w:link w:val="ANEXOChar"/>
    <w:autoRedefine/>
    <w:qFormat/>
    <w:rsid w:val="00AB0DA1"/>
    <w:pPr>
      <w:numPr>
        <w:numId w:val="3"/>
      </w:numPr>
      <w:spacing w:after="0" w:line="240" w:lineRule="auto"/>
      <w:ind w:right="-15"/>
      <w:jc w:val="both"/>
    </w:pPr>
    <w:rPr>
      <w:rFonts w:ascii="Arial" w:hAnsi="Arial" w:cs="Arial"/>
      <w:b/>
      <w:sz w:val="24"/>
      <w:szCs w:val="24"/>
    </w:rPr>
  </w:style>
  <w:style w:type="paragraph" w:customStyle="1" w:styleId="SUBANEXO">
    <w:name w:val="SUB ANEXO"/>
    <w:basedOn w:val="Normal"/>
    <w:link w:val="SUBANEXOChar"/>
    <w:qFormat/>
    <w:rsid w:val="00D2272E"/>
    <w:pPr>
      <w:numPr>
        <w:ilvl w:val="1"/>
        <w:numId w:val="7"/>
      </w:numPr>
      <w:spacing w:after="0" w:line="360" w:lineRule="auto"/>
      <w:jc w:val="both"/>
    </w:pPr>
    <w:rPr>
      <w:rFonts w:ascii="Arial" w:hAnsi="Arial" w:cs="Arial"/>
      <w:sz w:val="24"/>
      <w:szCs w:val="24"/>
    </w:rPr>
  </w:style>
  <w:style w:type="character" w:customStyle="1" w:styleId="ANEXOChar">
    <w:name w:val="ANEXO Char"/>
    <w:basedOn w:val="Fontepargpadro"/>
    <w:link w:val="ANEXO"/>
    <w:rsid w:val="00AB0DA1"/>
    <w:rPr>
      <w:rFonts w:ascii="Arial" w:hAnsi="Arial" w:cs="Arial"/>
      <w:b/>
      <w:sz w:val="24"/>
      <w:szCs w:val="24"/>
    </w:rPr>
  </w:style>
  <w:style w:type="paragraph" w:styleId="NormalWeb">
    <w:name w:val="Normal (Web)"/>
    <w:basedOn w:val="Normal"/>
    <w:rsid w:val="00A71DB3"/>
    <w:pPr>
      <w:suppressAutoHyphens/>
      <w:autoSpaceDN w:val="0"/>
      <w:spacing w:before="100" w:after="100" w:line="240" w:lineRule="auto"/>
      <w:textAlignment w:val="baseline"/>
    </w:pPr>
    <w:rPr>
      <w:rFonts w:ascii="Times New Roman" w:eastAsia="Times New Roman" w:hAnsi="Times New Roman" w:cs="Times New Roman"/>
      <w:sz w:val="24"/>
      <w:szCs w:val="24"/>
      <w:lang w:eastAsia="pt-BR"/>
    </w:rPr>
  </w:style>
  <w:style w:type="character" w:customStyle="1" w:styleId="SUBANEXOChar">
    <w:name w:val="SUB ANEXO Char"/>
    <w:basedOn w:val="Fontepargpadro"/>
    <w:link w:val="SUBANEXO"/>
    <w:rsid w:val="00D2272E"/>
    <w:rPr>
      <w:rFonts w:ascii="Arial" w:hAnsi="Arial" w:cs="Arial"/>
      <w:sz w:val="24"/>
      <w:szCs w:val="24"/>
    </w:rPr>
  </w:style>
  <w:style w:type="paragraph" w:styleId="Textodebalo">
    <w:name w:val="Balloon Text"/>
    <w:basedOn w:val="Normal"/>
    <w:link w:val="TextodebaloChar"/>
    <w:uiPriority w:val="99"/>
    <w:rsid w:val="00A71DB3"/>
    <w:pPr>
      <w:suppressAutoHyphens/>
      <w:autoSpaceDN w:val="0"/>
      <w:spacing w:after="0" w:line="240" w:lineRule="auto"/>
      <w:textAlignment w:val="baseline"/>
    </w:pPr>
    <w:rPr>
      <w:rFonts w:ascii="Tahoma" w:eastAsia="Times New Roman" w:hAnsi="Tahoma" w:cs="Tahoma"/>
      <w:sz w:val="16"/>
      <w:szCs w:val="16"/>
      <w:lang w:eastAsia="pt-BR"/>
    </w:rPr>
  </w:style>
  <w:style w:type="character" w:customStyle="1" w:styleId="TextodebaloChar">
    <w:name w:val="Texto de balão Char"/>
    <w:basedOn w:val="Fontepargpadro"/>
    <w:link w:val="Textodebalo"/>
    <w:uiPriority w:val="99"/>
    <w:rsid w:val="00A71DB3"/>
    <w:rPr>
      <w:rFonts w:ascii="Tahoma" w:eastAsia="Times New Roman" w:hAnsi="Tahoma" w:cs="Tahoma"/>
      <w:sz w:val="16"/>
      <w:szCs w:val="16"/>
      <w:lang w:eastAsia="pt-BR"/>
    </w:rPr>
  </w:style>
  <w:style w:type="paragraph" w:customStyle="1" w:styleId="Nvel2">
    <w:name w:val="Nível 2"/>
    <w:basedOn w:val="Normal"/>
    <w:next w:val="Normal"/>
    <w:rsid w:val="00A71DB3"/>
    <w:pPr>
      <w:suppressAutoHyphens/>
      <w:autoSpaceDN w:val="0"/>
      <w:spacing w:after="120" w:line="240" w:lineRule="auto"/>
      <w:jc w:val="both"/>
      <w:textAlignment w:val="baseline"/>
    </w:pPr>
    <w:rPr>
      <w:rFonts w:ascii="Arial" w:eastAsia="Times New Roman" w:hAnsi="Arial" w:cs="Times New Roman"/>
      <w:b/>
      <w:sz w:val="24"/>
      <w:szCs w:val="20"/>
      <w:lang w:eastAsia="pt-BR"/>
    </w:rPr>
  </w:style>
  <w:style w:type="character" w:customStyle="1" w:styleId="normalchar1">
    <w:name w:val="normal__char1"/>
    <w:rsid w:val="00A71DB3"/>
    <w:rPr>
      <w:rFonts w:ascii="Arial" w:hAnsi="Arial" w:cs="Arial"/>
      <w:strike w:val="0"/>
      <w:dstrike w:val="0"/>
      <w:sz w:val="24"/>
      <w:szCs w:val="24"/>
      <w:u w:val="none"/>
    </w:rPr>
  </w:style>
  <w:style w:type="character" w:customStyle="1" w:styleId="apple-style-span">
    <w:name w:val="apple-style-span"/>
    <w:basedOn w:val="Fontepargpadro"/>
    <w:rsid w:val="00A71DB3"/>
  </w:style>
  <w:style w:type="paragraph" w:styleId="Citao">
    <w:name w:val="Quote"/>
    <w:basedOn w:val="Normal"/>
    <w:next w:val="Normal"/>
    <w:link w:val="CitaoChar"/>
    <w:rsid w:val="00A71DB3"/>
    <w:pPr>
      <w:pBdr>
        <w:top w:val="single" w:sz="4" w:space="1" w:color="1F497D"/>
        <w:left w:val="single" w:sz="4" w:space="4" w:color="1F497D"/>
        <w:bottom w:val="single" w:sz="4" w:space="1" w:color="1F497D"/>
        <w:right w:val="single" w:sz="4" w:space="4" w:color="1F497D"/>
      </w:pBdr>
      <w:shd w:val="clear" w:color="auto" w:fill="FFFFCC"/>
      <w:suppressAutoHyphens/>
      <w:autoSpaceDN w:val="0"/>
      <w:spacing w:before="120" w:after="0" w:line="240" w:lineRule="auto"/>
      <w:jc w:val="both"/>
      <w:textAlignment w:val="baseline"/>
    </w:pPr>
    <w:rPr>
      <w:rFonts w:ascii="Arial" w:eastAsia="Calibri" w:hAnsi="Arial" w:cs="Tahoma"/>
      <w:i/>
      <w:iCs/>
      <w:color w:val="000000"/>
      <w:sz w:val="20"/>
      <w:szCs w:val="24"/>
    </w:rPr>
  </w:style>
  <w:style w:type="character" w:customStyle="1" w:styleId="CitaoChar">
    <w:name w:val="Citação Char"/>
    <w:basedOn w:val="Fontepargpadro"/>
    <w:link w:val="Citao"/>
    <w:rsid w:val="00A71DB3"/>
    <w:rPr>
      <w:rFonts w:ascii="Arial" w:eastAsia="Calibri" w:hAnsi="Arial" w:cs="Tahoma"/>
      <w:i/>
      <w:iCs/>
      <w:color w:val="000000"/>
      <w:sz w:val="20"/>
      <w:szCs w:val="24"/>
      <w:shd w:val="clear" w:color="auto" w:fill="FFFFCC"/>
    </w:rPr>
  </w:style>
  <w:style w:type="paragraph" w:styleId="Commarcadores5">
    <w:name w:val="List Bullet 5"/>
    <w:basedOn w:val="Normal"/>
    <w:rsid w:val="00A71DB3"/>
    <w:pPr>
      <w:numPr>
        <w:numId w:val="11"/>
      </w:numPr>
      <w:suppressAutoHyphens/>
      <w:autoSpaceDN w:val="0"/>
      <w:spacing w:after="0" w:line="240" w:lineRule="auto"/>
      <w:textAlignment w:val="baseline"/>
    </w:pPr>
    <w:rPr>
      <w:rFonts w:ascii="Ecofont_Spranq_eco_Sans" w:eastAsia="Times New Roman" w:hAnsi="Ecofont_Spranq_eco_Sans" w:cs="Tahoma"/>
      <w:sz w:val="24"/>
      <w:szCs w:val="24"/>
      <w:lang w:eastAsia="pt-BR"/>
    </w:rPr>
  </w:style>
  <w:style w:type="paragraph" w:customStyle="1" w:styleId="citao2">
    <w:name w:val="citação 2"/>
    <w:basedOn w:val="Citao"/>
    <w:rsid w:val="00A71DB3"/>
    <w:rPr>
      <w:szCs w:val="20"/>
    </w:rPr>
  </w:style>
  <w:style w:type="character" w:customStyle="1" w:styleId="citao2Char">
    <w:name w:val="citação 2 Char"/>
    <w:rsid w:val="00A71DB3"/>
    <w:rPr>
      <w:rFonts w:ascii="Ecofont_Spranq_eco_Sans" w:eastAsia="Calibri" w:hAnsi="Ecofont_Spranq_eco_Sans" w:cs="Tahoma"/>
      <w:i/>
      <w:iCs/>
      <w:color w:val="000000"/>
      <w:szCs w:val="24"/>
      <w:shd w:val="clear" w:color="auto" w:fill="FFFFCC"/>
      <w:lang w:eastAsia="en-US"/>
    </w:rPr>
  </w:style>
  <w:style w:type="table" w:styleId="Tabelacomgrade">
    <w:name w:val="Table Grid"/>
    <w:basedOn w:val="Tabelanormal"/>
    <w:uiPriority w:val="39"/>
    <w:rsid w:val="00A71DB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daLista1">
    <w:name w:val="Parágrafo da Lista1"/>
    <w:basedOn w:val="Normal"/>
    <w:uiPriority w:val="99"/>
    <w:rsid w:val="00A71DB3"/>
    <w:pPr>
      <w:spacing w:after="200" w:line="276" w:lineRule="auto"/>
      <w:ind w:left="720"/>
      <w:contextualSpacing/>
    </w:pPr>
    <w:rPr>
      <w:rFonts w:ascii="Times New Roman" w:eastAsia="Calibri" w:hAnsi="Times New Roman" w:cs="Times New Roman"/>
      <w:sz w:val="20"/>
      <w:szCs w:val="20"/>
    </w:rPr>
  </w:style>
  <w:style w:type="paragraph" w:customStyle="1" w:styleId="Nivel01">
    <w:name w:val="Nivel 01"/>
    <w:basedOn w:val="Ttulo1"/>
    <w:next w:val="Normal"/>
    <w:rsid w:val="00A71DB3"/>
    <w:pPr>
      <w:numPr>
        <w:numId w:val="0"/>
      </w:numPr>
      <w:shd w:val="clear" w:color="auto" w:fill="auto"/>
      <w:tabs>
        <w:tab w:val="left" w:pos="567"/>
      </w:tabs>
      <w:suppressAutoHyphens/>
      <w:autoSpaceDN w:val="0"/>
      <w:spacing w:before="240" w:line="240" w:lineRule="auto"/>
      <w:textAlignment w:val="baseline"/>
    </w:pPr>
    <w:rPr>
      <w:rFonts w:ascii="Ecofont_Spranq_eco_Sans" w:eastAsia="MS Gothic" w:hAnsi="Ecofont_Spranq_eco_Sans" w:cs="Times New Roman"/>
      <w:bCs/>
      <w:color w:val="000000"/>
      <w:sz w:val="20"/>
      <w:szCs w:val="20"/>
      <w:lang w:eastAsia="pt-BR"/>
    </w:rPr>
  </w:style>
  <w:style w:type="character" w:customStyle="1" w:styleId="Nivel01Char">
    <w:name w:val="Nivel 01 Char"/>
    <w:rsid w:val="00A71DB3"/>
    <w:rPr>
      <w:rFonts w:ascii="Ecofont_Spranq_eco_Sans" w:eastAsia="MS Gothic" w:hAnsi="Ecofont_Spranq_eco_Sans"/>
      <w:b/>
      <w:bCs/>
      <w:color w:val="000000"/>
    </w:rPr>
  </w:style>
  <w:style w:type="character" w:styleId="Refdecomentrio">
    <w:name w:val="annotation reference"/>
    <w:rsid w:val="00A71DB3"/>
    <w:rPr>
      <w:sz w:val="16"/>
      <w:szCs w:val="16"/>
    </w:rPr>
  </w:style>
  <w:style w:type="paragraph" w:styleId="Textodecomentrio">
    <w:name w:val="annotation text"/>
    <w:basedOn w:val="Normal"/>
    <w:link w:val="TextodecomentrioChar"/>
    <w:rsid w:val="00A71DB3"/>
    <w:pPr>
      <w:suppressAutoHyphens/>
      <w:autoSpaceDN w:val="0"/>
      <w:spacing w:after="0" w:line="240" w:lineRule="auto"/>
      <w:textAlignment w:val="baseline"/>
    </w:pPr>
    <w:rPr>
      <w:rFonts w:ascii="Ecofont_Spranq_eco_Sans" w:eastAsia="MS Mincho" w:hAnsi="Ecofont_Spranq_eco_Sans" w:cs="Tahoma"/>
      <w:sz w:val="20"/>
      <w:szCs w:val="20"/>
      <w:lang w:eastAsia="pt-BR"/>
    </w:rPr>
  </w:style>
  <w:style w:type="character" w:customStyle="1" w:styleId="TextodecomentrioChar">
    <w:name w:val="Texto de comentário Char"/>
    <w:basedOn w:val="Fontepargpadro"/>
    <w:link w:val="Textodecomentrio"/>
    <w:rsid w:val="00A71DB3"/>
    <w:rPr>
      <w:rFonts w:ascii="Ecofont_Spranq_eco_Sans" w:eastAsia="MS Mincho" w:hAnsi="Ecofont_Spranq_eco_Sans" w:cs="Tahoma"/>
      <w:sz w:val="20"/>
      <w:szCs w:val="20"/>
      <w:lang w:eastAsia="pt-BR"/>
    </w:rPr>
  </w:style>
  <w:style w:type="paragraph" w:styleId="Assuntodocomentrio">
    <w:name w:val="annotation subject"/>
    <w:basedOn w:val="Textodecomentrio"/>
    <w:next w:val="Textodecomentrio"/>
    <w:link w:val="AssuntodocomentrioChar"/>
    <w:rsid w:val="00A71DB3"/>
    <w:rPr>
      <w:rFonts w:eastAsia="Times New Roman"/>
      <w:b/>
      <w:bCs/>
    </w:rPr>
  </w:style>
  <w:style w:type="character" w:customStyle="1" w:styleId="AssuntodocomentrioChar">
    <w:name w:val="Assunto do comentário Char"/>
    <w:basedOn w:val="TextodecomentrioChar"/>
    <w:link w:val="Assuntodocomentrio"/>
    <w:rsid w:val="00A71DB3"/>
    <w:rPr>
      <w:rFonts w:ascii="Ecofont_Spranq_eco_Sans" w:eastAsia="Times New Roman" w:hAnsi="Ecofont_Spranq_eco_Sans" w:cs="Tahoma"/>
      <w:b/>
      <w:bCs/>
      <w:sz w:val="20"/>
      <w:szCs w:val="20"/>
      <w:lang w:eastAsia="pt-BR"/>
    </w:rPr>
  </w:style>
  <w:style w:type="paragraph" w:customStyle="1" w:styleId="Contedodatabela">
    <w:name w:val="Conteúdo da tabela"/>
    <w:basedOn w:val="Normal"/>
    <w:rsid w:val="00A71DB3"/>
    <w:pPr>
      <w:widowControl w:val="0"/>
      <w:suppressLineNumber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character" w:styleId="Meno">
    <w:name w:val="Mention"/>
    <w:rsid w:val="00A71DB3"/>
    <w:rPr>
      <w:color w:val="2B579A"/>
      <w:shd w:val="clear" w:color="auto" w:fill="E6E6E6"/>
    </w:rPr>
  </w:style>
  <w:style w:type="paragraph" w:customStyle="1" w:styleId="Standard">
    <w:name w:val="Standard"/>
    <w:rsid w:val="00A71DB3"/>
    <w:pPr>
      <w:widowControl w:val="0"/>
      <w:suppressAutoHyphens/>
      <w:autoSpaceDE w:val="0"/>
      <w:autoSpaceDN w:val="0"/>
      <w:spacing w:after="0" w:line="240" w:lineRule="auto"/>
      <w:textAlignment w:val="baseline"/>
    </w:pPr>
    <w:rPr>
      <w:rFonts w:ascii="Arial" w:eastAsia="Times New Roman" w:hAnsi="Arial" w:cs="Arial"/>
      <w:kern w:val="3"/>
      <w:sz w:val="24"/>
      <w:szCs w:val="24"/>
      <w:lang w:eastAsia="pt-BR"/>
    </w:rPr>
  </w:style>
  <w:style w:type="paragraph" w:styleId="Legenda">
    <w:name w:val="caption"/>
    <w:basedOn w:val="Normal"/>
    <w:rsid w:val="00A71DB3"/>
    <w:pPr>
      <w:widowControl w:val="0"/>
      <w:suppressLineNumbers/>
      <w:suppressAutoHyphens/>
      <w:autoSpaceDN w:val="0"/>
      <w:spacing w:before="120" w:after="120" w:line="240" w:lineRule="auto"/>
      <w:textAlignment w:val="baseline"/>
    </w:pPr>
    <w:rPr>
      <w:rFonts w:ascii="Times New Roman" w:eastAsia="Arial Unicode MS" w:hAnsi="Times New Roman" w:cs="Tahoma"/>
      <w:i/>
      <w:iCs/>
      <w:sz w:val="24"/>
      <w:szCs w:val="24"/>
      <w:lang w:eastAsia="pt-BR"/>
    </w:rPr>
  </w:style>
  <w:style w:type="paragraph" w:styleId="Recuodecorpodetexto3">
    <w:name w:val="Body Text Indent 3"/>
    <w:basedOn w:val="Normal"/>
    <w:link w:val="Recuodecorpodetexto3Char"/>
    <w:rsid w:val="00A71DB3"/>
    <w:pPr>
      <w:suppressAutoHyphens/>
      <w:autoSpaceDN w:val="0"/>
      <w:spacing w:after="120" w:line="240" w:lineRule="auto"/>
      <w:ind w:left="283"/>
      <w:textAlignment w:val="baseline"/>
    </w:pPr>
    <w:rPr>
      <w:rFonts w:ascii="Ecofont_Spranq_eco_Sans" w:eastAsia="Times New Roman" w:hAnsi="Ecofont_Spranq_eco_Sans" w:cs="Tahoma"/>
      <w:sz w:val="16"/>
      <w:szCs w:val="16"/>
      <w:lang w:eastAsia="pt-BR"/>
    </w:rPr>
  </w:style>
  <w:style w:type="character" w:customStyle="1" w:styleId="Recuodecorpodetexto3Char">
    <w:name w:val="Recuo de corpo de texto 3 Char"/>
    <w:basedOn w:val="Fontepargpadro"/>
    <w:link w:val="Recuodecorpodetexto3"/>
    <w:rsid w:val="00A71DB3"/>
    <w:rPr>
      <w:rFonts w:ascii="Ecofont_Spranq_eco_Sans" w:eastAsia="Times New Roman" w:hAnsi="Ecofont_Spranq_eco_Sans" w:cs="Tahoma"/>
      <w:sz w:val="16"/>
      <w:szCs w:val="16"/>
      <w:lang w:eastAsia="pt-BR"/>
    </w:rPr>
  </w:style>
  <w:style w:type="paragraph" w:customStyle="1" w:styleId="Rodap1">
    <w:name w:val="Rodapé1"/>
    <w:basedOn w:val="Normal"/>
    <w:rsid w:val="00A71DB3"/>
    <w:pPr>
      <w:widowControl w:val="0"/>
      <w:tabs>
        <w:tab w:val="center" w:pos="4419"/>
        <w:tab w:val="right" w:pos="8838"/>
      </w:tabs>
      <w:suppressAutoHyphens/>
      <w:autoSpaceDN w:val="0"/>
      <w:spacing w:after="0" w:line="240" w:lineRule="auto"/>
      <w:textAlignment w:val="baseline"/>
    </w:pPr>
    <w:rPr>
      <w:rFonts w:ascii="Times New Roman" w:eastAsia="Arial Unicode MS" w:hAnsi="Times New Roman" w:cs="Times New Roman"/>
      <w:sz w:val="24"/>
      <w:szCs w:val="24"/>
      <w:lang w:eastAsia="pt-BR"/>
    </w:rPr>
  </w:style>
  <w:style w:type="paragraph" w:customStyle="1" w:styleId="Recuodecorpodetexto31">
    <w:name w:val="Recuo de corpo de texto 31"/>
    <w:basedOn w:val="Normal"/>
    <w:rsid w:val="00A71DB3"/>
    <w:pPr>
      <w:widowControl w:val="0"/>
      <w:suppressAutoHyphens/>
      <w:autoSpaceDN w:val="0"/>
      <w:spacing w:after="0" w:line="240" w:lineRule="auto"/>
      <w:ind w:left="1276" w:hanging="567"/>
      <w:jc w:val="both"/>
      <w:textAlignment w:val="baseline"/>
    </w:pPr>
    <w:rPr>
      <w:rFonts w:ascii="Times New Roman" w:eastAsia="Arial Unicode MS" w:hAnsi="Times New Roman" w:cs="Times New Roman"/>
      <w:color w:val="000000"/>
      <w:sz w:val="24"/>
      <w:szCs w:val="24"/>
      <w:lang w:eastAsia="pt-BR"/>
    </w:rPr>
  </w:style>
  <w:style w:type="paragraph" w:styleId="Ttulo">
    <w:name w:val="Title"/>
    <w:basedOn w:val="Normal"/>
    <w:next w:val="Subttulo"/>
    <w:link w:val="TtuloChar"/>
    <w:rsid w:val="00A71DB3"/>
    <w:pPr>
      <w:suppressAutoHyphens/>
      <w:autoSpaceDN w:val="0"/>
      <w:spacing w:after="0" w:line="240" w:lineRule="auto"/>
      <w:jc w:val="center"/>
      <w:textAlignment w:val="baseline"/>
    </w:pPr>
    <w:rPr>
      <w:rFonts w:ascii="Tahoma" w:eastAsia="Times New Roman" w:hAnsi="Tahoma" w:cs="Times New Roman"/>
      <w:b/>
      <w:bCs/>
      <w:sz w:val="24"/>
      <w:szCs w:val="24"/>
      <w:lang w:eastAsia="ar-SA"/>
    </w:rPr>
  </w:style>
  <w:style w:type="character" w:customStyle="1" w:styleId="TtuloChar">
    <w:name w:val="Título Char"/>
    <w:basedOn w:val="Fontepargpadro"/>
    <w:link w:val="Ttulo"/>
    <w:rsid w:val="00A71DB3"/>
    <w:rPr>
      <w:rFonts w:ascii="Tahoma" w:eastAsia="Times New Roman" w:hAnsi="Tahoma" w:cs="Times New Roman"/>
      <w:b/>
      <w:bCs/>
      <w:sz w:val="24"/>
      <w:szCs w:val="24"/>
      <w:lang w:eastAsia="ar-SA"/>
    </w:rPr>
  </w:style>
  <w:style w:type="paragraph" w:styleId="Subttulo">
    <w:name w:val="Subtitle"/>
    <w:basedOn w:val="Normal"/>
    <w:link w:val="SubttuloChar"/>
    <w:rsid w:val="00A71DB3"/>
    <w:pPr>
      <w:widowControl w:val="0"/>
      <w:suppressAutoHyphens/>
      <w:autoSpaceDN w:val="0"/>
      <w:spacing w:after="60" w:line="240" w:lineRule="auto"/>
      <w:jc w:val="center"/>
      <w:textAlignment w:val="baseline"/>
      <w:outlineLvl w:val="1"/>
    </w:pPr>
    <w:rPr>
      <w:rFonts w:ascii="Arial" w:eastAsia="Arial Unicode MS" w:hAnsi="Arial" w:cs="Arial"/>
      <w:sz w:val="24"/>
      <w:szCs w:val="24"/>
      <w:lang w:eastAsia="pt-BR"/>
    </w:rPr>
  </w:style>
  <w:style w:type="character" w:customStyle="1" w:styleId="SubttuloChar">
    <w:name w:val="Subtítulo Char"/>
    <w:basedOn w:val="Fontepargpadro"/>
    <w:link w:val="Subttulo"/>
    <w:rsid w:val="00A71DB3"/>
    <w:rPr>
      <w:rFonts w:ascii="Arial" w:eastAsia="Arial Unicode MS" w:hAnsi="Arial" w:cs="Arial"/>
      <w:sz w:val="24"/>
      <w:szCs w:val="24"/>
      <w:lang w:eastAsia="pt-BR"/>
    </w:rPr>
  </w:style>
  <w:style w:type="character" w:styleId="Nmerodepgina">
    <w:name w:val="page number"/>
    <w:basedOn w:val="Fontepargpadro"/>
    <w:rsid w:val="00A71DB3"/>
  </w:style>
  <w:style w:type="paragraph" w:styleId="Lista">
    <w:name w:val="List"/>
    <w:basedOn w:val="Corpodetexto"/>
    <w:rsid w:val="00A71DB3"/>
    <w:pPr>
      <w:suppressAutoHyphens/>
      <w:autoSpaceDN w:val="0"/>
      <w:spacing w:after="0" w:line="240" w:lineRule="auto"/>
      <w:jc w:val="both"/>
      <w:textAlignment w:val="baseline"/>
    </w:pPr>
    <w:rPr>
      <w:rFonts w:ascii="Times New Roman" w:eastAsia="Times New Roman" w:hAnsi="Times New Roman" w:cs="Tahoma"/>
      <w:sz w:val="24"/>
      <w:szCs w:val="20"/>
      <w:lang w:eastAsia="ar-SA"/>
    </w:rPr>
  </w:style>
  <w:style w:type="character" w:styleId="HiperlinkVisitado">
    <w:name w:val="FollowedHyperlink"/>
    <w:uiPriority w:val="99"/>
    <w:semiHidden/>
    <w:unhideWhenUsed/>
    <w:rsid w:val="00A71DB3"/>
    <w:rPr>
      <w:color w:val="954F72"/>
      <w:u w:val="single"/>
    </w:rPr>
  </w:style>
  <w:style w:type="paragraph" w:customStyle="1" w:styleId="xl60">
    <w:name w:val="xl60"/>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1">
    <w:name w:val="xl61"/>
    <w:basedOn w:val="Normal"/>
    <w:rsid w:val="00A71DB3"/>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2">
    <w:name w:val="xl62"/>
    <w:basedOn w:val="Normal"/>
    <w:rsid w:val="00A71DB3"/>
    <w:pPr>
      <w:pBdr>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3">
    <w:name w:val="xl63"/>
    <w:basedOn w:val="Normal"/>
    <w:rsid w:val="00A71DB3"/>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4">
    <w:name w:val="xl6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5">
    <w:name w:val="xl65"/>
    <w:basedOn w:val="Normal"/>
    <w:rsid w:val="00A71DB3"/>
    <w:pPr>
      <w:pBdr>
        <w:bottom w:val="single" w:sz="8" w:space="0" w:color="auto"/>
        <w:right w:val="single" w:sz="8"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66">
    <w:name w:val="xl66"/>
    <w:basedOn w:val="Normal"/>
    <w:rsid w:val="00A71DB3"/>
    <w:pPr>
      <w:pBdr>
        <w:bottom w:val="single" w:sz="8" w:space="0" w:color="auto"/>
        <w:right w:val="single" w:sz="8" w:space="0" w:color="auto"/>
      </w:pBdr>
      <w:shd w:val="clear" w:color="000000" w:fill="D9D9D9"/>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pt-BR"/>
    </w:rPr>
  </w:style>
  <w:style w:type="paragraph" w:customStyle="1" w:styleId="xl67">
    <w:name w:val="xl67"/>
    <w:basedOn w:val="Normal"/>
    <w:rsid w:val="00A71DB3"/>
    <w:pPr>
      <w:pBdr>
        <w:bottom w:val="single" w:sz="8" w:space="0" w:color="auto"/>
        <w:right w:val="single" w:sz="8" w:space="0" w:color="auto"/>
      </w:pBdr>
      <w:shd w:val="clear" w:color="000000" w:fill="D9D9D9"/>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8">
    <w:name w:val="xl68"/>
    <w:basedOn w:val="Normal"/>
    <w:rsid w:val="00A71DB3"/>
    <w:pPr>
      <w:pBdr>
        <w:left w:val="single" w:sz="8" w:space="0" w:color="auto"/>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69">
    <w:name w:val="xl69"/>
    <w:basedOn w:val="Normal"/>
    <w:rsid w:val="00A71DB3"/>
    <w:pPr>
      <w:pBdr>
        <w:bottom w:val="single" w:sz="8" w:space="0" w:color="auto"/>
        <w:right w:val="single" w:sz="8" w:space="0" w:color="auto"/>
      </w:pBdr>
      <w:shd w:val="clear" w:color="000000" w:fill="2F75B5"/>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0">
    <w:name w:val="xl70"/>
    <w:basedOn w:val="Normal"/>
    <w:rsid w:val="00A71DB3"/>
    <w:pPr>
      <w:pBdr>
        <w:bottom w:val="single" w:sz="8" w:space="0" w:color="auto"/>
        <w:right w:val="single" w:sz="8" w:space="0" w:color="auto"/>
      </w:pBdr>
      <w:shd w:val="clear" w:color="000000" w:fill="2F75B5"/>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1">
    <w:name w:val="xl71"/>
    <w:basedOn w:val="Normal"/>
    <w:rsid w:val="00A71DB3"/>
    <w:pPr>
      <w:pBdr>
        <w:top w:val="single" w:sz="8" w:space="0" w:color="auto"/>
        <w:left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2">
    <w:name w:val="xl72"/>
    <w:basedOn w:val="Normal"/>
    <w:rsid w:val="00A71DB3"/>
    <w:pPr>
      <w:pBdr>
        <w:top w:val="single" w:sz="8" w:space="0" w:color="auto"/>
        <w:bottom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3">
    <w:name w:val="xl73"/>
    <w:basedOn w:val="Normal"/>
    <w:rsid w:val="00A71DB3"/>
    <w:pPr>
      <w:pBdr>
        <w:top w:val="single" w:sz="8" w:space="0" w:color="auto"/>
        <w:bottom w:val="single" w:sz="8" w:space="0" w:color="auto"/>
        <w:right w:val="single" w:sz="8" w:space="0" w:color="auto"/>
      </w:pBdr>
      <w:shd w:val="clear" w:color="000000" w:fill="548235"/>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4">
    <w:name w:val="xl74"/>
    <w:basedOn w:val="Normal"/>
    <w:rsid w:val="00A71DB3"/>
    <w:pPr>
      <w:pBdr>
        <w:left w:val="single" w:sz="8" w:space="0" w:color="auto"/>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5">
    <w:name w:val="xl75"/>
    <w:basedOn w:val="Normal"/>
    <w:rsid w:val="00A71DB3"/>
    <w:pPr>
      <w:pBdr>
        <w:bottom w:val="single" w:sz="8" w:space="0" w:color="auto"/>
        <w:right w:val="single" w:sz="8" w:space="0" w:color="auto"/>
      </w:pBdr>
      <w:shd w:val="clear" w:color="000000" w:fill="0070C0"/>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76">
    <w:name w:val="xl76"/>
    <w:basedOn w:val="Normal"/>
    <w:rsid w:val="00A71DB3"/>
    <w:pPr>
      <w:pBdr>
        <w:bottom w:val="single" w:sz="8" w:space="0" w:color="auto"/>
        <w:right w:val="single" w:sz="8" w:space="0" w:color="auto"/>
      </w:pBdr>
      <w:shd w:val="clear" w:color="000000" w:fill="0070C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77">
    <w:name w:val="xl77"/>
    <w:basedOn w:val="Normal"/>
    <w:rsid w:val="00A71DB3"/>
    <w:pPr>
      <w:pBdr>
        <w:top w:val="single" w:sz="8" w:space="0" w:color="auto"/>
        <w:left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8">
    <w:name w:val="xl78"/>
    <w:basedOn w:val="Normal"/>
    <w:rsid w:val="00A71DB3"/>
    <w:pPr>
      <w:pBdr>
        <w:top w:val="single" w:sz="8" w:space="0" w:color="auto"/>
        <w:bottom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79">
    <w:name w:val="xl79"/>
    <w:basedOn w:val="Normal"/>
    <w:rsid w:val="00A71DB3"/>
    <w:pPr>
      <w:pBdr>
        <w:top w:val="single" w:sz="8" w:space="0" w:color="auto"/>
        <w:bottom w:val="single" w:sz="8" w:space="0" w:color="auto"/>
        <w:right w:val="single" w:sz="8"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pt-BR"/>
    </w:rPr>
  </w:style>
  <w:style w:type="paragraph" w:customStyle="1" w:styleId="xl80">
    <w:name w:val="xl80"/>
    <w:basedOn w:val="Normal"/>
    <w:rsid w:val="00A71DB3"/>
    <w:pPr>
      <w:pBdr>
        <w:left w:val="single" w:sz="8" w:space="0" w:color="auto"/>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1">
    <w:name w:val="xl81"/>
    <w:basedOn w:val="Normal"/>
    <w:rsid w:val="00A71DB3"/>
    <w:pPr>
      <w:pBdr>
        <w:bottom w:val="single" w:sz="8" w:space="0" w:color="auto"/>
        <w:right w:val="single" w:sz="8"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82">
    <w:name w:val="xl82"/>
    <w:basedOn w:val="Normal"/>
    <w:rsid w:val="00A71DB3"/>
    <w:pPr>
      <w:pBdr>
        <w:bottom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pt-BR"/>
    </w:rPr>
  </w:style>
  <w:style w:type="paragraph" w:customStyle="1" w:styleId="xl83">
    <w:name w:val="xl83"/>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xl84">
    <w:name w:val="xl84"/>
    <w:basedOn w:val="Normal"/>
    <w:rsid w:val="00A71DB3"/>
    <w:pPr>
      <w:pBdr>
        <w:left w:val="single" w:sz="8" w:space="0" w:color="auto"/>
        <w:bottom w:val="single" w:sz="8" w:space="0" w:color="auto"/>
        <w:right w:val="single" w:sz="8" w:space="0" w:color="auto"/>
      </w:pBdr>
      <w:shd w:val="clear" w:color="000000" w:fill="D9D9D9"/>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pt-BR"/>
    </w:rPr>
  </w:style>
  <w:style w:type="paragraph" w:customStyle="1" w:styleId="Default">
    <w:name w:val="Default"/>
    <w:rsid w:val="00A71DB3"/>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msonormal0">
    <w:name w:val="msonormal"/>
    <w:basedOn w:val="Normal"/>
    <w:rsid w:val="00A71DB3"/>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xl59">
    <w:name w:val="xl59"/>
    <w:basedOn w:val="Normal"/>
    <w:rsid w:val="00A71DB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eastAsia="Times New Roman" w:hAnsi="Arial" w:cs="Arial"/>
      <w:color w:val="000000"/>
      <w:sz w:val="30"/>
      <w:szCs w:val="30"/>
      <w:lang w:eastAsia="pt-BR"/>
    </w:rPr>
  </w:style>
  <w:style w:type="character" w:styleId="nfaseIntensa">
    <w:name w:val="Intense Emphasis"/>
    <w:uiPriority w:val="21"/>
    <w:qFormat/>
    <w:rsid w:val="00A71DB3"/>
    <w:rPr>
      <w:i/>
      <w:iCs/>
      <w:color w:val="4472C4"/>
    </w:rPr>
  </w:style>
  <w:style w:type="table" w:styleId="TabelaSimples1">
    <w:name w:val="Plain Table 1"/>
    <w:basedOn w:val="Tabelanormal"/>
    <w:uiPriority w:val="41"/>
    <w:rsid w:val="00A71DB3"/>
    <w:pPr>
      <w:spacing w:after="0" w:line="240" w:lineRule="auto"/>
    </w:pPr>
    <w:rPr>
      <w:rFonts w:ascii="Times New Roman" w:eastAsia="Times New Roman" w:hAnsi="Times New Roman" w:cs="Times New Roman"/>
      <w:sz w:val="20"/>
      <w:szCs w:val="20"/>
      <w:lang w:eastAsia="pt-B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58">
    <w:name w:val="xl58"/>
    <w:basedOn w:val="Normal"/>
    <w:rsid w:val="00A71DB3"/>
    <w:pPr>
      <w:shd w:val="clear" w:color="000000" w:fill="FFFFFF"/>
      <w:spacing w:before="100" w:beforeAutospacing="1" w:after="100" w:afterAutospacing="1" w:line="240" w:lineRule="auto"/>
      <w:textAlignment w:val="top"/>
    </w:pPr>
    <w:rPr>
      <w:rFonts w:ascii="Arial" w:eastAsia="Times New Roman" w:hAnsi="Arial" w:cs="Arial"/>
      <w:color w:val="000000"/>
      <w:sz w:val="16"/>
      <w:szCs w:val="16"/>
      <w:lang w:eastAsia="pt-BR"/>
    </w:rPr>
  </w:style>
  <w:style w:type="numbering" w:customStyle="1" w:styleId="Estilo1">
    <w:name w:val="Estilo1"/>
    <w:basedOn w:val="Semlista"/>
    <w:rsid w:val="00A71DB3"/>
    <w:pPr>
      <w:numPr>
        <w:numId w:val="8"/>
      </w:numPr>
    </w:pPr>
  </w:style>
  <w:style w:type="numbering" w:customStyle="1" w:styleId="Estilo2">
    <w:name w:val="Estilo2"/>
    <w:basedOn w:val="Semlista"/>
    <w:rsid w:val="00A71DB3"/>
    <w:pPr>
      <w:numPr>
        <w:numId w:val="9"/>
      </w:numPr>
    </w:pPr>
  </w:style>
  <w:style w:type="numbering" w:customStyle="1" w:styleId="Estilo3">
    <w:name w:val="Estilo3"/>
    <w:basedOn w:val="Semlista"/>
    <w:rsid w:val="00A71DB3"/>
    <w:pPr>
      <w:numPr>
        <w:numId w:val="10"/>
      </w:numPr>
    </w:pPr>
  </w:style>
  <w:style w:type="numbering" w:customStyle="1" w:styleId="LFO2">
    <w:name w:val="LFO2"/>
    <w:basedOn w:val="Semlista"/>
    <w:rsid w:val="00A71DB3"/>
    <w:pPr>
      <w:numPr>
        <w:numId w:val="11"/>
      </w:numPr>
    </w:pPr>
  </w:style>
  <w:style w:type="paragraph" w:customStyle="1" w:styleId="11Subnvel">
    <w:name w:val="1.1. Subnível"/>
    <w:basedOn w:val="Normal"/>
    <w:link w:val="11SubnvelChar"/>
    <w:qFormat/>
    <w:rsid w:val="001856D3"/>
    <w:pPr>
      <w:numPr>
        <w:ilvl w:val="1"/>
        <w:numId w:val="46"/>
      </w:numPr>
      <w:spacing w:after="120" w:line="240" w:lineRule="auto"/>
      <w:ind w:right="-15"/>
      <w:jc w:val="both"/>
    </w:pPr>
    <w:rPr>
      <w:rFonts w:ascii="Calibri" w:eastAsia="Times New Roman" w:hAnsi="Calibri" w:cs="Arial"/>
      <w:sz w:val="24"/>
      <w:szCs w:val="24"/>
      <w:lang w:eastAsia="pt-BR"/>
    </w:rPr>
  </w:style>
  <w:style w:type="paragraph" w:customStyle="1" w:styleId="1Nvel">
    <w:name w:val="1. Nível"/>
    <w:basedOn w:val="Normal"/>
    <w:qFormat/>
    <w:rsid w:val="001856D3"/>
    <w:pPr>
      <w:numPr>
        <w:numId w:val="46"/>
      </w:numPr>
      <w:spacing w:before="240" w:after="120" w:line="240" w:lineRule="auto"/>
      <w:jc w:val="both"/>
    </w:pPr>
    <w:rPr>
      <w:rFonts w:ascii="Calibri" w:eastAsia="Times New Roman" w:hAnsi="Calibri" w:cs="Arial"/>
      <w:b/>
      <w:sz w:val="24"/>
      <w:szCs w:val="24"/>
      <w:lang w:eastAsia="pt-BR"/>
    </w:rPr>
  </w:style>
  <w:style w:type="character" w:customStyle="1" w:styleId="11SubnvelChar">
    <w:name w:val="1.1. Subnível Char"/>
    <w:link w:val="11Subnvel"/>
    <w:rsid w:val="001856D3"/>
    <w:rPr>
      <w:rFonts w:ascii="Calibri" w:eastAsia="Times New Roman" w:hAnsi="Calibri" w:cs="Arial"/>
      <w:sz w:val="24"/>
      <w:szCs w:val="24"/>
      <w:lang w:eastAsia="pt-BR"/>
    </w:rPr>
  </w:style>
  <w:style w:type="paragraph" w:customStyle="1" w:styleId="111Subnvel">
    <w:name w:val="1.1.1. Subnível"/>
    <w:basedOn w:val="Normal"/>
    <w:qFormat/>
    <w:rsid w:val="001856D3"/>
    <w:pPr>
      <w:numPr>
        <w:ilvl w:val="2"/>
        <w:numId w:val="46"/>
      </w:numPr>
      <w:snapToGrid w:val="0"/>
      <w:spacing w:before="240" w:after="120" w:line="240" w:lineRule="auto"/>
      <w:ind w:left="709" w:right="-30"/>
      <w:jc w:val="both"/>
    </w:pPr>
    <w:rPr>
      <w:rFonts w:ascii="Calibri" w:eastAsia="Times New Roman" w:hAnsi="Calibri" w:cs="Arial"/>
      <w:color w:val="000000"/>
      <w:sz w:val="24"/>
      <w:szCs w:val="24"/>
      <w:lang w:eastAsia="pt-BR"/>
    </w:rPr>
  </w:style>
  <w:style w:type="paragraph" w:customStyle="1" w:styleId="1111Subnvel">
    <w:name w:val="1.1.1.1. Subnível"/>
    <w:basedOn w:val="Normal"/>
    <w:qFormat/>
    <w:rsid w:val="001856D3"/>
    <w:pPr>
      <w:numPr>
        <w:ilvl w:val="3"/>
        <w:numId w:val="46"/>
      </w:numPr>
      <w:snapToGrid w:val="0"/>
      <w:spacing w:before="240" w:after="120" w:line="240" w:lineRule="auto"/>
      <w:ind w:left="1418" w:right="-30"/>
      <w:jc w:val="both"/>
    </w:pPr>
    <w:rPr>
      <w:rFonts w:ascii="Calibri" w:eastAsia="Times New Roman" w:hAnsi="Calibri" w:cs="Arial"/>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23273">
      <w:bodyDiv w:val="1"/>
      <w:marLeft w:val="0"/>
      <w:marRight w:val="0"/>
      <w:marTop w:val="0"/>
      <w:marBottom w:val="0"/>
      <w:divBdr>
        <w:top w:val="none" w:sz="0" w:space="0" w:color="auto"/>
        <w:left w:val="none" w:sz="0" w:space="0" w:color="auto"/>
        <w:bottom w:val="none" w:sz="0" w:space="0" w:color="auto"/>
        <w:right w:val="none" w:sz="0" w:space="0" w:color="auto"/>
      </w:divBdr>
    </w:div>
    <w:div w:id="88047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legislacao.planalto.gov.br/legisla/legislacao.nsf/Viw_Identificacao/DEC%208.538-2015?OpenDocumen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nj.jus.br/improbidade_adm/consultar_requerido.php"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planalto.gov.br/ccivil_03/LEIS/2002/L1052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ovaamericadacolina.pr.gov.br" TargetMode="External"/><Relationship Id="rId5" Type="http://schemas.openxmlformats.org/officeDocument/2006/relationships/webSettings" Target="webSettings.xml"/><Relationship Id="rId15" Type="http://schemas.openxmlformats.org/officeDocument/2006/relationships/hyperlink" Target="http://www.planalto.gov.br/ccivil_03/LEIS/L8666cons.htm"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0DB920-624B-43C0-A34A-FBBAEB5DD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TotalTime>
  <Pages>58</Pages>
  <Words>15226</Words>
  <Characters>82222</Characters>
  <Application>Microsoft Office Word</Application>
  <DocSecurity>0</DocSecurity>
  <Lines>685</Lines>
  <Paragraphs>194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LICITAÇÃO</dc:creator>
  <cp:keywords/>
  <dc:description/>
  <cp:lastModifiedBy>LICITAÇÃO</cp:lastModifiedBy>
  <cp:revision>49</cp:revision>
  <cp:lastPrinted>2020-01-20T16:56:00Z</cp:lastPrinted>
  <dcterms:created xsi:type="dcterms:W3CDTF">2019-10-25T16:03:00Z</dcterms:created>
  <dcterms:modified xsi:type="dcterms:W3CDTF">2020-01-20T16:59:00Z</dcterms:modified>
</cp:coreProperties>
</file>